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B9" w:rsidRDefault="007F3DB9" w:rsidP="0019747E">
      <w:pPr>
        <w:spacing w:after="0" w:line="480" w:lineRule="auto"/>
        <w:rPr>
          <w:rFonts w:ascii="Palatino Linotype" w:eastAsia="Times New Roman" w:hAnsi="Palatino Linotype" w:cs="Arial"/>
          <w:b/>
          <w:color w:val="000000"/>
          <w:sz w:val="20"/>
          <w:szCs w:val="20"/>
          <w:lang w:eastAsia="es-MX"/>
        </w:rPr>
      </w:pPr>
    </w:p>
    <w:p w:rsidR="00922349" w:rsidRPr="00F45109" w:rsidRDefault="00922349" w:rsidP="0019747E">
      <w:pPr>
        <w:spacing w:after="0" w:line="480" w:lineRule="auto"/>
        <w:rPr>
          <w:rFonts w:ascii="Palatino Linotype" w:eastAsia="Times New Roman" w:hAnsi="Palatino Linotype" w:cs="Arial"/>
          <w:b/>
          <w:color w:val="000000"/>
          <w:sz w:val="20"/>
          <w:szCs w:val="20"/>
          <w:lang w:eastAsia="es-MX"/>
        </w:rPr>
      </w:pPr>
      <w:r w:rsidRPr="00F45109">
        <w:rPr>
          <w:rFonts w:ascii="Palatino Linotype" w:eastAsia="Times New Roman" w:hAnsi="Palatino Linotype" w:cs="Arial"/>
          <w:b/>
          <w:color w:val="000000"/>
          <w:sz w:val="20"/>
          <w:szCs w:val="20"/>
          <w:lang w:eastAsia="es-MX"/>
        </w:rPr>
        <w:t>Dirección institucional de los autores</w:t>
      </w:r>
    </w:p>
    <w:p w:rsidR="00B00585" w:rsidRPr="007F3DB9" w:rsidRDefault="0019747E" w:rsidP="0019747E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Grado académico y nombre</w:t>
      </w:r>
      <w:r w:rsidR="00D910AA"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 xml:space="preserve"> completo</w:t>
      </w:r>
    </w:p>
    <w:p w:rsidR="007F3DB9" w:rsidRDefault="0050685C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M.C. Carlos Salazar-</w:t>
      </w:r>
      <w:r w:rsidR="00C3072D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Briones </w:t>
      </w:r>
    </w:p>
    <w:p w:rsidR="0019747E" w:rsidRPr="0050685C" w:rsidRDefault="0019747E" w:rsidP="0019747E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50685C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Institución</w:t>
      </w:r>
    </w:p>
    <w:p w:rsidR="0050685C" w:rsidRDefault="00C3072D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Universidad Autónoma d</w:t>
      </w:r>
      <w:r w:rsidR="0050685C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e Baja California. </w:t>
      </w:r>
    </w:p>
    <w:p w:rsidR="00C3072D" w:rsidRPr="0019747E" w:rsidRDefault="0050685C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Facultad de I</w:t>
      </w:r>
      <w:r w:rsidR="00C3072D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ngeniería </w:t>
      </w:r>
    </w:p>
    <w:p w:rsidR="0019747E" w:rsidRPr="0050685C" w:rsidRDefault="007F3DB9" w:rsidP="0019747E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50685C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Área</w:t>
      </w:r>
    </w:p>
    <w:p w:rsidR="00C3072D" w:rsidRPr="0019747E" w:rsidRDefault="00C3072D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Departamento de Recursos Hídricos y Medio Ambiente del Programa Educativo de Ingeniero Civil.</w:t>
      </w:r>
    </w:p>
    <w:p w:rsidR="0019747E" w:rsidRDefault="0019747E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Dirección</w:t>
      </w:r>
    </w:p>
    <w:p w:rsidR="00C3072D" w:rsidRDefault="00C3072D" w:rsidP="00C3072D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Blvd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. Benito Juárez S/N C.P 21280. Mexicali, Baja California. México.</w:t>
      </w:r>
    </w:p>
    <w:p w:rsidR="0019747E" w:rsidRDefault="0019747E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Teléfono</w:t>
      </w:r>
      <w:r w:rsidR="00D910AA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</w:t>
      </w:r>
      <w:r w:rsidR="00A459D3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institucional </w:t>
      </w:r>
      <w:r w:rsidR="00D910AA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con lada del país y el estado o región</w:t>
      </w:r>
    </w:p>
    <w:p w:rsidR="00C3072D" w:rsidRPr="0019747E" w:rsidRDefault="0050685C" w:rsidP="0019747E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686-566</w:t>
      </w:r>
      <w:r w:rsidR="00C3072D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-42-70</w:t>
      </w:r>
    </w:p>
    <w:p w:rsidR="0019747E" w:rsidRPr="0050685C" w:rsidRDefault="0019747E" w:rsidP="0019747E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50685C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Correo electrónico</w:t>
      </w:r>
      <w:r w:rsidR="00A459D3" w:rsidRPr="0050685C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 xml:space="preserve"> institucional</w:t>
      </w:r>
    </w:p>
    <w:p w:rsidR="00092031" w:rsidRDefault="0050685C" w:rsidP="0019747E">
      <w:pPr>
        <w:spacing w:after="0" w:line="480" w:lineRule="auto"/>
        <w:rPr>
          <w:rFonts w:ascii="Palatino Linotype" w:hAnsi="Palatino Linotype"/>
        </w:rPr>
      </w:pPr>
      <w:hyperlink r:id="rId7" w:history="1">
        <w:r w:rsidRPr="001C002F">
          <w:rPr>
            <w:rStyle w:val="Hipervnculo"/>
            <w:rFonts w:ascii="Palatino Linotype" w:hAnsi="Palatino Linotype"/>
          </w:rPr>
          <w:t>csalazar86@uabc.edu.mx</w:t>
        </w:r>
      </w:hyperlink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</w:p>
    <w:p w:rsidR="0050685C" w:rsidRPr="007F3DB9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Grado académico y nombre completo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Dra. Michelle </w:t>
      </w: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Hallack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-Alegría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Institución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Universidad Autónoma de Baja California. 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Facultad de Ingeniería 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Área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lastRenderedPageBreak/>
        <w:t>Departamento de Recursos Hídricos y Medio Ambiente del Programa Educativo de Ingeniero Civil.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Dirección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Blvd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. Benito Juárez S/N C.P 21280. Mexicali, Baja California. México.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Teléfono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 con lada del país y el estado o región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686-566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-42-70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Correo electrónico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hyperlink r:id="rId8" w:tgtFrame="_blank" w:history="1">
        <w:r w:rsidRPr="0050685C">
          <w:rPr>
            <w:rStyle w:val="Hipervnculo"/>
            <w:rFonts w:ascii="Palatino Linotype" w:eastAsia="Times New Roman" w:hAnsi="Palatino Linotype" w:cs="Arial"/>
            <w:sz w:val="18"/>
            <w:szCs w:val="24"/>
            <w:lang w:eastAsia="es-MX"/>
          </w:rPr>
          <w:t>mhallack@uabc.edu.mx</w:t>
        </w:r>
      </w:hyperlink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</w:p>
    <w:p w:rsidR="0050685C" w:rsidRPr="007F3DB9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Grado académico y nombre completo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Dr. Alejandro </w:t>
      </w: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Mungaray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Moctezuma.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Institución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Universidad Autónoma de Baja California. 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Facultad de Ingeniería 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Área</w:t>
      </w:r>
    </w:p>
    <w:p w:rsidR="0050685C" w:rsidRPr="0019747E" w:rsidRDefault="00865478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Planeación del Territorio y Sistemas de Transporte. </w:t>
      </w:r>
      <w:r w:rsidR="0050685C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Departamento de </w:t>
      </w:r>
      <w:r w:rsidR="0050685C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Programa Educativo de Ingeniero Civil.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Dirección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Blvd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. Benito Juárez S/N C.P 21280. Mexicali, Baja California. México.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Teléfono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 con lada del país y el estado o región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686-566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-42-70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Correo electrónico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</w:t>
      </w:r>
    </w:p>
    <w:p w:rsidR="00865478" w:rsidRPr="0019747E" w:rsidRDefault="00865478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865478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alejandro.mungaray@uabc.edu.mx</w:t>
      </w:r>
    </w:p>
    <w:p w:rsidR="00865478" w:rsidRDefault="00865478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</w:p>
    <w:p w:rsidR="00865478" w:rsidRDefault="00865478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</w:p>
    <w:p w:rsidR="0050685C" w:rsidRPr="007F3DB9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lastRenderedPageBreak/>
        <w:t>Grado académico y nombre completo</w:t>
      </w:r>
    </w:p>
    <w:p w:rsidR="0050685C" w:rsidRDefault="00865478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M.I. Adrián Salcedo-</w:t>
      </w: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Peredia</w:t>
      </w:r>
      <w:proofErr w:type="spellEnd"/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Institución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Universidad Autónoma de Baja California. 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Facultad de Ingeniería 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Área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Departamento de Recursos Hídricos y Medio Ambiente del Programa Educativo de Ingeniero Civil.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Dirección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Blvd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. Benito Juárez S/N C.P 21280. Mexicali, Baja California. México.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Teléfono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 con lada del país y el estado o región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686-566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-42-70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Correo electrónico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</w:t>
      </w:r>
    </w:p>
    <w:p w:rsidR="00865478" w:rsidRPr="0019747E" w:rsidRDefault="00865478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865478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salcedo.adrian@uabc.edu.mx</w:t>
      </w:r>
    </w:p>
    <w:p w:rsidR="00865478" w:rsidRDefault="00865478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</w:p>
    <w:p w:rsidR="0050685C" w:rsidRPr="007F3DB9" w:rsidRDefault="0050685C" w:rsidP="0050685C">
      <w:pPr>
        <w:spacing w:after="0" w:line="480" w:lineRule="auto"/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</w:pPr>
      <w:r w:rsidRPr="007F3DB9">
        <w:rPr>
          <w:rFonts w:ascii="Palatino Linotype" w:eastAsia="Times New Roman" w:hAnsi="Palatino Linotype" w:cs="Arial"/>
          <w:i/>
          <w:color w:val="000000"/>
          <w:sz w:val="18"/>
          <w:szCs w:val="24"/>
          <w:lang w:eastAsia="es-MX"/>
        </w:rPr>
        <w:t>Grado académico y nombre completo</w:t>
      </w:r>
    </w:p>
    <w:p w:rsidR="0050685C" w:rsidRDefault="00865478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Dr. Marcelo Antonio Lomelí-Banda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Institución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Universidad Autónoma de Baja California. 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Facultad de Ingeniería 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Área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Departamento de Recursos Hídricos y Medio Ambiente del Programa Educativo de Ingeniero Civil.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Dirección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proofErr w:type="spellStart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Blvd</w:t>
      </w:r>
      <w:proofErr w:type="spellEnd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. Benito Juárez S/N C.P 21280. Mexicali, Baja California. México.</w:t>
      </w:r>
    </w:p>
    <w:p w:rsidR="0050685C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lastRenderedPageBreak/>
        <w:t>Teléfono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 con lada del país y el estado o reg</w:t>
      </w:r>
      <w:bookmarkStart w:id="0" w:name="_GoBack"/>
      <w:bookmarkEnd w:id="0"/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ión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686-566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-42-70</w:t>
      </w:r>
    </w:p>
    <w:p w:rsidR="0050685C" w:rsidRPr="0019747E" w:rsidRDefault="0050685C" w:rsidP="0050685C">
      <w:pPr>
        <w:spacing w:after="0" w:line="480" w:lineRule="auto"/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</w:pPr>
      <w:r w:rsidRPr="0019747E"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>Correo electrónico</w:t>
      </w:r>
      <w:r>
        <w:rPr>
          <w:rFonts w:ascii="Palatino Linotype" w:eastAsia="Times New Roman" w:hAnsi="Palatino Linotype" w:cs="Arial"/>
          <w:color w:val="000000"/>
          <w:sz w:val="18"/>
          <w:szCs w:val="24"/>
          <w:lang w:eastAsia="es-MX"/>
        </w:rPr>
        <w:t xml:space="preserve"> institucional</w:t>
      </w:r>
    </w:p>
    <w:p w:rsidR="0050685C" w:rsidRPr="00922349" w:rsidRDefault="00865478" w:rsidP="0019747E">
      <w:pPr>
        <w:spacing w:after="0" w:line="480" w:lineRule="auto"/>
        <w:rPr>
          <w:rFonts w:ascii="Palatino Linotype" w:hAnsi="Palatino Linotype"/>
        </w:rPr>
      </w:pPr>
      <w:r w:rsidRPr="00865478">
        <w:rPr>
          <w:rFonts w:ascii="Palatino Linotype" w:hAnsi="Palatino Linotype"/>
        </w:rPr>
        <w:t>lomeli.marcelo@uabc.edu.mx</w:t>
      </w:r>
    </w:p>
    <w:sectPr w:rsidR="0050685C" w:rsidRPr="009223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AA" w:rsidRDefault="007441AA" w:rsidP="0019747E">
      <w:pPr>
        <w:spacing w:after="0" w:line="240" w:lineRule="auto"/>
      </w:pPr>
      <w:r>
        <w:separator/>
      </w:r>
    </w:p>
  </w:endnote>
  <w:endnote w:type="continuationSeparator" w:id="0">
    <w:p w:rsidR="007441AA" w:rsidRDefault="007441AA" w:rsidP="0019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AA" w:rsidRDefault="007441AA" w:rsidP="0019747E">
      <w:pPr>
        <w:spacing w:after="0" w:line="240" w:lineRule="auto"/>
      </w:pPr>
      <w:r>
        <w:separator/>
      </w:r>
    </w:p>
  </w:footnote>
  <w:footnote w:type="continuationSeparator" w:id="0">
    <w:p w:rsidR="007441AA" w:rsidRDefault="007441AA" w:rsidP="0019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Encabezado"/>
    </w:pPr>
  </w:p>
  <w:tbl>
    <w:tblPr>
      <w:tblW w:w="0" w:type="auto"/>
      <w:tblLook w:val="04A0" w:firstRow="1" w:lastRow="0" w:firstColumn="1" w:lastColumn="0" w:noHBand="0" w:noVBand="1"/>
    </w:tblPr>
    <w:tblGrid>
      <w:gridCol w:w="4568"/>
      <w:gridCol w:w="4270"/>
    </w:tblGrid>
    <w:tr w:rsidR="001B4B93" w:rsidTr="009E5489">
      <w:tc>
        <w:tcPr>
          <w:tcW w:w="5200" w:type="dxa"/>
          <w:hideMark/>
        </w:tcPr>
        <w:p w:rsidR="001B4B93" w:rsidRDefault="001B4B93" w:rsidP="001B4B93">
          <w:pPr>
            <w:pStyle w:val="Encabezado"/>
            <w:ind w:right="540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inline distT="0" distB="0" distL="0" distR="0" wp14:anchorId="5A1CA9FA" wp14:editId="18B1B79C">
                <wp:extent cx="2043430" cy="1119505"/>
                <wp:effectExtent l="0" t="0" r="0" b="4445"/>
                <wp:docPr id="2" name="Imagen 2" descr="Logo 2 TyC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2 TyC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430" cy="111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0" w:type="dxa"/>
        </w:tcPr>
        <w:p w:rsidR="001B4B93" w:rsidRDefault="001B4B93" w:rsidP="001B4B93">
          <w:pPr>
            <w:pStyle w:val="Encabezado"/>
            <w:ind w:right="540"/>
            <w:jc w:val="right"/>
            <w:rPr>
              <w:noProof/>
              <w:lang w:eastAsia="es-MX"/>
            </w:rPr>
          </w:pPr>
        </w:p>
        <w:p w:rsidR="001B4B93" w:rsidRDefault="001B4B93" w:rsidP="001B4B93">
          <w:pPr>
            <w:pStyle w:val="Encabezado"/>
            <w:ind w:right="540"/>
            <w:jc w:val="right"/>
            <w:rPr>
              <w:noProof/>
              <w:lang w:eastAsia="es-MX"/>
            </w:rPr>
          </w:pPr>
        </w:p>
        <w:p w:rsidR="001B4B93" w:rsidRDefault="001B4B93" w:rsidP="001B4B93">
          <w:pPr>
            <w:pStyle w:val="Encabezado"/>
            <w:ind w:right="540"/>
            <w:jc w:val="right"/>
            <w:rPr>
              <w:noProof/>
              <w:lang w:eastAsia="es-MX"/>
            </w:rPr>
          </w:pPr>
        </w:p>
        <w:p w:rsidR="001B4B93" w:rsidRDefault="001B4B93" w:rsidP="001B4B93">
          <w:pPr>
            <w:pStyle w:val="Encabezado"/>
            <w:ind w:right="540"/>
            <w:jc w:val="right"/>
            <w:rPr>
              <w:noProof/>
              <w:lang w:eastAsia="es-MX"/>
            </w:rPr>
          </w:pPr>
          <w:r>
            <w:rPr>
              <w:noProof/>
              <w:lang w:eastAsia="es-MX"/>
            </w:rPr>
            <w:drawing>
              <wp:inline distT="0" distB="0" distL="0" distR="0" wp14:anchorId="74DDA2B3" wp14:editId="75B7B4B8">
                <wp:extent cx="1666875" cy="519430"/>
                <wp:effectExtent l="0" t="0" r="9525" b="0"/>
                <wp:docPr id="1" name="Imagen 1" descr="logoim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m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4B93" w:rsidRDefault="001B4B93">
    <w:pPr>
      <w:pStyle w:val="Encabezado"/>
    </w:pPr>
  </w:p>
  <w:p w:rsidR="0019747E" w:rsidRDefault="001974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93" w:rsidRDefault="001B4B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751D0"/>
    <w:multiLevelType w:val="multilevel"/>
    <w:tmpl w:val="A4E2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GyMDS2tDQzMbQwNTNW0lEKTi0uzszPAykwrQUAdfP58SwAAAA="/>
  </w:docVars>
  <w:rsids>
    <w:rsidRoot w:val="00B00585"/>
    <w:rsid w:val="00092031"/>
    <w:rsid w:val="0019747E"/>
    <w:rsid w:val="001B4B93"/>
    <w:rsid w:val="003A3773"/>
    <w:rsid w:val="00477EDE"/>
    <w:rsid w:val="0050685C"/>
    <w:rsid w:val="00560D83"/>
    <w:rsid w:val="0059273C"/>
    <w:rsid w:val="005E121E"/>
    <w:rsid w:val="006262E4"/>
    <w:rsid w:val="007441AA"/>
    <w:rsid w:val="007D4E3B"/>
    <w:rsid w:val="007F3DB9"/>
    <w:rsid w:val="00817983"/>
    <w:rsid w:val="00865478"/>
    <w:rsid w:val="00922349"/>
    <w:rsid w:val="00954806"/>
    <w:rsid w:val="009D22FB"/>
    <w:rsid w:val="009E510A"/>
    <w:rsid w:val="009E626B"/>
    <w:rsid w:val="00A459D3"/>
    <w:rsid w:val="00B00585"/>
    <w:rsid w:val="00B95E0F"/>
    <w:rsid w:val="00C3072D"/>
    <w:rsid w:val="00C43B8F"/>
    <w:rsid w:val="00D910AA"/>
    <w:rsid w:val="00F15AB0"/>
    <w:rsid w:val="00F32C69"/>
    <w:rsid w:val="00F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3912C7-214A-437D-B03B-BE897D19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8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47E"/>
  </w:style>
  <w:style w:type="paragraph" w:styleId="Piedepgina">
    <w:name w:val="footer"/>
    <w:basedOn w:val="Normal"/>
    <w:link w:val="PiedepginaCar"/>
    <w:uiPriority w:val="99"/>
    <w:unhideWhenUsed/>
    <w:rsid w:val="00197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47E"/>
  </w:style>
  <w:style w:type="character" w:styleId="Hipervnculo">
    <w:name w:val="Hyperlink"/>
    <w:basedOn w:val="Fuentedeprrafopredeter"/>
    <w:uiPriority w:val="99"/>
    <w:unhideWhenUsed/>
    <w:rsid w:val="005068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llack@uabc.edu.m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salazar86@uabc.edu.m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Carlos Salazar</cp:lastModifiedBy>
  <cp:revision>2</cp:revision>
  <cp:lastPrinted>2017-07-14T19:29:00Z</cp:lastPrinted>
  <dcterms:created xsi:type="dcterms:W3CDTF">2017-10-20T17:18:00Z</dcterms:created>
  <dcterms:modified xsi:type="dcterms:W3CDTF">2017-10-20T17:18:00Z</dcterms:modified>
</cp:coreProperties>
</file>