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5F9" w:rsidRPr="0071501C" w:rsidRDefault="005E75F9" w:rsidP="005E75F9">
      <w:pPr>
        <w:spacing w:after="100" w:line="240" w:lineRule="auto"/>
        <w:jc w:val="right"/>
        <w:rPr>
          <w:rFonts w:ascii="Verdana" w:eastAsia="Times New Roman" w:hAnsi="Verdana" w:cs="Arial"/>
          <w:sz w:val="24"/>
          <w:szCs w:val="24"/>
          <w:lang w:val="en-US" w:eastAsia="es-MX"/>
        </w:rPr>
      </w:pPr>
      <w:r w:rsidRPr="0071501C">
        <w:rPr>
          <w:rFonts w:ascii="Verdana" w:eastAsia="Times New Roman" w:hAnsi="Verdana" w:cs="Arial"/>
          <w:sz w:val="24"/>
          <w:szCs w:val="24"/>
          <w:lang w:val="en-US" w:eastAsia="es-MX"/>
        </w:rPr>
        <w:t>DOI: 10.24850/j-tyca-2019-05-04</w:t>
      </w:r>
    </w:p>
    <w:p w:rsidR="005E75F9" w:rsidRPr="0071501C" w:rsidRDefault="005E75F9" w:rsidP="005E75F9">
      <w:pPr>
        <w:spacing w:after="100" w:line="240" w:lineRule="auto"/>
        <w:jc w:val="right"/>
        <w:rPr>
          <w:rFonts w:ascii="Verdana" w:eastAsia="Times New Roman" w:hAnsi="Verdana" w:cs="Arial"/>
          <w:b/>
          <w:color w:val="000000"/>
          <w:sz w:val="28"/>
          <w:szCs w:val="28"/>
          <w:lang w:val="en-US" w:eastAsia="es-MX"/>
        </w:rPr>
      </w:pPr>
      <w:r w:rsidRPr="0071501C">
        <w:rPr>
          <w:rFonts w:ascii="Verdana" w:eastAsia="Times New Roman" w:hAnsi="Verdana" w:cs="Arial"/>
          <w:sz w:val="24"/>
          <w:szCs w:val="24"/>
          <w:lang w:val="en-US" w:eastAsia="es-MX"/>
        </w:rPr>
        <w:t>Articles</w:t>
      </w:r>
    </w:p>
    <w:p w:rsidR="005E75F9" w:rsidRPr="0071501C" w:rsidRDefault="005E75F9" w:rsidP="005E75F9">
      <w:pPr>
        <w:spacing w:after="100" w:line="240" w:lineRule="auto"/>
        <w:jc w:val="center"/>
        <w:rPr>
          <w:rFonts w:ascii="Verdana" w:eastAsia="Times New Roman" w:hAnsi="Verdana" w:cs="Arial"/>
          <w:b/>
          <w:color w:val="000000"/>
          <w:sz w:val="28"/>
          <w:szCs w:val="28"/>
          <w:lang w:val="en-US" w:eastAsia="es-MX"/>
        </w:rPr>
      </w:pPr>
      <w:r w:rsidRPr="0071501C">
        <w:rPr>
          <w:rFonts w:ascii="Verdana" w:eastAsia="Times New Roman" w:hAnsi="Verdana" w:cs="Arial"/>
          <w:b/>
          <w:color w:val="000000"/>
          <w:sz w:val="28"/>
          <w:szCs w:val="28"/>
          <w:lang w:val="en-US" w:eastAsia="es-MX"/>
        </w:rPr>
        <w:t xml:space="preserve">Evaluation of effect of inclined face bridge pier on the </w:t>
      </w:r>
      <w:bookmarkStart w:id="0" w:name="_GoBack"/>
      <w:bookmarkEnd w:id="0"/>
      <w:r w:rsidRPr="0071501C">
        <w:rPr>
          <w:rFonts w:ascii="Verdana" w:eastAsia="Times New Roman" w:hAnsi="Verdana" w:cs="Arial"/>
          <w:b/>
          <w:color w:val="000000"/>
          <w:sz w:val="28"/>
          <w:szCs w:val="28"/>
          <w:lang w:val="en-US" w:eastAsia="es-MX"/>
        </w:rPr>
        <w:t>local scour</w:t>
      </w:r>
    </w:p>
    <w:p w:rsidR="005E75F9" w:rsidRPr="0071501C" w:rsidRDefault="005E75F9" w:rsidP="005E75F9">
      <w:pPr>
        <w:spacing w:after="100" w:line="240" w:lineRule="auto"/>
        <w:jc w:val="center"/>
        <w:rPr>
          <w:rFonts w:ascii="Verdana" w:eastAsia="Times New Roman" w:hAnsi="Verdana" w:cs="Arial"/>
          <w:b/>
          <w:color w:val="000000"/>
          <w:sz w:val="28"/>
          <w:szCs w:val="28"/>
          <w:lang w:eastAsia="es-MX"/>
        </w:rPr>
      </w:pPr>
      <w:r w:rsidRPr="0071501C">
        <w:rPr>
          <w:rFonts w:ascii="Verdana" w:eastAsia="Times New Roman" w:hAnsi="Verdana" w:cs="Arial"/>
          <w:b/>
          <w:color w:val="000000"/>
          <w:sz w:val="28"/>
          <w:szCs w:val="28"/>
          <w:lang w:eastAsia="es-MX"/>
        </w:rPr>
        <w:t xml:space="preserve">Evaluación del efecto del paramento inclinado de pilares en la socavación local </w:t>
      </w:r>
    </w:p>
    <w:p w:rsidR="005E75F9" w:rsidRPr="0071501C" w:rsidRDefault="005E75F9" w:rsidP="005E75F9">
      <w:pPr>
        <w:spacing w:after="100" w:line="240" w:lineRule="auto"/>
        <w:jc w:val="center"/>
        <w:rPr>
          <w:rFonts w:ascii="Verdana" w:eastAsia="Times New Roman" w:hAnsi="Verdana" w:cs="Arial"/>
          <w:b/>
          <w:color w:val="000000"/>
          <w:sz w:val="28"/>
          <w:szCs w:val="28"/>
          <w:lang w:eastAsia="es-MX"/>
        </w:rPr>
      </w:pPr>
    </w:p>
    <w:p w:rsidR="005E75F9" w:rsidRPr="0071501C" w:rsidRDefault="005E75F9" w:rsidP="005E75F9">
      <w:pPr>
        <w:spacing w:after="100" w:line="240" w:lineRule="auto"/>
        <w:rPr>
          <w:rFonts w:ascii="Verdana" w:eastAsia="Times New Roman" w:hAnsi="Verdana" w:cs="Arial"/>
          <w:color w:val="000000"/>
          <w:sz w:val="24"/>
          <w:szCs w:val="24"/>
          <w:lang w:eastAsia="es-MX"/>
        </w:rPr>
      </w:pPr>
      <w:r w:rsidRPr="0071501C">
        <w:rPr>
          <w:rFonts w:ascii="Verdana" w:eastAsia="Times New Roman" w:hAnsi="Verdana" w:cs="Arial"/>
          <w:color w:val="000000"/>
          <w:sz w:val="24"/>
          <w:szCs w:val="24"/>
          <w:lang w:eastAsia="es-MX"/>
        </w:rPr>
        <w:t>Paul Jaramillo-Mejía</w:t>
      </w:r>
      <w:r w:rsidRPr="0071501C">
        <w:rPr>
          <w:rFonts w:ascii="Verdana" w:eastAsia="Times New Roman" w:hAnsi="Verdana" w:cs="Arial"/>
          <w:color w:val="000000"/>
          <w:sz w:val="24"/>
          <w:szCs w:val="24"/>
          <w:vertAlign w:val="superscript"/>
          <w:lang w:eastAsia="es-MX"/>
        </w:rPr>
        <w:t>1</w:t>
      </w:r>
    </w:p>
    <w:p w:rsidR="005E75F9" w:rsidRPr="0071501C" w:rsidRDefault="005E75F9" w:rsidP="005E75F9">
      <w:pPr>
        <w:spacing w:after="100" w:line="240" w:lineRule="auto"/>
        <w:rPr>
          <w:rFonts w:ascii="Verdana" w:eastAsia="Times New Roman" w:hAnsi="Verdana" w:cs="Arial"/>
          <w:color w:val="000000"/>
          <w:sz w:val="24"/>
          <w:szCs w:val="24"/>
          <w:vertAlign w:val="superscript"/>
          <w:lang w:eastAsia="es-MX"/>
        </w:rPr>
      </w:pPr>
      <w:r w:rsidRPr="0071501C">
        <w:rPr>
          <w:rFonts w:ascii="Verdana" w:eastAsia="Times New Roman" w:hAnsi="Verdana" w:cs="Arial"/>
          <w:color w:val="000000"/>
          <w:sz w:val="24"/>
          <w:szCs w:val="24"/>
          <w:lang w:eastAsia="es-MX"/>
        </w:rPr>
        <w:t>Jorge Reyes-Salazar</w:t>
      </w:r>
      <w:r w:rsidRPr="0071501C">
        <w:rPr>
          <w:rFonts w:ascii="Verdana" w:eastAsia="Times New Roman" w:hAnsi="Verdana" w:cs="Arial"/>
          <w:color w:val="000000"/>
          <w:sz w:val="24"/>
          <w:szCs w:val="24"/>
          <w:vertAlign w:val="superscript"/>
          <w:lang w:eastAsia="es-MX"/>
        </w:rPr>
        <w:t>2</w:t>
      </w:r>
    </w:p>
    <w:p w:rsidR="005E75F9" w:rsidRPr="0071501C" w:rsidRDefault="005E75F9" w:rsidP="005E75F9">
      <w:pPr>
        <w:spacing w:after="100" w:line="240" w:lineRule="auto"/>
        <w:rPr>
          <w:rFonts w:ascii="Verdana" w:eastAsia="Times New Roman" w:hAnsi="Verdana" w:cs="Arial"/>
          <w:color w:val="000000"/>
          <w:sz w:val="24"/>
          <w:szCs w:val="24"/>
          <w:lang w:eastAsia="es-MX"/>
        </w:rPr>
      </w:pPr>
    </w:p>
    <w:p w:rsidR="005E75F9" w:rsidRPr="00432737" w:rsidRDefault="005E75F9" w:rsidP="005E75F9">
      <w:pPr>
        <w:spacing w:after="100" w:line="240" w:lineRule="auto"/>
        <w:rPr>
          <w:rFonts w:ascii="Verdana" w:eastAsia="Times New Roman" w:hAnsi="Verdana" w:cs="Arial"/>
          <w:color w:val="000000"/>
          <w:sz w:val="24"/>
          <w:szCs w:val="24"/>
          <w:lang w:eastAsia="es-MX"/>
        </w:rPr>
      </w:pPr>
      <w:r w:rsidRPr="0071501C">
        <w:rPr>
          <w:rFonts w:ascii="Verdana" w:eastAsia="Times New Roman" w:hAnsi="Verdana" w:cs="Arial"/>
          <w:color w:val="000000"/>
          <w:sz w:val="24"/>
          <w:szCs w:val="24"/>
          <w:vertAlign w:val="superscript"/>
          <w:lang w:eastAsia="es-MX"/>
        </w:rPr>
        <w:t>1</w:t>
      </w:r>
      <w:r w:rsidRPr="0071501C">
        <w:rPr>
          <w:rFonts w:ascii="Verdana" w:eastAsia="Times New Roman" w:hAnsi="Verdana" w:cs="Arial"/>
          <w:color w:val="000000"/>
          <w:sz w:val="24"/>
          <w:szCs w:val="24"/>
          <w:lang w:eastAsia="es-MX"/>
        </w:rPr>
        <w:t xml:space="preserve">Universidad Privada de </w:t>
      </w:r>
      <w:r w:rsidRPr="00432737">
        <w:rPr>
          <w:rFonts w:ascii="Verdana" w:eastAsia="Times New Roman" w:hAnsi="Verdana" w:cs="Arial"/>
          <w:color w:val="000000"/>
          <w:sz w:val="24"/>
          <w:szCs w:val="24"/>
          <w:lang w:eastAsia="es-MX"/>
        </w:rPr>
        <w:t xml:space="preserve">Piura, Instituto de Ingeniería Hidráulica, Hidráulica y Sanitaria, Piura, </w:t>
      </w:r>
      <w:proofErr w:type="spellStart"/>
      <w:r w:rsidRPr="00432737">
        <w:rPr>
          <w:rFonts w:ascii="Verdana" w:eastAsia="Times New Roman" w:hAnsi="Verdana" w:cs="Arial"/>
          <w:color w:val="000000"/>
          <w:sz w:val="24"/>
          <w:szCs w:val="24"/>
          <w:lang w:eastAsia="es-MX"/>
        </w:rPr>
        <w:t>Per</w:t>
      </w:r>
      <w:r w:rsidR="00A947BD" w:rsidRPr="00432737">
        <w:rPr>
          <w:rFonts w:ascii="Verdana" w:eastAsia="Times New Roman" w:hAnsi="Verdana" w:cs="Arial"/>
          <w:color w:val="000000"/>
          <w:sz w:val="24"/>
          <w:szCs w:val="24"/>
          <w:lang w:eastAsia="es-MX"/>
        </w:rPr>
        <w:t>u</w:t>
      </w:r>
      <w:proofErr w:type="spellEnd"/>
      <w:r w:rsidRPr="00432737">
        <w:rPr>
          <w:rFonts w:ascii="Verdana" w:eastAsia="Times New Roman" w:hAnsi="Verdana" w:cs="Arial"/>
          <w:color w:val="000000"/>
          <w:sz w:val="24"/>
          <w:szCs w:val="24"/>
          <w:lang w:eastAsia="es-MX"/>
        </w:rPr>
        <w:t xml:space="preserve">, </w:t>
      </w:r>
      <w:r w:rsidRPr="00432737">
        <w:rPr>
          <w:rFonts w:ascii="Verdana" w:hAnsi="Verdana"/>
          <w:color w:val="000000"/>
          <w:sz w:val="24"/>
          <w:szCs w:val="24"/>
        </w:rPr>
        <w:t>paul.jaramillo.mejia@gmail.com</w:t>
      </w:r>
      <w:r w:rsidRPr="00432737">
        <w:rPr>
          <w:rFonts w:ascii="Verdana" w:eastAsia="Times New Roman" w:hAnsi="Verdana" w:cs="Arial"/>
          <w:color w:val="000000"/>
          <w:sz w:val="24"/>
          <w:szCs w:val="24"/>
          <w:lang w:eastAsia="es-MX"/>
        </w:rPr>
        <w:t xml:space="preserve"> </w:t>
      </w:r>
    </w:p>
    <w:p w:rsidR="005E75F9" w:rsidRPr="00432737" w:rsidRDefault="005E75F9" w:rsidP="005E75F9">
      <w:pPr>
        <w:spacing w:after="100" w:line="240" w:lineRule="auto"/>
        <w:rPr>
          <w:rFonts w:ascii="Verdana" w:eastAsia="Times New Roman" w:hAnsi="Verdana" w:cs="Arial"/>
          <w:color w:val="000000"/>
          <w:sz w:val="24"/>
          <w:szCs w:val="24"/>
          <w:lang w:eastAsia="es-MX"/>
        </w:rPr>
      </w:pPr>
      <w:r w:rsidRPr="00432737">
        <w:rPr>
          <w:rFonts w:ascii="Verdana" w:eastAsia="Times New Roman" w:hAnsi="Verdana" w:cs="Arial"/>
          <w:color w:val="000000"/>
          <w:sz w:val="24"/>
          <w:szCs w:val="24"/>
          <w:vertAlign w:val="superscript"/>
          <w:lang w:eastAsia="es-MX"/>
        </w:rPr>
        <w:t>2</w:t>
      </w:r>
      <w:r w:rsidRPr="00432737">
        <w:rPr>
          <w:rFonts w:ascii="Verdana" w:eastAsia="Times New Roman" w:hAnsi="Verdana" w:cs="Arial"/>
          <w:color w:val="000000"/>
          <w:sz w:val="24"/>
          <w:szCs w:val="24"/>
          <w:lang w:eastAsia="es-MX"/>
        </w:rPr>
        <w:t xml:space="preserve">Universidad Privada de Piura, Instituto de Ingeniería Hidráulica, Hidráulica y Sanitaria, Piura, </w:t>
      </w:r>
      <w:proofErr w:type="spellStart"/>
      <w:r w:rsidRPr="00432737">
        <w:rPr>
          <w:rFonts w:ascii="Verdana" w:eastAsia="Times New Roman" w:hAnsi="Verdana" w:cs="Arial"/>
          <w:color w:val="000000"/>
          <w:sz w:val="24"/>
          <w:szCs w:val="24"/>
          <w:lang w:eastAsia="es-MX"/>
        </w:rPr>
        <w:t>Per</w:t>
      </w:r>
      <w:r w:rsidR="00A947BD" w:rsidRPr="00432737">
        <w:rPr>
          <w:rFonts w:ascii="Verdana" w:eastAsia="Times New Roman" w:hAnsi="Verdana" w:cs="Arial"/>
          <w:color w:val="000000"/>
          <w:sz w:val="24"/>
          <w:szCs w:val="24"/>
          <w:lang w:eastAsia="es-MX"/>
        </w:rPr>
        <w:t>u</w:t>
      </w:r>
      <w:proofErr w:type="spellEnd"/>
      <w:r w:rsidRPr="00432737">
        <w:rPr>
          <w:rFonts w:ascii="Verdana" w:eastAsia="Times New Roman" w:hAnsi="Verdana" w:cs="Arial"/>
          <w:color w:val="000000"/>
          <w:sz w:val="24"/>
          <w:szCs w:val="24"/>
          <w:lang w:eastAsia="es-MX"/>
        </w:rPr>
        <w:t xml:space="preserve">, </w:t>
      </w:r>
      <w:r w:rsidRPr="00432737">
        <w:rPr>
          <w:rFonts w:ascii="Verdana" w:hAnsi="Verdana"/>
          <w:color w:val="000000"/>
          <w:sz w:val="24"/>
          <w:szCs w:val="24"/>
        </w:rPr>
        <w:t>jorge.reyes@udep.pe</w:t>
      </w:r>
      <w:r w:rsidRPr="00432737">
        <w:rPr>
          <w:rFonts w:ascii="Verdana" w:eastAsia="Times New Roman" w:hAnsi="Verdana" w:cs="Arial"/>
          <w:color w:val="000000"/>
          <w:sz w:val="24"/>
          <w:szCs w:val="24"/>
          <w:lang w:eastAsia="es-MX"/>
        </w:rPr>
        <w:t xml:space="preserve"> </w:t>
      </w:r>
    </w:p>
    <w:p w:rsidR="005E75F9" w:rsidRPr="0071501C" w:rsidRDefault="005E75F9" w:rsidP="005E75F9">
      <w:pPr>
        <w:spacing w:after="100" w:line="240" w:lineRule="auto"/>
        <w:rPr>
          <w:rFonts w:ascii="Verdana" w:eastAsia="Times New Roman" w:hAnsi="Verdana" w:cs="Arial"/>
          <w:color w:val="000000"/>
          <w:sz w:val="24"/>
          <w:szCs w:val="24"/>
          <w:lang w:eastAsia="es-MX"/>
        </w:rPr>
      </w:pPr>
    </w:p>
    <w:p w:rsidR="005E75F9" w:rsidRPr="0071501C" w:rsidRDefault="005E75F9" w:rsidP="005E75F9">
      <w:pPr>
        <w:spacing w:after="100" w:line="240" w:lineRule="auto"/>
        <w:rPr>
          <w:rFonts w:ascii="Verdana" w:eastAsia="Times New Roman" w:hAnsi="Verdana" w:cs="Arial"/>
          <w:color w:val="000000"/>
          <w:sz w:val="24"/>
          <w:szCs w:val="24"/>
          <w:lang w:val="en-US" w:eastAsia="es-MX"/>
        </w:rPr>
      </w:pPr>
      <w:r w:rsidRPr="0071501C">
        <w:rPr>
          <w:rFonts w:ascii="Verdana" w:eastAsia="Times New Roman" w:hAnsi="Verdana" w:cs="Arial"/>
          <w:color w:val="000000"/>
          <w:sz w:val="24"/>
          <w:szCs w:val="24"/>
          <w:lang w:val="en-US" w:eastAsia="es-MX"/>
        </w:rPr>
        <w:t>Correspondence author:</w:t>
      </w:r>
      <w:r w:rsidRPr="0071501C">
        <w:rPr>
          <w:lang w:val="en-US"/>
        </w:rPr>
        <w:t xml:space="preserve"> </w:t>
      </w:r>
      <w:r w:rsidRPr="0071501C">
        <w:rPr>
          <w:rFonts w:ascii="Verdana" w:eastAsia="Times New Roman" w:hAnsi="Verdana" w:cs="Arial"/>
          <w:color w:val="000000"/>
          <w:sz w:val="24"/>
          <w:szCs w:val="24"/>
          <w:lang w:val="en-US" w:eastAsia="es-MX"/>
        </w:rPr>
        <w:t>Paul Jaramillo-</w:t>
      </w:r>
      <w:proofErr w:type="spellStart"/>
      <w:r w:rsidRPr="0071501C">
        <w:rPr>
          <w:rFonts w:ascii="Verdana" w:eastAsia="Times New Roman" w:hAnsi="Verdana" w:cs="Arial"/>
          <w:color w:val="000000"/>
          <w:sz w:val="24"/>
          <w:szCs w:val="24"/>
          <w:lang w:val="en-US" w:eastAsia="es-MX"/>
        </w:rPr>
        <w:t>Mejía</w:t>
      </w:r>
      <w:proofErr w:type="spellEnd"/>
      <w:r w:rsidRPr="0071501C">
        <w:rPr>
          <w:rFonts w:ascii="Verdana" w:eastAsia="Times New Roman" w:hAnsi="Verdana" w:cs="Arial"/>
          <w:color w:val="000000"/>
          <w:sz w:val="24"/>
          <w:szCs w:val="24"/>
          <w:lang w:val="en-US" w:eastAsia="es-MX"/>
        </w:rPr>
        <w:t xml:space="preserve">, </w:t>
      </w:r>
      <w:r w:rsidRPr="0071501C">
        <w:rPr>
          <w:rFonts w:ascii="Verdana" w:hAnsi="Verdana"/>
          <w:color w:val="000000"/>
          <w:sz w:val="24"/>
          <w:lang w:val="en-US"/>
        </w:rPr>
        <w:t>paul.jaramillo.mejía@gmail.com</w:t>
      </w:r>
      <w:r w:rsidRPr="0071501C">
        <w:rPr>
          <w:rStyle w:val="Hipervnculo"/>
          <w:rFonts w:ascii="Verdana" w:eastAsia="Times New Roman" w:hAnsi="Verdana" w:cs="Arial"/>
          <w:sz w:val="28"/>
          <w:szCs w:val="24"/>
          <w:u w:val="none"/>
          <w:lang w:val="en-US" w:eastAsia="es-MX"/>
        </w:rPr>
        <w:t xml:space="preserve"> </w:t>
      </w:r>
    </w:p>
    <w:p w:rsidR="005E75F9" w:rsidRPr="0071501C" w:rsidRDefault="005E75F9" w:rsidP="005E75F9">
      <w:pPr>
        <w:spacing w:after="100" w:line="240" w:lineRule="auto"/>
        <w:rPr>
          <w:rFonts w:ascii="Verdana" w:eastAsia="Times New Roman" w:hAnsi="Verdana" w:cs="Arial"/>
          <w:b/>
          <w:color w:val="000000"/>
          <w:sz w:val="24"/>
          <w:szCs w:val="24"/>
          <w:lang w:val="en-US" w:eastAsia="es-MX"/>
        </w:rPr>
      </w:pPr>
    </w:p>
    <w:p w:rsidR="000F28CD" w:rsidRPr="0071501C" w:rsidRDefault="00922349" w:rsidP="005E75F9">
      <w:pPr>
        <w:spacing w:after="100" w:line="240" w:lineRule="auto"/>
        <w:rPr>
          <w:rFonts w:ascii="Verdana" w:eastAsia="Times New Roman" w:hAnsi="Verdana" w:cs="Arial"/>
          <w:b/>
          <w:color w:val="000000"/>
          <w:sz w:val="18"/>
          <w:szCs w:val="18"/>
          <w:lang w:val="en-US" w:eastAsia="es-MX"/>
        </w:rPr>
      </w:pPr>
      <w:r w:rsidRPr="0071501C">
        <w:rPr>
          <w:rFonts w:ascii="Verdana" w:eastAsia="Times New Roman" w:hAnsi="Verdana" w:cs="Arial"/>
          <w:b/>
          <w:iCs/>
          <w:color w:val="000000"/>
          <w:sz w:val="24"/>
          <w:szCs w:val="24"/>
          <w:lang w:val="en-US" w:eastAsia="es-MX"/>
        </w:rPr>
        <w:t>Abstract</w:t>
      </w:r>
    </w:p>
    <w:p w:rsidR="0051512D" w:rsidRPr="0071501C" w:rsidRDefault="0051512D" w:rsidP="005E75F9">
      <w:pPr>
        <w:spacing w:after="100" w:line="240" w:lineRule="auto"/>
        <w:jc w:val="both"/>
        <w:rPr>
          <w:rFonts w:ascii="Verdana" w:eastAsia="Times New Roman" w:hAnsi="Verdana" w:cs="Arial"/>
          <w:color w:val="000000"/>
          <w:sz w:val="24"/>
          <w:szCs w:val="24"/>
          <w:lang w:val="en-US" w:eastAsia="es-MX"/>
        </w:rPr>
      </w:pPr>
      <w:r w:rsidRPr="0071501C">
        <w:rPr>
          <w:rFonts w:ascii="Verdana" w:eastAsia="Times New Roman" w:hAnsi="Verdana" w:cs="Arial"/>
          <w:color w:val="000000"/>
          <w:sz w:val="24"/>
          <w:szCs w:val="24"/>
          <w:lang w:val="en-US" w:eastAsia="es-MX"/>
        </w:rPr>
        <w:t xml:space="preserve">Understanding the </w:t>
      </w:r>
      <w:r w:rsidR="00A1217E" w:rsidRPr="0071501C">
        <w:rPr>
          <w:rFonts w:ascii="Verdana" w:eastAsia="Times New Roman" w:hAnsi="Verdana" w:cs="Arial"/>
          <w:color w:val="000000"/>
          <w:sz w:val="24"/>
          <w:szCs w:val="24"/>
          <w:lang w:val="en-US" w:eastAsia="es-MX"/>
        </w:rPr>
        <w:t xml:space="preserve">channel </w:t>
      </w:r>
      <w:r w:rsidRPr="0071501C">
        <w:rPr>
          <w:rFonts w:ascii="Verdana" w:eastAsia="Times New Roman" w:hAnsi="Verdana" w:cs="Arial"/>
          <w:color w:val="000000"/>
          <w:sz w:val="24"/>
          <w:szCs w:val="24"/>
          <w:lang w:val="en-US" w:eastAsia="es-MX"/>
        </w:rPr>
        <w:t>depth around bridge pier</w:t>
      </w:r>
      <w:r w:rsidR="00A1217E" w:rsidRPr="0071501C">
        <w:rPr>
          <w:rFonts w:ascii="Verdana" w:eastAsia="Times New Roman" w:hAnsi="Verdana" w:cs="Arial"/>
          <w:color w:val="000000"/>
          <w:sz w:val="24"/>
          <w:szCs w:val="24"/>
          <w:lang w:val="en-US" w:eastAsia="es-MX"/>
        </w:rPr>
        <w:t>s</w:t>
      </w:r>
      <w:r w:rsidR="00FD15EE" w:rsidRPr="0071501C">
        <w:rPr>
          <w:rFonts w:ascii="Verdana" w:eastAsia="Times New Roman" w:hAnsi="Verdana" w:cs="Arial"/>
          <w:color w:val="000000"/>
          <w:sz w:val="24"/>
          <w:szCs w:val="24"/>
          <w:lang w:val="en-US" w:eastAsia="es-MX"/>
        </w:rPr>
        <w:t>,</w:t>
      </w:r>
      <w:r w:rsidRPr="0071501C">
        <w:rPr>
          <w:rFonts w:ascii="Verdana" w:eastAsia="Times New Roman" w:hAnsi="Verdana" w:cs="Arial"/>
          <w:color w:val="000000"/>
          <w:sz w:val="24"/>
          <w:szCs w:val="24"/>
          <w:lang w:val="en-US" w:eastAsia="es-MX"/>
        </w:rPr>
        <w:t xml:space="preserve"> whose side face is inclined </w:t>
      </w:r>
      <w:r w:rsidR="00AA0791" w:rsidRPr="0071501C">
        <w:rPr>
          <w:rFonts w:ascii="Verdana" w:eastAsia="Times New Roman" w:hAnsi="Verdana" w:cs="Arial"/>
          <w:color w:val="000000"/>
          <w:sz w:val="24"/>
          <w:szCs w:val="24"/>
          <w:lang w:val="en-US" w:eastAsia="es-MX"/>
        </w:rPr>
        <w:t xml:space="preserve">as a consequence of local scour, </w:t>
      </w:r>
      <w:r w:rsidRPr="0071501C">
        <w:rPr>
          <w:rFonts w:ascii="Verdana" w:eastAsia="Times New Roman" w:hAnsi="Verdana" w:cs="Arial"/>
          <w:color w:val="000000"/>
          <w:sz w:val="24"/>
          <w:szCs w:val="24"/>
          <w:lang w:val="en-US" w:eastAsia="es-MX"/>
        </w:rPr>
        <w:t xml:space="preserve">requires the analysis of the interaction between flow and structure through the physical and numerical simulation and field measurements. Over the years, </w:t>
      </w:r>
      <w:r w:rsidR="00AA0791" w:rsidRPr="0071501C">
        <w:rPr>
          <w:rFonts w:ascii="Verdana" w:eastAsia="Times New Roman" w:hAnsi="Verdana" w:cs="Arial"/>
          <w:color w:val="000000"/>
          <w:sz w:val="24"/>
          <w:szCs w:val="24"/>
          <w:lang w:val="en-US" w:eastAsia="es-MX"/>
        </w:rPr>
        <w:t xml:space="preserve">tests have been performed </w:t>
      </w:r>
      <w:r w:rsidRPr="0071501C">
        <w:rPr>
          <w:rFonts w:ascii="Verdana" w:eastAsia="Times New Roman" w:hAnsi="Verdana" w:cs="Arial"/>
          <w:color w:val="000000"/>
          <w:sz w:val="24"/>
          <w:szCs w:val="24"/>
          <w:lang w:val="en-US" w:eastAsia="es-MX"/>
        </w:rPr>
        <w:t>through physical simulation and field measurements; however, this paper contributes through the numerical simulation to the study of the effect produce</w:t>
      </w:r>
      <w:r w:rsidR="00AA0791" w:rsidRPr="0071501C">
        <w:rPr>
          <w:rFonts w:ascii="Verdana" w:eastAsia="Times New Roman" w:hAnsi="Verdana" w:cs="Arial"/>
          <w:color w:val="000000"/>
          <w:sz w:val="24"/>
          <w:szCs w:val="24"/>
          <w:lang w:val="en-US" w:eastAsia="es-MX"/>
        </w:rPr>
        <w:t xml:space="preserve">d by the </w:t>
      </w:r>
      <w:r w:rsidRPr="0071501C">
        <w:rPr>
          <w:rFonts w:ascii="Verdana" w:eastAsia="Times New Roman" w:hAnsi="Verdana" w:cs="Arial"/>
          <w:color w:val="000000"/>
          <w:sz w:val="24"/>
          <w:szCs w:val="24"/>
          <w:lang w:val="en-US" w:eastAsia="es-MX"/>
        </w:rPr>
        <w:t xml:space="preserve">inclination of the pier face on the phenomenon of local scour. The </w:t>
      </w:r>
      <w:r w:rsidR="007C36BE" w:rsidRPr="0071501C">
        <w:rPr>
          <w:rFonts w:ascii="Verdana" w:eastAsia="Times New Roman" w:hAnsi="Verdana" w:cs="Arial"/>
          <w:color w:val="000000"/>
          <w:sz w:val="24"/>
          <w:szCs w:val="24"/>
          <w:lang w:val="en-US" w:eastAsia="es-MX"/>
        </w:rPr>
        <w:t xml:space="preserve">three-dimensional software ANSYS CFX was </w:t>
      </w:r>
      <w:r w:rsidRPr="0071501C">
        <w:rPr>
          <w:rFonts w:ascii="Verdana" w:eastAsia="Times New Roman" w:hAnsi="Verdana" w:cs="Arial"/>
          <w:color w:val="000000"/>
          <w:sz w:val="24"/>
          <w:szCs w:val="24"/>
          <w:lang w:val="en-US" w:eastAsia="es-MX"/>
        </w:rPr>
        <w:t xml:space="preserve">used which has the capacity to simulate the flow dynamics through the bridge pier. </w:t>
      </w:r>
      <w:r w:rsidR="007C36BE" w:rsidRPr="0071501C">
        <w:rPr>
          <w:rFonts w:ascii="Verdana" w:eastAsia="Times New Roman" w:hAnsi="Verdana" w:cs="Arial"/>
          <w:color w:val="000000"/>
          <w:sz w:val="24"/>
          <w:szCs w:val="24"/>
          <w:lang w:val="en-US" w:eastAsia="es-MX"/>
        </w:rPr>
        <w:t>Thus, w</w:t>
      </w:r>
      <w:r w:rsidRPr="0071501C">
        <w:rPr>
          <w:rFonts w:ascii="Verdana" w:eastAsia="Times New Roman" w:hAnsi="Verdana" w:cs="Arial"/>
          <w:color w:val="000000"/>
          <w:sz w:val="24"/>
          <w:szCs w:val="24"/>
          <w:lang w:val="en-US" w:eastAsia="es-MX"/>
        </w:rPr>
        <w:t>ater flow patterns such as direction and velocity have been analyzed to find the relationship that they have with the local scour. The study was made with two shapes of piers</w:t>
      </w:r>
      <w:r w:rsidR="007C36BE" w:rsidRPr="0071501C">
        <w:rPr>
          <w:rFonts w:ascii="Verdana" w:eastAsia="Times New Roman" w:hAnsi="Verdana" w:cs="Arial"/>
          <w:color w:val="000000"/>
          <w:sz w:val="24"/>
          <w:szCs w:val="24"/>
          <w:lang w:val="en-US" w:eastAsia="es-MX"/>
        </w:rPr>
        <w:t>;</w:t>
      </w:r>
      <w:r w:rsidRPr="0071501C">
        <w:rPr>
          <w:rFonts w:ascii="Verdana" w:eastAsia="Times New Roman" w:hAnsi="Verdana" w:cs="Arial"/>
          <w:color w:val="000000"/>
          <w:sz w:val="24"/>
          <w:szCs w:val="24"/>
          <w:lang w:val="en-US" w:eastAsia="es-MX"/>
        </w:rPr>
        <w:t xml:space="preserve"> the first one reduce</w:t>
      </w:r>
      <w:r w:rsidR="007C36BE" w:rsidRPr="0071501C">
        <w:rPr>
          <w:rFonts w:ascii="Verdana" w:eastAsia="Times New Roman" w:hAnsi="Verdana" w:cs="Arial"/>
          <w:color w:val="000000"/>
          <w:sz w:val="24"/>
          <w:szCs w:val="24"/>
          <w:lang w:val="en-US" w:eastAsia="es-MX"/>
        </w:rPr>
        <w:t>s</w:t>
      </w:r>
      <w:r w:rsidRPr="0071501C">
        <w:rPr>
          <w:rFonts w:ascii="Verdana" w:eastAsia="Times New Roman" w:hAnsi="Verdana" w:cs="Arial"/>
          <w:color w:val="000000"/>
          <w:sz w:val="24"/>
          <w:szCs w:val="24"/>
          <w:lang w:val="en-US" w:eastAsia="es-MX"/>
        </w:rPr>
        <w:t xml:space="preserve"> the transversal section from the top to the smaller bottom base, and the second shape reduce</w:t>
      </w:r>
      <w:r w:rsidR="007C36BE" w:rsidRPr="0071501C">
        <w:rPr>
          <w:rFonts w:ascii="Verdana" w:eastAsia="Times New Roman" w:hAnsi="Verdana" w:cs="Arial"/>
          <w:color w:val="000000"/>
          <w:sz w:val="24"/>
          <w:szCs w:val="24"/>
          <w:lang w:val="en-US" w:eastAsia="es-MX"/>
        </w:rPr>
        <w:t>s</w:t>
      </w:r>
      <w:r w:rsidRPr="0071501C">
        <w:rPr>
          <w:rFonts w:ascii="Verdana" w:eastAsia="Times New Roman" w:hAnsi="Verdana" w:cs="Arial"/>
          <w:color w:val="000000"/>
          <w:sz w:val="24"/>
          <w:szCs w:val="24"/>
          <w:lang w:val="en-US" w:eastAsia="es-MX"/>
        </w:rPr>
        <w:t xml:space="preserve"> the transversal section from the bottom to the smaller top base. The results show that </w:t>
      </w:r>
      <w:r w:rsidRPr="0071501C">
        <w:rPr>
          <w:rFonts w:ascii="Verdana" w:eastAsia="Times New Roman" w:hAnsi="Verdana" w:cs="Arial"/>
          <w:color w:val="000000"/>
          <w:sz w:val="24"/>
          <w:szCs w:val="24"/>
          <w:lang w:val="en-US" w:eastAsia="es-MX"/>
        </w:rPr>
        <w:lastRenderedPageBreak/>
        <w:t xml:space="preserve">the first type of shape was favorable to generate greater scour depth, </w:t>
      </w:r>
      <w:r w:rsidR="00FD15EE" w:rsidRPr="0071501C">
        <w:rPr>
          <w:rFonts w:ascii="Verdana" w:eastAsia="Times New Roman" w:hAnsi="Verdana" w:cs="Arial"/>
          <w:color w:val="000000"/>
          <w:sz w:val="24"/>
          <w:szCs w:val="24"/>
          <w:lang w:val="en-US" w:eastAsia="es-MX"/>
        </w:rPr>
        <w:t>finding velocities greater than 50% i</w:t>
      </w:r>
      <w:r w:rsidRPr="0071501C">
        <w:rPr>
          <w:rFonts w:ascii="Verdana" w:eastAsia="Times New Roman" w:hAnsi="Verdana" w:cs="Arial"/>
          <w:color w:val="000000"/>
          <w:sz w:val="24"/>
          <w:szCs w:val="24"/>
          <w:lang w:val="en-US" w:eastAsia="es-MX"/>
        </w:rPr>
        <w:t>n the pier face.</w:t>
      </w:r>
    </w:p>
    <w:p w:rsidR="000F28CD" w:rsidRPr="0071501C" w:rsidRDefault="00922349" w:rsidP="005E75F9">
      <w:pPr>
        <w:spacing w:after="100" w:line="240" w:lineRule="auto"/>
        <w:rPr>
          <w:rFonts w:ascii="Verdana" w:eastAsia="Times New Roman" w:hAnsi="Verdana" w:cs="Arial"/>
          <w:color w:val="000000"/>
          <w:sz w:val="24"/>
          <w:szCs w:val="24"/>
          <w:lang w:val="en-US" w:eastAsia="es-MX"/>
        </w:rPr>
      </w:pPr>
      <w:r w:rsidRPr="0071501C">
        <w:rPr>
          <w:rFonts w:ascii="Verdana" w:eastAsia="Times New Roman" w:hAnsi="Verdana" w:cs="Arial"/>
          <w:b/>
          <w:bCs/>
          <w:color w:val="000000"/>
          <w:sz w:val="24"/>
          <w:szCs w:val="24"/>
          <w:lang w:val="en-US" w:eastAsia="es-MX"/>
        </w:rPr>
        <w:t>Keywords</w:t>
      </w:r>
      <w:r w:rsidRPr="0071501C">
        <w:rPr>
          <w:rFonts w:ascii="Verdana" w:eastAsia="Times New Roman" w:hAnsi="Verdana" w:cs="Arial"/>
          <w:bCs/>
          <w:color w:val="000000"/>
          <w:sz w:val="24"/>
          <w:szCs w:val="24"/>
          <w:lang w:val="en-US" w:eastAsia="es-MX"/>
        </w:rPr>
        <w:t>:</w:t>
      </w:r>
      <w:r w:rsidRPr="0071501C">
        <w:rPr>
          <w:rFonts w:ascii="Verdana" w:eastAsia="Times New Roman" w:hAnsi="Verdana" w:cs="Arial"/>
          <w:color w:val="000000"/>
          <w:sz w:val="24"/>
          <w:szCs w:val="24"/>
          <w:lang w:val="en-US" w:eastAsia="es-MX"/>
        </w:rPr>
        <w:t xml:space="preserve"> </w:t>
      </w:r>
      <w:r w:rsidR="00A947BD" w:rsidRPr="0071501C">
        <w:rPr>
          <w:rFonts w:ascii="Verdana" w:eastAsia="Times New Roman" w:hAnsi="Verdana" w:cs="Arial"/>
          <w:color w:val="000000"/>
          <w:sz w:val="24"/>
          <w:szCs w:val="24"/>
          <w:lang w:val="en-US" w:eastAsia="es-MX"/>
        </w:rPr>
        <w:t>B</w:t>
      </w:r>
      <w:r w:rsidR="0051512D" w:rsidRPr="0071501C">
        <w:rPr>
          <w:rFonts w:ascii="Verdana" w:eastAsia="Times New Roman" w:hAnsi="Verdana" w:cs="Arial"/>
          <w:color w:val="000000"/>
          <w:sz w:val="24"/>
          <w:szCs w:val="24"/>
          <w:lang w:val="en-US" w:eastAsia="es-MX"/>
        </w:rPr>
        <w:t xml:space="preserve">ridge pier, local scour, </w:t>
      </w:r>
      <w:r w:rsidR="00A947BD" w:rsidRPr="0071501C">
        <w:rPr>
          <w:rFonts w:ascii="Verdana" w:eastAsia="Times New Roman" w:hAnsi="Verdana" w:cs="Arial"/>
          <w:color w:val="000000"/>
          <w:sz w:val="24"/>
          <w:szCs w:val="24"/>
          <w:lang w:val="en-US" w:eastAsia="es-MX"/>
        </w:rPr>
        <w:t>c</w:t>
      </w:r>
      <w:r w:rsidR="0051512D" w:rsidRPr="0071501C">
        <w:rPr>
          <w:rFonts w:ascii="Verdana" w:eastAsia="Times New Roman" w:hAnsi="Verdana" w:cs="Arial"/>
          <w:color w:val="000000"/>
          <w:sz w:val="24"/>
          <w:szCs w:val="24"/>
          <w:lang w:val="en-US" w:eastAsia="es-MX"/>
        </w:rPr>
        <w:t xml:space="preserve">omputational </w:t>
      </w:r>
      <w:r w:rsidR="00A947BD" w:rsidRPr="0071501C">
        <w:rPr>
          <w:rFonts w:ascii="Verdana" w:eastAsia="Times New Roman" w:hAnsi="Verdana" w:cs="Arial"/>
          <w:color w:val="000000"/>
          <w:sz w:val="24"/>
          <w:szCs w:val="24"/>
          <w:lang w:val="en-US" w:eastAsia="es-MX"/>
        </w:rPr>
        <w:t>f</w:t>
      </w:r>
      <w:r w:rsidR="0051512D" w:rsidRPr="0071501C">
        <w:rPr>
          <w:rFonts w:ascii="Verdana" w:eastAsia="Times New Roman" w:hAnsi="Verdana" w:cs="Arial"/>
          <w:color w:val="000000"/>
          <w:sz w:val="24"/>
          <w:szCs w:val="24"/>
          <w:lang w:val="en-US" w:eastAsia="es-MX"/>
        </w:rPr>
        <w:t xml:space="preserve">luid </w:t>
      </w:r>
      <w:r w:rsidR="00A947BD" w:rsidRPr="0071501C">
        <w:rPr>
          <w:rFonts w:ascii="Verdana" w:eastAsia="Times New Roman" w:hAnsi="Verdana" w:cs="Arial"/>
          <w:color w:val="000000"/>
          <w:sz w:val="24"/>
          <w:szCs w:val="24"/>
          <w:lang w:val="en-US" w:eastAsia="es-MX"/>
        </w:rPr>
        <w:t>d</w:t>
      </w:r>
      <w:r w:rsidR="0051512D" w:rsidRPr="0071501C">
        <w:rPr>
          <w:rFonts w:ascii="Verdana" w:eastAsia="Times New Roman" w:hAnsi="Verdana" w:cs="Arial"/>
          <w:color w:val="000000"/>
          <w:sz w:val="24"/>
          <w:szCs w:val="24"/>
          <w:lang w:val="en-US" w:eastAsia="es-MX"/>
        </w:rPr>
        <w:t>ynamics</w:t>
      </w:r>
      <w:r w:rsidR="00A947BD" w:rsidRPr="0071501C">
        <w:rPr>
          <w:rFonts w:ascii="Verdana" w:eastAsia="Times New Roman" w:hAnsi="Verdana" w:cs="Arial"/>
          <w:color w:val="000000"/>
          <w:sz w:val="24"/>
          <w:szCs w:val="24"/>
          <w:lang w:val="en-US" w:eastAsia="es-MX"/>
        </w:rPr>
        <w:t>.</w:t>
      </w:r>
    </w:p>
    <w:p w:rsidR="00A947BD" w:rsidRPr="0071501C" w:rsidRDefault="00A947BD" w:rsidP="005E75F9">
      <w:pPr>
        <w:spacing w:after="100" w:line="240" w:lineRule="auto"/>
        <w:rPr>
          <w:rFonts w:ascii="Verdana" w:eastAsia="Times New Roman" w:hAnsi="Verdana" w:cs="Arial"/>
          <w:color w:val="000000"/>
          <w:sz w:val="24"/>
          <w:szCs w:val="24"/>
          <w:lang w:val="en-US" w:eastAsia="es-MX"/>
        </w:rPr>
      </w:pPr>
    </w:p>
    <w:p w:rsidR="00A947BD" w:rsidRPr="0071501C" w:rsidRDefault="00A947BD" w:rsidP="00A947BD">
      <w:pPr>
        <w:spacing w:after="100" w:line="240" w:lineRule="auto"/>
        <w:rPr>
          <w:rFonts w:ascii="Verdana" w:eastAsia="Times New Roman" w:hAnsi="Verdana" w:cs="Arial"/>
          <w:b/>
          <w:color w:val="000000"/>
          <w:sz w:val="18"/>
          <w:szCs w:val="24"/>
          <w:lang w:eastAsia="es-MX"/>
        </w:rPr>
      </w:pPr>
      <w:r w:rsidRPr="0071501C">
        <w:rPr>
          <w:rFonts w:ascii="Verdana" w:eastAsia="Times New Roman" w:hAnsi="Verdana" w:cs="Arial"/>
          <w:b/>
          <w:color w:val="000000"/>
          <w:sz w:val="24"/>
          <w:szCs w:val="24"/>
          <w:lang w:eastAsia="es-MX"/>
        </w:rPr>
        <w:t>Resumen</w:t>
      </w:r>
    </w:p>
    <w:p w:rsidR="00A947BD" w:rsidRPr="0071501C" w:rsidRDefault="00A947BD" w:rsidP="00A947BD">
      <w:pPr>
        <w:spacing w:after="100" w:line="240" w:lineRule="auto"/>
        <w:jc w:val="both"/>
        <w:rPr>
          <w:rFonts w:ascii="Verdana" w:eastAsia="Times New Roman" w:hAnsi="Verdana" w:cs="Arial"/>
          <w:color w:val="000000"/>
          <w:sz w:val="24"/>
          <w:szCs w:val="24"/>
          <w:lang w:eastAsia="es-MX"/>
        </w:rPr>
      </w:pPr>
      <w:r w:rsidRPr="0071501C">
        <w:rPr>
          <w:rFonts w:ascii="Verdana" w:eastAsia="Times New Roman" w:hAnsi="Verdana" w:cs="Arial"/>
          <w:color w:val="000000"/>
          <w:sz w:val="24"/>
          <w:szCs w:val="24"/>
          <w:lang w:eastAsia="es-MX"/>
        </w:rPr>
        <w:t xml:space="preserve">Comprender la profundización del cauce alrededor de pilares con el paramento inclinado, como consecuencia del fenómeno de socavación local, requiere del análisis de la interacción entre el flujo y la estructura mediante modelos físicos, numéricos y mediciones en campo. A lo largo de los años se ha experimentado mediante la simulación física y mediciones en campo, sin embargo, este trabajo de investigación contribuye, a través de la modelación numérica, al estudio del efecto en la socavación local del cauce que produce la inclinación del paramento del pilar. Se utilizó el </w:t>
      </w:r>
      <w:r w:rsidRPr="0071501C">
        <w:rPr>
          <w:rFonts w:ascii="Verdana" w:eastAsia="Times New Roman" w:hAnsi="Verdana" w:cs="Arial"/>
          <w:i/>
          <w:color w:val="000000"/>
          <w:sz w:val="24"/>
          <w:szCs w:val="24"/>
          <w:lang w:eastAsia="es-MX"/>
        </w:rPr>
        <w:t>software</w:t>
      </w:r>
      <w:r w:rsidRPr="0071501C">
        <w:rPr>
          <w:rFonts w:ascii="Verdana" w:eastAsia="Times New Roman" w:hAnsi="Verdana" w:cs="Arial"/>
          <w:color w:val="000000"/>
          <w:sz w:val="24"/>
          <w:szCs w:val="24"/>
          <w:lang w:eastAsia="es-MX"/>
        </w:rPr>
        <w:t xml:space="preserve"> tridimensional </w:t>
      </w:r>
      <w:r w:rsidRPr="0071501C">
        <w:rPr>
          <w:rFonts w:ascii="Verdana" w:eastAsia="Times New Roman" w:hAnsi="Verdana" w:cs="Arial"/>
          <w:i/>
          <w:color w:val="000000"/>
          <w:sz w:val="24"/>
          <w:szCs w:val="24"/>
          <w:lang w:eastAsia="es-MX"/>
        </w:rPr>
        <w:t>ANSYS CFX</w:t>
      </w:r>
      <w:r w:rsidRPr="0071501C">
        <w:rPr>
          <w:rFonts w:ascii="Verdana" w:eastAsia="Times New Roman" w:hAnsi="Verdana" w:cs="Arial"/>
          <w:color w:val="000000"/>
          <w:sz w:val="24"/>
          <w:szCs w:val="24"/>
          <w:lang w:eastAsia="es-MX"/>
        </w:rPr>
        <w:t xml:space="preserve">, el cual tiene la capacidad de simular la dinámica del flujo a través del pilar, llegando a poder visualizar velocidades y dirección de líneas de corriente. Por otro lado, se analizó la relación indirecta que estos parámetros del flujo tienen en la socavación local. El estudio se les realizó a dos formas de pilares: el primero reduce la sección transversal desde la superficie hasta la base, y la segunda forma reduce la sección transversal desde la base hasta la superficie. Los resultados mostraron que el primer tipo de pilar es más favorable para generar socavación local, encontrándose velocidades en la cara del pilar mayores a 50%. </w:t>
      </w:r>
    </w:p>
    <w:p w:rsidR="00A947BD" w:rsidRPr="0071501C" w:rsidRDefault="00A947BD" w:rsidP="00A947BD">
      <w:pPr>
        <w:spacing w:after="100" w:line="240" w:lineRule="auto"/>
        <w:rPr>
          <w:rFonts w:ascii="Verdana" w:eastAsia="Times New Roman" w:hAnsi="Verdana" w:cs="Arial"/>
          <w:color w:val="000000"/>
          <w:sz w:val="24"/>
          <w:szCs w:val="24"/>
          <w:lang w:eastAsia="es-MX"/>
        </w:rPr>
      </w:pPr>
      <w:r w:rsidRPr="0071501C">
        <w:rPr>
          <w:rFonts w:ascii="Verdana" w:eastAsia="Times New Roman" w:hAnsi="Verdana" w:cs="Arial"/>
          <w:b/>
          <w:bCs/>
          <w:color w:val="000000"/>
          <w:sz w:val="24"/>
          <w:szCs w:val="24"/>
          <w:lang w:eastAsia="es-MX"/>
        </w:rPr>
        <w:t>Palabras clave</w:t>
      </w:r>
      <w:r w:rsidRPr="0071501C">
        <w:rPr>
          <w:rFonts w:ascii="Verdana" w:eastAsia="Times New Roman" w:hAnsi="Verdana" w:cs="Arial"/>
          <w:color w:val="000000"/>
          <w:sz w:val="24"/>
          <w:szCs w:val="24"/>
          <w:lang w:eastAsia="es-MX"/>
        </w:rPr>
        <w:t>: pilar, socavación local, dinámica computacional de los fluidos.</w:t>
      </w:r>
    </w:p>
    <w:p w:rsidR="00A947BD" w:rsidRPr="0071501C" w:rsidRDefault="00A947BD" w:rsidP="005E75F9">
      <w:pPr>
        <w:spacing w:after="100" w:line="240" w:lineRule="auto"/>
        <w:rPr>
          <w:rFonts w:ascii="Verdana" w:eastAsia="Times New Roman" w:hAnsi="Verdana" w:cs="Arial"/>
          <w:color w:val="000000"/>
          <w:sz w:val="24"/>
          <w:szCs w:val="24"/>
          <w:lang w:eastAsia="es-MX"/>
        </w:rPr>
      </w:pPr>
    </w:p>
    <w:p w:rsidR="0038396A" w:rsidRPr="0071501C" w:rsidRDefault="0038396A" w:rsidP="005E75F9">
      <w:pPr>
        <w:spacing w:after="100" w:line="240" w:lineRule="auto"/>
        <w:rPr>
          <w:rFonts w:ascii="Verdana" w:eastAsia="Times New Roman" w:hAnsi="Verdana" w:cs="Arial"/>
          <w:color w:val="000000"/>
          <w:sz w:val="24"/>
          <w:szCs w:val="24"/>
          <w:lang w:eastAsia="es-MX"/>
        </w:rPr>
      </w:pPr>
    </w:p>
    <w:p w:rsidR="005E75F9" w:rsidRPr="0071501C" w:rsidRDefault="005E75F9" w:rsidP="005E75F9">
      <w:pPr>
        <w:spacing w:after="100" w:line="240" w:lineRule="auto"/>
        <w:rPr>
          <w:rFonts w:ascii="Verdana" w:eastAsia="Times New Roman" w:hAnsi="Verdana" w:cs="Arial"/>
          <w:color w:val="000000"/>
          <w:sz w:val="24"/>
          <w:szCs w:val="24"/>
          <w:lang w:val="en-US" w:eastAsia="es-MX"/>
        </w:rPr>
      </w:pPr>
      <w:r w:rsidRPr="0071501C">
        <w:rPr>
          <w:rFonts w:ascii="Verdana" w:eastAsia="Times New Roman" w:hAnsi="Verdana" w:cs="Arial"/>
          <w:color w:val="000000"/>
          <w:sz w:val="24"/>
          <w:szCs w:val="24"/>
          <w:lang w:val="en-US" w:eastAsia="es-MX"/>
        </w:rPr>
        <w:t>Received: 21/02/2018</w:t>
      </w:r>
    </w:p>
    <w:p w:rsidR="005E75F9" w:rsidRPr="0071501C" w:rsidRDefault="005E75F9" w:rsidP="005E75F9">
      <w:pPr>
        <w:spacing w:after="100" w:line="240" w:lineRule="auto"/>
        <w:rPr>
          <w:rFonts w:ascii="Verdana" w:eastAsia="Times New Roman" w:hAnsi="Verdana" w:cs="Arial"/>
          <w:color w:val="000000"/>
          <w:sz w:val="24"/>
          <w:szCs w:val="24"/>
          <w:lang w:val="en-US" w:eastAsia="es-MX"/>
        </w:rPr>
      </w:pPr>
      <w:r w:rsidRPr="0071501C">
        <w:rPr>
          <w:rFonts w:ascii="Verdana" w:eastAsia="Times New Roman" w:hAnsi="Verdana" w:cs="Arial"/>
          <w:color w:val="000000"/>
          <w:sz w:val="24"/>
          <w:szCs w:val="24"/>
          <w:lang w:val="en-US" w:eastAsia="es-MX"/>
        </w:rPr>
        <w:t>Accepted: 19/03/2019</w:t>
      </w:r>
    </w:p>
    <w:p w:rsidR="005E75F9" w:rsidRPr="0071501C" w:rsidRDefault="005E75F9" w:rsidP="005E75F9">
      <w:pPr>
        <w:spacing w:after="100" w:line="240" w:lineRule="auto"/>
        <w:jc w:val="center"/>
        <w:rPr>
          <w:rFonts w:ascii="Verdana" w:eastAsia="Times New Roman" w:hAnsi="Verdana" w:cs="Arial"/>
          <w:b/>
          <w:color w:val="000000"/>
          <w:sz w:val="32"/>
          <w:szCs w:val="32"/>
          <w:lang w:val="en-US" w:eastAsia="es-MX"/>
        </w:rPr>
      </w:pPr>
    </w:p>
    <w:p w:rsidR="005E75F9" w:rsidRPr="0071501C" w:rsidRDefault="005E75F9" w:rsidP="005E75F9">
      <w:pPr>
        <w:spacing w:after="100" w:line="240" w:lineRule="auto"/>
        <w:jc w:val="center"/>
        <w:rPr>
          <w:rFonts w:ascii="Verdana" w:eastAsia="Times New Roman" w:hAnsi="Verdana" w:cs="Arial"/>
          <w:b/>
          <w:color w:val="000000"/>
          <w:sz w:val="32"/>
          <w:szCs w:val="32"/>
          <w:lang w:val="en-US" w:eastAsia="es-MX"/>
        </w:rPr>
      </w:pPr>
    </w:p>
    <w:p w:rsidR="001E77BF" w:rsidRPr="0071501C" w:rsidRDefault="0052058D" w:rsidP="005E75F9">
      <w:pPr>
        <w:spacing w:after="100" w:line="240" w:lineRule="auto"/>
        <w:jc w:val="center"/>
        <w:rPr>
          <w:rFonts w:ascii="Verdana" w:eastAsia="Times New Roman" w:hAnsi="Verdana" w:cs="Arial"/>
          <w:b/>
          <w:color w:val="000000"/>
          <w:sz w:val="32"/>
          <w:szCs w:val="32"/>
          <w:lang w:val="en-US" w:eastAsia="es-MX"/>
        </w:rPr>
      </w:pPr>
      <w:r w:rsidRPr="0071501C">
        <w:rPr>
          <w:rFonts w:ascii="Verdana" w:eastAsia="Times New Roman" w:hAnsi="Verdana" w:cs="Arial"/>
          <w:b/>
          <w:color w:val="000000"/>
          <w:sz w:val="32"/>
          <w:szCs w:val="32"/>
          <w:lang w:val="en-US" w:eastAsia="es-MX"/>
        </w:rPr>
        <w:t>Introduction</w:t>
      </w:r>
    </w:p>
    <w:p w:rsidR="00E3467C" w:rsidRPr="0071501C" w:rsidRDefault="00E3467C" w:rsidP="005E75F9">
      <w:pPr>
        <w:spacing w:after="100" w:line="240" w:lineRule="auto"/>
        <w:jc w:val="center"/>
        <w:rPr>
          <w:rFonts w:ascii="Verdana" w:eastAsia="Times New Roman" w:hAnsi="Verdana" w:cs="Arial"/>
          <w:b/>
          <w:color w:val="000000"/>
          <w:sz w:val="32"/>
          <w:szCs w:val="32"/>
          <w:lang w:val="en-US" w:eastAsia="es-MX"/>
        </w:rPr>
      </w:pPr>
    </w:p>
    <w:p w:rsidR="00E3467C" w:rsidRPr="0071501C" w:rsidRDefault="00E3467C" w:rsidP="005E75F9">
      <w:pPr>
        <w:spacing w:after="100" w:line="240" w:lineRule="auto"/>
        <w:jc w:val="center"/>
        <w:rPr>
          <w:rFonts w:ascii="Verdana" w:eastAsia="Times New Roman" w:hAnsi="Verdana" w:cs="Arial"/>
          <w:b/>
          <w:color w:val="000000"/>
          <w:sz w:val="32"/>
          <w:szCs w:val="32"/>
          <w:lang w:val="en-US" w:eastAsia="es-MX"/>
        </w:rPr>
      </w:pPr>
    </w:p>
    <w:p w:rsidR="0051512D" w:rsidRPr="0071501C" w:rsidRDefault="009D0BE4" w:rsidP="005E75F9">
      <w:pPr>
        <w:spacing w:after="100" w:line="240" w:lineRule="auto"/>
        <w:jc w:val="both"/>
        <w:rPr>
          <w:rFonts w:ascii="Verdana" w:eastAsia="Times New Roman" w:hAnsi="Verdana" w:cs="Arial"/>
          <w:color w:val="000000"/>
          <w:sz w:val="24"/>
          <w:szCs w:val="24"/>
          <w:lang w:val="en-US" w:eastAsia="es-MX"/>
        </w:rPr>
      </w:pPr>
      <w:r w:rsidRPr="0071501C">
        <w:rPr>
          <w:rFonts w:ascii="Verdana" w:eastAsia="Times New Roman" w:hAnsi="Verdana" w:cs="Arial"/>
          <w:color w:val="000000"/>
          <w:sz w:val="24"/>
          <w:szCs w:val="24"/>
          <w:lang w:val="en-US" w:eastAsia="es-MX"/>
        </w:rPr>
        <w:t xml:space="preserve">During the last years, several researchers have studied the local scour of the </w:t>
      </w:r>
      <w:r w:rsidRPr="0071501C">
        <w:rPr>
          <w:rFonts w:ascii="Verdana" w:eastAsia="Times New Roman" w:hAnsi="Verdana" w:cs="Arial"/>
          <w:sz w:val="24"/>
          <w:szCs w:val="24"/>
          <w:lang w:val="en-US" w:eastAsia="es-MX"/>
        </w:rPr>
        <w:t>channel</w:t>
      </w:r>
      <w:r w:rsidRPr="0071501C">
        <w:rPr>
          <w:rFonts w:ascii="Verdana" w:eastAsia="Times New Roman" w:hAnsi="Verdana" w:cs="Arial"/>
          <w:color w:val="000000"/>
          <w:sz w:val="24"/>
          <w:szCs w:val="24"/>
          <w:lang w:val="en-US" w:eastAsia="es-MX"/>
        </w:rPr>
        <w:t xml:space="preserve"> around bridge piers with the inclined face. The research of the inclination in the lateral face of the pier, allows the local scour calculations to be more accurate and to increase the structural se</w:t>
      </w:r>
      <w:r w:rsidR="00A947BD" w:rsidRPr="0071501C">
        <w:rPr>
          <w:rFonts w:ascii="Verdana" w:eastAsia="Times New Roman" w:hAnsi="Verdana" w:cs="Arial"/>
          <w:color w:val="000000"/>
          <w:sz w:val="24"/>
          <w:szCs w:val="24"/>
          <w:lang w:val="en-US" w:eastAsia="es-MX"/>
        </w:rPr>
        <w:t xml:space="preserve">curity of the bridge. </w:t>
      </w:r>
      <w:proofErr w:type="spellStart"/>
      <w:r w:rsidR="00A947BD" w:rsidRPr="0071501C">
        <w:rPr>
          <w:rFonts w:ascii="Verdana" w:eastAsia="Times New Roman" w:hAnsi="Verdana" w:cs="Arial"/>
          <w:color w:val="000000"/>
          <w:sz w:val="24"/>
          <w:szCs w:val="24"/>
          <w:lang w:val="en-US" w:eastAsia="es-MX"/>
        </w:rPr>
        <w:t>Breausers</w:t>
      </w:r>
      <w:proofErr w:type="spellEnd"/>
      <w:r w:rsidRPr="0071501C">
        <w:rPr>
          <w:rFonts w:ascii="Verdana" w:eastAsia="Times New Roman" w:hAnsi="Verdana" w:cs="Arial"/>
          <w:color w:val="000000"/>
          <w:sz w:val="24"/>
          <w:szCs w:val="24"/>
          <w:lang w:val="en-US" w:eastAsia="es-MX"/>
        </w:rPr>
        <w:t xml:space="preserve"> and </w:t>
      </w:r>
      <w:proofErr w:type="spellStart"/>
      <w:r w:rsidRPr="0071501C">
        <w:rPr>
          <w:rFonts w:ascii="Verdana" w:eastAsia="Times New Roman" w:hAnsi="Verdana" w:cs="Arial"/>
          <w:color w:val="000000"/>
          <w:sz w:val="24"/>
          <w:szCs w:val="24"/>
          <w:lang w:val="en-US" w:eastAsia="es-MX"/>
        </w:rPr>
        <w:t>Raudkivi</w:t>
      </w:r>
      <w:proofErr w:type="spellEnd"/>
      <w:r w:rsidRPr="0071501C">
        <w:rPr>
          <w:rFonts w:ascii="Verdana" w:eastAsia="Times New Roman" w:hAnsi="Verdana" w:cs="Arial"/>
          <w:color w:val="000000"/>
          <w:sz w:val="24"/>
          <w:szCs w:val="24"/>
          <w:lang w:val="en-US" w:eastAsia="es-MX"/>
        </w:rPr>
        <w:t xml:space="preserve"> (1991), </w:t>
      </w:r>
      <w:proofErr w:type="spellStart"/>
      <w:r w:rsidRPr="0071501C">
        <w:rPr>
          <w:rFonts w:ascii="Verdana" w:eastAsia="Times New Roman" w:hAnsi="Verdana" w:cs="Arial"/>
          <w:color w:val="000000"/>
          <w:sz w:val="24"/>
          <w:szCs w:val="24"/>
          <w:lang w:val="en-US" w:eastAsia="es-MX"/>
        </w:rPr>
        <w:t>Yanmaz</w:t>
      </w:r>
      <w:proofErr w:type="spellEnd"/>
      <w:r w:rsidR="00A947BD" w:rsidRPr="0071501C">
        <w:rPr>
          <w:rFonts w:ascii="Verdana" w:eastAsia="Times New Roman" w:hAnsi="Verdana" w:cs="Arial"/>
          <w:color w:val="000000"/>
          <w:sz w:val="24"/>
          <w:szCs w:val="24"/>
          <w:lang w:val="en-US" w:eastAsia="es-MX"/>
        </w:rPr>
        <w:t xml:space="preserve"> (2002), and </w:t>
      </w:r>
      <w:proofErr w:type="spellStart"/>
      <w:r w:rsidR="00A947BD" w:rsidRPr="0071501C">
        <w:rPr>
          <w:rFonts w:ascii="Verdana" w:eastAsia="Times New Roman" w:hAnsi="Verdana" w:cs="Arial"/>
          <w:color w:val="000000"/>
          <w:sz w:val="24"/>
          <w:szCs w:val="24"/>
          <w:lang w:val="en-US" w:eastAsia="es-MX"/>
        </w:rPr>
        <w:t>Jaafar</w:t>
      </w:r>
      <w:proofErr w:type="spellEnd"/>
      <w:r w:rsidRPr="0071501C">
        <w:rPr>
          <w:rFonts w:ascii="Verdana" w:eastAsia="Times New Roman" w:hAnsi="Verdana" w:cs="Arial"/>
          <w:color w:val="000000"/>
          <w:sz w:val="24"/>
          <w:szCs w:val="24"/>
          <w:lang w:val="en-US" w:eastAsia="es-MX"/>
        </w:rPr>
        <w:t xml:space="preserve"> (2005) studied the piers by means of physical models whose cross section is reduced in the upper part and the lower part, respectively; </w:t>
      </w:r>
      <w:r w:rsidRPr="0071501C">
        <w:rPr>
          <w:rFonts w:ascii="Verdana" w:hAnsi="Verdana" w:cs="Arial"/>
          <w:sz w:val="24"/>
          <w:szCs w:val="24"/>
          <w:lang w:val="en-US" w:eastAsia="es-MX"/>
        </w:rPr>
        <w:t>showing that</w:t>
      </w:r>
      <w:r w:rsidRPr="0071501C">
        <w:rPr>
          <w:rFonts w:ascii="Verdana" w:eastAsia="Times New Roman" w:hAnsi="Verdana" w:cs="Arial"/>
          <w:color w:val="000000"/>
          <w:sz w:val="24"/>
          <w:szCs w:val="24"/>
          <w:lang w:val="en-US" w:eastAsia="es-MX"/>
        </w:rPr>
        <w:t xml:space="preserve"> with the second type of pillar greater depth of the </w:t>
      </w:r>
      <w:r w:rsidRPr="0071501C">
        <w:rPr>
          <w:rFonts w:ascii="Verdana" w:eastAsia="Times New Roman" w:hAnsi="Verdana" w:cs="Arial"/>
          <w:sz w:val="24"/>
          <w:szCs w:val="24"/>
          <w:lang w:val="en-US" w:eastAsia="es-MX"/>
        </w:rPr>
        <w:t>channel</w:t>
      </w:r>
      <w:r w:rsidRPr="0071501C">
        <w:rPr>
          <w:rFonts w:ascii="Verdana" w:eastAsia="Times New Roman" w:hAnsi="Verdana" w:cs="Arial"/>
          <w:color w:val="000000"/>
          <w:sz w:val="24"/>
          <w:szCs w:val="24"/>
          <w:lang w:val="en-US" w:eastAsia="es-MX"/>
        </w:rPr>
        <w:t xml:space="preserve"> was generated. </w:t>
      </w:r>
      <w:proofErr w:type="spellStart"/>
      <w:r w:rsidRPr="0071501C">
        <w:rPr>
          <w:rFonts w:ascii="Verdana" w:eastAsia="Times New Roman" w:hAnsi="Verdana" w:cs="Arial"/>
          <w:color w:val="000000"/>
          <w:sz w:val="24"/>
          <w:szCs w:val="24"/>
          <w:lang w:val="en-US" w:eastAsia="es-MX"/>
        </w:rPr>
        <w:t>Jaafar</w:t>
      </w:r>
      <w:proofErr w:type="spellEnd"/>
      <w:r w:rsidRPr="0071501C">
        <w:rPr>
          <w:rFonts w:ascii="Verdana" w:eastAsia="Times New Roman" w:hAnsi="Verdana" w:cs="Arial"/>
          <w:color w:val="000000"/>
          <w:sz w:val="24"/>
          <w:szCs w:val="24"/>
          <w:lang w:val="en-US" w:eastAsia="es-MX"/>
        </w:rPr>
        <w:t xml:space="preserve"> (2005) says that the difference in the erosive effect can be understood by the vertical and horizontal components of the resultant of the downward flow that collides with the face of the </w:t>
      </w:r>
      <w:r w:rsidRPr="0071501C">
        <w:rPr>
          <w:rFonts w:ascii="Verdana" w:eastAsia="Times New Roman" w:hAnsi="Verdana" w:cs="Arial"/>
          <w:sz w:val="24"/>
          <w:szCs w:val="24"/>
          <w:lang w:val="en-US" w:eastAsia="es-MX"/>
        </w:rPr>
        <w:t>piers</w:t>
      </w:r>
      <w:r w:rsidRPr="0071501C">
        <w:rPr>
          <w:rFonts w:ascii="Verdana" w:eastAsia="Times New Roman" w:hAnsi="Verdana" w:cs="Arial"/>
          <w:color w:val="000000"/>
          <w:sz w:val="24"/>
          <w:szCs w:val="24"/>
          <w:lang w:val="en-US" w:eastAsia="es-MX"/>
        </w:rPr>
        <w:t xml:space="preserve"> in the upstream direction, as shown in Figure 1. On the one hand, in the </w:t>
      </w:r>
      <w:r w:rsidRPr="0071501C">
        <w:rPr>
          <w:rFonts w:ascii="Verdana" w:eastAsia="Times New Roman" w:hAnsi="Verdana" w:cs="Arial"/>
          <w:sz w:val="24"/>
          <w:szCs w:val="24"/>
          <w:lang w:val="en-US" w:eastAsia="es-MX"/>
        </w:rPr>
        <w:t>pier</w:t>
      </w:r>
      <w:r w:rsidRPr="0071501C">
        <w:rPr>
          <w:rFonts w:ascii="Verdana" w:eastAsia="Times New Roman" w:hAnsi="Verdana" w:cs="Arial"/>
          <w:color w:val="000000"/>
          <w:sz w:val="24"/>
          <w:szCs w:val="24"/>
          <w:lang w:val="en-US" w:eastAsia="es-MX"/>
        </w:rPr>
        <w:t xml:space="preserve"> with reduction in the upper part, the horizontal component of the downward flow is in the opposite direction to the horseshoe vortex, therefore, interference occurs and causes a lower capacity that these vortices can transport the sediment downstream, while the vertical component of the downward flow weakens towards the bottom of the </w:t>
      </w:r>
      <w:r w:rsidRPr="0071501C">
        <w:rPr>
          <w:rFonts w:ascii="Verdana" w:eastAsia="Times New Roman" w:hAnsi="Verdana" w:cs="Arial"/>
          <w:sz w:val="24"/>
          <w:szCs w:val="24"/>
          <w:lang w:val="en-US" w:eastAsia="es-MX"/>
        </w:rPr>
        <w:t>channel</w:t>
      </w:r>
      <w:r w:rsidRPr="0071501C">
        <w:rPr>
          <w:rFonts w:ascii="Verdana" w:eastAsia="Times New Roman" w:hAnsi="Verdana" w:cs="Arial"/>
          <w:color w:val="000000"/>
          <w:sz w:val="24"/>
          <w:szCs w:val="24"/>
          <w:lang w:val="en-US" w:eastAsia="es-MX"/>
        </w:rPr>
        <w:t xml:space="preserve"> because its action impinges on the inclined face of the </w:t>
      </w:r>
      <w:r w:rsidRPr="0071501C">
        <w:rPr>
          <w:rFonts w:ascii="Verdana" w:eastAsia="Times New Roman" w:hAnsi="Verdana" w:cs="Arial"/>
          <w:sz w:val="24"/>
          <w:szCs w:val="24"/>
          <w:lang w:val="en-US" w:eastAsia="es-MX"/>
        </w:rPr>
        <w:t>pier</w:t>
      </w:r>
      <w:r w:rsidRPr="0071501C">
        <w:rPr>
          <w:rFonts w:ascii="Verdana" w:eastAsia="Times New Roman" w:hAnsi="Verdana" w:cs="Arial"/>
          <w:color w:val="000000"/>
          <w:sz w:val="24"/>
          <w:szCs w:val="24"/>
          <w:lang w:val="en-US" w:eastAsia="es-MX"/>
        </w:rPr>
        <w:t xml:space="preserve">. However, in the </w:t>
      </w:r>
      <w:r w:rsidRPr="0071501C">
        <w:rPr>
          <w:rFonts w:ascii="Verdana" w:eastAsia="Times New Roman" w:hAnsi="Verdana" w:cs="Arial"/>
          <w:sz w:val="24"/>
          <w:szCs w:val="24"/>
          <w:lang w:val="en-US" w:eastAsia="es-MX"/>
        </w:rPr>
        <w:t>pier</w:t>
      </w:r>
      <w:r w:rsidRPr="0071501C">
        <w:rPr>
          <w:rFonts w:ascii="Verdana" w:eastAsia="Times New Roman" w:hAnsi="Verdana" w:cs="Arial"/>
          <w:color w:val="000000"/>
          <w:sz w:val="24"/>
          <w:szCs w:val="24"/>
          <w:lang w:val="en-US" w:eastAsia="es-MX"/>
        </w:rPr>
        <w:t xml:space="preserve"> with reduction in the lower part, the vertical component of downward flow impacts the bottom directly and more sediment is collected, but its resistance decreases towards the base due to the reduction of the </w:t>
      </w:r>
      <w:r w:rsidRPr="0071501C">
        <w:rPr>
          <w:rFonts w:ascii="Verdana" w:eastAsia="Times New Roman" w:hAnsi="Verdana" w:cs="Arial"/>
          <w:sz w:val="24"/>
          <w:szCs w:val="24"/>
          <w:lang w:val="en-US" w:eastAsia="es-MX"/>
        </w:rPr>
        <w:t>pier</w:t>
      </w:r>
      <w:r w:rsidRPr="0071501C">
        <w:rPr>
          <w:rFonts w:ascii="Verdana" w:eastAsia="Times New Roman" w:hAnsi="Verdana" w:cs="Arial"/>
          <w:color w:val="000000"/>
          <w:sz w:val="24"/>
          <w:szCs w:val="24"/>
          <w:lang w:val="en-US" w:eastAsia="es-MX"/>
        </w:rPr>
        <w:t xml:space="preserve"> section.</w:t>
      </w:r>
    </w:p>
    <w:p w:rsidR="0051512D" w:rsidRPr="0071501C" w:rsidRDefault="0051512D" w:rsidP="005E75F9">
      <w:pPr>
        <w:spacing w:after="100" w:line="240" w:lineRule="auto"/>
        <w:rPr>
          <w:rFonts w:ascii="Verdana" w:eastAsia="Times New Roman" w:hAnsi="Verdana" w:cs="Arial"/>
          <w:color w:val="000000"/>
          <w:sz w:val="24"/>
          <w:szCs w:val="24"/>
          <w:lang w:val="en-US" w:eastAsia="es-MX"/>
        </w:rPr>
      </w:pPr>
    </w:p>
    <w:p w:rsidR="00F1412A" w:rsidRPr="0071501C" w:rsidRDefault="00F1412A" w:rsidP="005E75F9">
      <w:pPr>
        <w:pStyle w:val="Sinespaciado"/>
        <w:keepNext/>
        <w:spacing w:after="100"/>
        <w:jc w:val="center"/>
        <w:rPr>
          <w:rFonts w:eastAsia="Times New Roman" w:cs="Arial"/>
          <w:color w:val="000000"/>
          <w:sz w:val="20"/>
          <w:szCs w:val="24"/>
          <w:lang w:eastAsia="es-MX"/>
        </w:rPr>
      </w:pPr>
      <w:r w:rsidRPr="0071501C">
        <w:rPr>
          <w:rFonts w:eastAsia="Times New Roman" w:cs="Arial"/>
          <w:noProof/>
          <w:color w:val="000000"/>
          <w:sz w:val="20"/>
          <w:szCs w:val="24"/>
          <w:lang w:eastAsia="ja-JP"/>
        </w:rPr>
        <w:lastRenderedPageBreak/>
        <w:drawing>
          <wp:inline distT="0" distB="0" distL="0" distR="0" wp14:anchorId="4B7CF134" wp14:editId="133E2B83">
            <wp:extent cx="2671011" cy="2947323"/>
            <wp:effectExtent l="19050" t="19050" r="15240" b="24765"/>
            <wp:docPr id="1024" name="Image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670186" cy="2946413"/>
                    </a:xfrm>
                    <a:prstGeom prst="rect">
                      <a:avLst/>
                    </a:prstGeom>
                    <a:noFill/>
                    <a:ln>
                      <a:solidFill>
                        <a:sysClr val="windowText" lastClr="000000"/>
                      </a:solidFill>
                    </a:ln>
                  </pic:spPr>
                </pic:pic>
              </a:graphicData>
            </a:graphic>
          </wp:inline>
        </w:drawing>
      </w:r>
    </w:p>
    <w:p w:rsidR="009D0BE4" w:rsidRPr="0071501C" w:rsidRDefault="006C7D88" w:rsidP="00A947BD">
      <w:pPr>
        <w:tabs>
          <w:tab w:val="left" w:pos="3476"/>
        </w:tabs>
        <w:spacing w:after="100" w:line="240" w:lineRule="auto"/>
        <w:jc w:val="center"/>
        <w:rPr>
          <w:rFonts w:ascii="Verdana" w:eastAsia="Times New Roman" w:hAnsi="Verdana" w:cs="Arial"/>
          <w:b/>
          <w:color w:val="000000"/>
          <w:sz w:val="20"/>
          <w:szCs w:val="20"/>
          <w:lang w:val="en-US" w:eastAsia="es-MX"/>
        </w:rPr>
      </w:pPr>
      <w:bookmarkStart w:id="1" w:name="_Ref536086991"/>
      <w:proofErr w:type="gramStart"/>
      <w:r w:rsidRPr="0071501C">
        <w:rPr>
          <w:rFonts w:ascii="Verdana" w:eastAsia="Times New Roman" w:hAnsi="Verdana" w:cs="Arial"/>
          <w:b/>
          <w:color w:val="000000"/>
          <w:sz w:val="20"/>
          <w:szCs w:val="20"/>
          <w:lang w:val="en-US" w:eastAsia="es-MX"/>
        </w:rPr>
        <w:t xml:space="preserve">Figure </w:t>
      </w:r>
      <w:r w:rsidR="009D0BE4" w:rsidRPr="0071501C">
        <w:rPr>
          <w:rFonts w:ascii="Verdana" w:eastAsia="Times New Roman" w:hAnsi="Verdana" w:cs="Arial"/>
          <w:b/>
          <w:color w:val="000000"/>
          <w:sz w:val="20"/>
          <w:szCs w:val="20"/>
          <w:lang w:val="en-US" w:eastAsia="es-MX"/>
        </w:rPr>
        <w:t>1</w:t>
      </w:r>
      <w:r w:rsidR="009D0BE4" w:rsidRPr="0071501C">
        <w:rPr>
          <w:rFonts w:ascii="Verdana" w:eastAsia="Times New Roman" w:hAnsi="Verdana" w:cs="Arial"/>
          <w:color w:val="000000"/>
          <w:sz w:val="20"/>
          <w:szCs w:val="20"/>
          <w:lang w:val="en-US" w:eastAsia="es-MX"/>
        </w:rPr>
        <w:t>.</w:t>
      </w:r>
      <w:proofErr w:type="gramEnd"/>
      <w:r w:rsidR="009D0BE4" w:rsidRPr="0071501C">
        <w:rPr>
          <w:rFonts w:ascii="Verdana" w:eastAsia="Times New Roman" w:hAnsi="Verdana" w:cs="Arial"/>
          <w:color w:val="000000"/>
          <w:sz w:val="20"/>
          <w:szCs w:val="20"/>
          <w:lang w:val="en-US" w:eastAsia="es-MX"/>
        </w:rPr>
        <w:t xml:space="preserve"> Flow components in the upstream direction of the bridge pier with reduction in the upper part (left) and with reduction in the lower part (right).</w:t>
      </w:r>
    </w:p>
    <w:bookmarkEnd w:id="1"/>
    <w:p w:rsidR="00172A92" w:rsidRPr="0071501C" w:rsidRDefault="00172A92" w:rsidP="005E75F9">
      <w:pPr>
        <w:tabs>
          <w:tab w:val="left" w:pos="3476"/>
        </w:tabs>
        <w:spacing w:after="100" w:line="240" w:lineRule="auto"/>
        <w:rPr>
          <w:rFonts w:ascii="Verdana" w:eastAsia="Times New Roman" w:hAnsi="Verdana" w:cs="Arial"/>
          <w:color w:val="000000"/>
          <w:sz w:val="24"/>
          <w:szCs w:val="24"/>
          <w:lang w:val="en-US" w:eastAsia="es-MX"/>
        </w:rPr>
      </w:pPr>
    </w:p>
    <w:p w:rsidR="00A947BD" w:rsidRPr="0071501C" w:rsidRDefault="009D0BE4" w:rsidP="005E75F9">
      <w:pPr>
        <w:tabs>
          <w:tab w:val="left" w:pos="3476"/>
        </w:tabs>
        <w:spacing w:after="100" w:line="240" w:lineRule="auto"/>
        <w:jc w:val="both"/>
        <w:rPr>
          <w:rFonts w:ascii="Verdana" w:eastAsia="Times New Roman" w:hAnsi="Verdana" w:cs="Arial"/>
          <w:color w:val="000000"/>
          <w:sz w:val="24"/>
          <w:szCs w:val="24"/>
          <w:lang w:val="en-US" w:eastAsia="es-MX"/>
        </w:rPr>
      </w:pPr>
      <w:r w:rsidRPr="0071501C">
        <w:rPr>
          <w:rFonts w:ascii="Verdana" w:eastAsia="Times New Roman" w:hAnsi="Verdana" w:cs="Arial"/>
          <w:color w:val="000000"/>
          <w:sz w:val="24"/>
          <w:szCs w:val="24"/>
          <w:lang w:val="en-US" w:eastAsia="es-MX"/>
        </w:rPr>
        <w:t xml:space="preserve">In addition to the studies using physical model and field measurements of the </w:t>
      </w:r>
      <w:r w:rsidRPr="0071501C">
        <w:rPr>
          <w:rFonts w:ascii="Verdana" w:eastAsia="Times New Roman" w:hAnsi="Verdana" w:cs="Arial"/>
          <w:sz w:val="24"/>
          <w:szCs w:val="24"/>
          <w:lang w:val="en-US" w:eastAsia="es-MX"/>
        </w:rPr>
        <w:t>piers</w:t>
      </w:r>
      <w:r w:rsidRPr="0071501C">
        <w:rPr>
          <w:rFonts w:ascii="Verdana" w:eastAsia="Times New Roman" w:hAnsi="Verdana" w:cs="Arial"/>
          <w:color w:val="000000"/>
          <w:sz w:val="24"/>
          <w:szCs w:val="24"/>
          <w:lang w:val="en-US" w:eastAsia="es-MX"/>
        </w:rPr>
        <w:t xml:space="preserve"> with the inclined face, this article contributes to such knowledge through numerical modeling, which provides a three-dimensional visualization of the interaction between the </w:t>
      </w:r>
      <w:r w:rsidRPr="0071501C">
        <w:rPr>
          <w:rFonts w:ascii="Verdana" w:eastAsia="Times New Roman" w:hAnsi="Verdana" w:cs="Arial"/>
          <w:sz w:val="24"/>
          <w:szCs w:val="24"/>
          <w:lang w:val="en-US" w:eastAsia="es-MX"/>
        </w:rPr>
        <w:t>pier</w:t>
      </w:r>
      <w:r w:rsidRPr="0071501C">
        <w:rPr>
          <w:rFonts w:ascii="Verdana" w:eastAsia="Times New Roman" w:hAnsi="Verdana" w:cs="Arial"/>
          <w:color w:val="000000"/>
          <w:sz w:val="24"/>
          <w:szCs w:val="24"/>
          <w:lang w:val="en-US" w:eastAsia="es-MX"/>
        </w:rPr>
        <w:t xml:space="preserve">, the water and the </w:t>
      </w:r>
      <w:r w:rsidRPr="0071501C">
        <w:rPr>
          <w:rFonts w:ascii="Verdana" w:eastAsia="Times New Roman" w:hAnsi="Verdana" w:cs="Arial"/>
          <w:sz w:val="24"/>
          <w:szCs w:val="24"/>
          <w:lang w:val="en-US" w:eastAsia="es-MX"/>
        </w:rPr>
        <w:t>channel</w:t>
      </w:r>
      <w:r w:rsidRPr="0071501C">
        <w:rPr>
          <w:rFonts w:ascii="Verdana" w:eastAsia="Times New Roman" w:hAnsi="Verdana" w:cs="Arial"/>
          <w:color w:val="000000"/>
          <w:sz w:val="24"/>
          <w:szCs w:val="24"/>
          <w:lang w:val="en-US" w:eastAsia="es-MX"/>
        </w:rPr>
        <w:t xml:space="preserve">, enabling the analysis in more detail of current lines and velocities, which in comparison with analytical and experimental fluid dynamics could not be performed. </w:t>
      </w:r>
    </w:p>
    <w:p w:rsidR="009D0BE4" w:rsidRPr="0071501C" w:rsidRDefault="009D0BE4" w:rsidP="005E75F9">
      <w:pPr>
        <w:tabs>
          <w:tab w:val="left" w:pos="3476"/>
        </w:tabs>
        <w:spacing w:after="100" w:line="240" w:lineRule="auto"/>
        <w:jc w:val="both"/>
        <w:rPr>
          <w:rFonts w:ascii="Verdana" w:eastAsia="Times New Roman" w:hAnsi="Verdana" w:cs="Arial"/>
          <w:color w:val="000000"/>
          <w:sz w:val="24"/>
          <w:szCs w:val="24"/>
          <w:lang w:val="en-US" w:eastAsia="es-MX"/>
        </w:rPr>
      </w:pPr>
      <w:r w:rsidRPr="0071501C">
        <w:rPr>
          <w:rFonts w:ascii="Verdana" w:eastAsia="Times New Roman" w:hAnsi="Verdana" w:cs="Arial"/>
          <w:color w:val="000000"/>
          <w:sz w:val="24"/>
          <w:szCs w:val="24"/>
          <w:lang w:val="en-US" w:eastAsia="es-MX"/>
        </w:rPr>
        <w:t xml:space="preserve">The ANSYS CFX three-dimensional software was used, which has shown the flow conditions that favor a greater degradation of the </w:t>
      </w:r>
      <w:r w:rsidRPr="0071501C">
        <w:rPr>
          <w:rFonts w:ascii="Verdana" w:eastAsia="Times New Roman" w:hAnsi="Verdana" w:cs="Arial"/>
          <w:sz w:val="24"/>
          <w:szCs w:val="24"/>
          <w:lang w:val="en-US" w:eastAsia="es-MX"/>
        </w:rPr>
        <w:t>channel</w:t>
      </w:r>
      <w:r w:rsidRPr="0071501C">
        <w:rPr>
          <w:rFonts w:ascii="Verdana" w:eastAsia="Times New Roman" w:hAnsi="Verdana" w:cs="Arial"/>
          <w:color w:val="000000"/>
          <w:sz w:val="24"/>
          <w:szCs w:val="24"/>
          <w:lang w:val="en-US" w:eastAsia="es-MX"/>
        </w:rPr>
        <w:t xml:space="preserve"> around the </w:t>
      </w:r>
      <w:r w:rsidRPr="0071501C">
        <w:rPr>
          <w:rFonts w:ascii="Verdana" w:eastAsia="Times New Roman" w:hAnsi="Verdana" w:cs="Arial"/>
          <w:sz w:val="24"/>
          <w:szCs w:val="24"/>
          <w:lang w:val="en-US" w:eastAsia="es-MX"/>
        </w:rPr>
        <w:t>pier</w:t>
      </w:r>
      <w:r w:rsidRPr="0071501C">
        <w:rPr>
          <w:rFonts w:ascii="Verdana" w:eastAsia="Times New Roman" w:hAnsi="Verdana" w:cs="Arial"/>
          <w:color w:val="000000"/>
          <w:sz w:val="24"/>
          <w:szCs w:val="24"/>
          <w:lang w:val="en-US" w:eastAsia="es-MX"/>
        </w:rPr>
        <w:t xml:space="preserve"> that reduces its cross section from the surface to the base.</w:t>
      </w:r>
    </w:p>
    <w:p w:rsidR="00C50732" w:rsidRPr="0071501C" w:rsidRDefault="00172A92" w:rsidP="005E75F9">
      <w:pPr>
        <w:tabs>
          <w:tab w:val="left" w:pos="3476"/>
        </w:tabs>
        <w:spacing w:after="100" w:line="240" w:lineRule="auto"/>
        <w:jc w:val="both"/>
        <w:rPr>
          <w:rFonts w:ascii="Verdana" w:eastAsia="Times New Roman" w:hAnsi="Verdana" w:cs="Arial"/>
          <w:color w:val="000000"/>
          <w:sz w:val="24"/>
          <w:szCs w:val="24"/>
          <w:lang w:val="en-US" w:eastAsia="es-MX"/>
        </w:rPr>
      </w:pPr>
      <w:r w:rsidRPr="0071501C">
        <w:rPr>
          <w:rFonts w:ascii="Verdana" w:eastAsia="Times New Roman" w:hAnsi="Verdana" w:cs="Arial"/>
          <w:color w:val="000000"/>
          <w:sz w:val="24"/>
          <w:szCs w:val="24"/>
          <w:lang w:val="en-US" w:eastAsia="es-MX"/>
        </w:rPr>
        <w:t xml:space="preserve"> </w:t>
      </w:r>
    </w:p>
    <w:p w:rsidR="00F313F7" w:rsidRPr="0071501C" w:rsidRDefault="00F313F7" w:rsidP="005E75F9">
      <w:pPr>
        <w:spacing w:after="100" w:line="240" w:lineRule="auto"/>
        <w:rPr>
          <w:rFonts w:ascii="Verdana" w:eastAsia="Times New Roman" w:hAnsi="Verdana" w:cs="Arial"/>
          <w:color w:val="000000"/>
          <w:sz w:val="24"/>
          <w:szCs w:val="24"/>
          <w:lang w:val="en-US" w:eastAsia="es-MX"/>
        </w:rPr>
      </w:pPr>
    </w:p>
    <w:p w:rsidR="00951C9B" w:rsidRPr="0071501C" w:rsidRDefault="00951C9B" w:rsidP="005E75F9">
      <w:pPr>
        <w:spacing w:after="100" w:line="240" w:lineRule="auto"/>
        <w:jc w:val="center"/>
        <w:rPr>
          <w:rFonts w:ascii="Verdana" w:eastAsia="Times New Roman" w:hAnsi="Verdana" w:cs="Arial"/>
          <w:b/>
          <w:sz w:val="32"/>
          <w:szCs w:val="32"/>
          <w:lang w:val="en-US" w:eastAsia="es-MX"/>
        </w:rPr>
      </w:pPr>
      <w:r w:rsidRPr="0071501C">
        <w:rPr>
          <w:rFonts w:ascii="Verdana" w:eastAsia="Times New Roman" w:hAnsi="Verdana" w:cs="Arial"/>
          <w:b/>
          <w:sz w:val="32"/>
          <w:szCs w:val="32"/>
          <w:lang w:val="en-US" w:eastAsia="es-MX"/>
        </w:rPr>
        <w:t>Materials and methods</w:t>
      </w:r>
    </w:p>
    <w:p w:rsidR="00E3467C" w:rsidRPr="0071501C" w:rsidRDefault="00E3467C" w:rsidP="005E75F9">
      <w:pPr>
        <w:spacing w:after="100" w:line="240" w:lineRule="auto"/>
        <w:rPr>
          <w:rFonts w:ascii="Verdana" w:eastAsia="Times New Roman" w:hAnsi="Verdana" w:cs="Arial"/>
          <w:b/>
          <w:sz w:val="32"/>
          <w:szCs w:val="32"/>
          <w:lang w:val="en-US" w:eastAsia="es-MX"/>
        </w:rPr>
      </w:pPr>
    </w:p>
    <w:p w:rsidR="00E3467C" w:rsidRPr="0071501C" w:rsidRDefault="00E3467C" w:rsidP="005E75F9">
      <w:pPr>
        <w:spacing w:after="100" w:line="240" w:lineRule="auto"/>
        <w:jc w:val="center"/>
        <w:rPr>
          <w:rFonts w:ascii="Verdana" w:eastAsia="Times New Roman" w:hAnsi="Verdana" w:cs="Arial"/>
          <w:b/>
          <w:sz w:val="32"/>
          <w:szCs w:val="32"/>
          <w:lang w:val="en-US" w:eastAsia="es-MX"/>
        </w:rPr>
      </w:pPr>
    </w:p>
    <w:p w:rsidR="00D330A3" w:rsidRPr="0071501C" w:rsidRDefault="00951C9B" w:rsidP="005E75F9">
      <w:pPr>
        <w:spacing w:after="100" w:line="240" w:lineRule="auto"/>
        <w:jc w:val="both"/>
        <w:rPr>
          <w:rFonts w:ascii="Verdana" w:eastAsia="Times New Roman" w:hAnsi="Verdana" w:cs="Arial"/>
          <w:sz w:val="24"/>
          <w:szCs w:val="24"/>
          <w:lang w:val="en-US" w:eastAsia="es-MX"/>
        </w:rPr>
      </w:pPr>
      <w:r w:rsidRPr="0071501C">
        <w:rPr>
          <w:rFonts w:ascii="Verdana" w:eastAsia="Times New Roman" w:hAnsi="Verdana" w:cs="Arial"/>
          <w:sz w:val="24"/>
          <w:szCs w:val="24"/>
          <w:lang w:val="en-US" w:eastAsia="es-MX"/>
        </w:rPr>
        <w:lastRenderedPageBreak/>
        <w:t>Based on the shape of pier with conical profile to evaluate the effect of the slope in the flow direction, two forms of rectangular section pillars are used, the first reduces its section from the surface to its base, and the second reduces its section from the base towards the surface.</w:t>
      </w:r>
    </w:p>
    <w:p w:rsidR="00D330A3" w:rsidRPr="0071501C" w:rsidRDefault="00951C9B" w:rsidP="005E75F9">
      <w:pPr>
        <w:spacing w:after="100" w:line="240" w:lineRule="auto"/>
        <w:jc w:val="both"/>
        <w:rPr>
          <w:rFonts w:ascii="Verdana" w:eastAsia="Times New Roman" w:hAnsi="Verdana" w:cs="Arial"/>
          <w:sz w:val="24"/>
          <w:szCs w:val="24"/>
          <w:lang w:val="en-US" w:eastAsia="es-MX"/>
        </w:rPr>
      </w:pPr>
      <w:r w:rsidRPr="0071501C">
        <w:rPr>
          <w:rFonts w:ascii="Verdana" w:eastAsia="Times New Roman" w:hAnsi="Verdana" w:cs="Arial"/>
          <w:sz w:val="24"/>
          <w:szCs w:val="24"/>
          <w:lang w:val="en-US" w:eastAsia="es-MX"/>
        </w:rPr>
        <w:t>The experimental program was carried out using the three-dimensional software ANSYS CFX, which represented three-dimensionally the dynamics of the flow around the piers, being able to observe the lines of currents and velocities. On the other hand, it is important to point out that ANSYS CFX cannot represent the channel change through the simulation time, which would have allowed us to observe the local erosion around the piers. However, the erosive effect could be evidenced through the study of flow parameters. To do this, the piers were analyzed in two types of channel scenarios; the first, with the bottom of the channel without eroding around the piers and called flat bottom, and the second, with a deepening of the channel around the piers and called eroded bottom.  In this way, we represented the process of local erosion in two periods.</w:t>
      </w:r>
    </w:p>
    <w:p w:rsidR="00E3467C" w:rsidRPr="0071501C" w:rsidRDefault="00951C9B" w:rsidP="005E75F9">
      <w:pPr>
        <w:spacing w:after="100" w:line="240" w:lineRule="auto"/>
        <w:jc w:val="both"/>
        <w:rPr>
          <w:rFonts w:ascii="Verdana" w:eastAsia="Times New Roman" w:hAnsi="Verdana" w:cs="Arial"/>
          <w:sz w:val="24"/>
          <w:szCs w:val="24"/>
          <w:lang w:val="en-US" w:eastAsia="es-MX"/>
        </w:rPr>
      </w:pPr>
      <w:r w:rsidRPr="0071501C">
        <w:rPr>
          <w:rFonts w:ascii="Verdana" w:eastAsia="Times New Roman" w:hAnsi="Verdana" w:cs="Arial"/>
          <w:sz w:val="24"/>
          <w:szCs w:val="24"/>
          <w:lang w:val="en-US" w:eastAsia="es-MX"/>
        </w:rPr>
        <w:t xml:space="preserve">The initial parameters of the numerical model were taken from the study in physical model of the piers of </w:t>
      </w:r>
      <w:proofErr w:type="spellStart"/>
      <w:r w:rsidRPr="0071501C">
        <w:rPr>
          <w:rFonts w:ascii="Verdana" w:eastAsia="Times New Roman" w:hAnsi="Verdana" w:cs="Arial"/>
          <w:sz w:val="24"/>
          <w:szCs w:val="24"/>
          <w:lang w:val="en-US" w:eastAsia="es-MX"/>
        </w:rPr>
        <w:t>Cáceres</w:t>
      </w:r>
      <w:proofErr w:type="spellEnd"/>
      <w:r w:rsidRPr="0071501C">
        <w:rPr>
          <w:rFonts w:ascii="Verdana" w:eastAsia="Times New Roman" w:hAnsi="Verdana" w:cs="Arial"/>
          <w:sz w:val="24"/>
          <w:szCs w:val="24"/>
          <w:lang w:val="en-US" w:eastAsia="es-MX"/>
        </w:rPr>
        <w:t xml:space="preserve"> Bridge in the Piura River, which were subjected to extraordinary flows of El Niño of the year 1998; this study was carried out by the University of Piura (2001).</w:t>
      </w:r>
    </w:p>
    <w:p w:rsidR="000F28CD" w:rsidRPr="0071501C" w:rsidRDefault="000F28CD" w:rsidP="005E75F9">
      <w:pPr>
        <w:spacing w:after="100" w:line="240" w:lineRule="auto"/>
        <w:jc w:val="both"/>
        <w:rPr>
          <w:rFonts w:ascii="Verdana" w:eastAsia="Times New Roman" w:hAnsi="Verdana" w:cs="Arial"/>
          <w:color w:val="000000"/>
          <w:sz w:val="24"/>
          <w:szCs w:val="24"/>
          <w:lang w:val="en-US" w:eastAsia="es-MX"/>
        </w:rPr>
      </w:pPr>
    </w:p>
    <w:p w:rsidR="00F1412A" w:rsidRPr="0071501C" w:rsidRDefault="00F1412A" w:rsidP="005E75F9">
      <w:pPr>
        <w:spacing w:after="100" w:line="240" w:lineRule="auto"/>
        <w:jc w:val="both"/>
        <w:rPr>
          <w:rFonts w:ascii="Verdana" w:eastAsia="Times New Roman" w:hAnsi="Verdana" w:cs="Arial"/>
          <w:color w:val="000000"/>
          <w:sz w:val="24"/>
          <w:szCs w:val="24"/>
          <w:lang w:val="en-US" w:eastAsia="es-MX"/>
        </w:rPr>
      </w:pPr>
    </w:p>
    <w:p w:rsidR="00951C9B" w:rsidRPr="0071501C" w:rsidRDefault="00951C9B" w:rsidP="005E75F9">
      <w:pPr>
        <w:spacing w:after="100" w:line="240" w:lineRule="auto"/>
        <w:jc w:val="center"/>
        <w:rPr>
          <w:rFonts w:ascii="Verdana" w:eastAsia="Times New Roman" w:hAnsi="Verdana" w:cs="Arial"/>
          <w:b/>
          <w:color w:val="000000"/>
          <w:sz w:val="28"/>
          <w:szCs w:val="28"/>
          <w:lang w:val="en-US" w:eastAsia="es-MX"/>
        </w:rPr>
      </w:pPr>
      <w:r w:rsidRPr="0071501C">
        <w:rPr>
          <w:rFonts w:ascii="Verdana" w:eastAsia="Times New Roman" w:hAnsi="Verdana" w:cs="Arial"/>
          <w:b/>
          <w:color w:val="000000"/>
          <w:sz w:val="28"/>
          <w:szCs w:val="28"/>
          <w:lang w:val="en-US" w:eastAsia="es-MX"/>
        </w:rPr>
        <w:t>General transport formulas</w:t>
      </w:r>
    </w:p>
    <w:p w:rsidR="00D330A3" w:rsidRPr="0071501C" w:rsidRDefault="00D330A3" w:rsidP="005E75F9">
      <w:pPr>
        <w:spacing w:after="100" w:line="240" w:lineRule="auto"/>
        <w:jc w:val="center"/>
        <w:rPr>
          <w:rFonts w:ascii="Verdana" w:eastAsia="Times New Roman" w:hAnsi="Verdana" w:cs="Arial"/>
          <w:b/>
          <w:color w:val="000000"/>
          <w:sz w:val="28"/>
          <w:szCs w:val="28"/>
          <w:lang w:val="en-US" w:eastAsia="es-MX"/>
        </w:rPr>
      </w:pPr>
    </w:p>
    <w:p w:rsidR="00D330A3" w:rsidRPr="0071501C" w:rsidRDefault="00D330A3" w:rsidP="005E75F9">
      <w:pPr>
        <w:spacing w:after="100" w:line="240" w:lineRule="auto"/>
        <w:jc w:val="center"/>
        <w:rPr>
          <w:rFonts w:ascii="Verdana" w:eastAsia="Times New Roman" w:hAnsi="Verdana" w:cs="Arial"/>
          <w:b/>
          <w:color w:val="000000"/>
          <w:sz w:val="28"/>
          <w:szCs w:val="28"/>
          <w:lang w:val="en-US" w:eastAsia="es-MX"/>
        </w:rPr>
      </w:pPr>
    </w:p>
    <w:p w:rsidR="00951C9B" w:rsidRPr="0071501C" w:rsidRDefault="00951C9B" w:rsidP="005E75F9">
      <w:pPr>
        <w:spacing w:after="100" w:line="240" w:lineRule="auto"/>
        <w:jc w:val="both"/>
        <w:rPr>
          <w:rFonts w:ascii="Verdana" w:eastAsia="Times New Roman" w:hAnsi="Verdana" w:cs="Arial"/>
          <w:color w:val="000000"/>
          <w:sz w:val="24"/>
          <w:szCs w:val="24"/>
          <w:lang w:val="en-US" w:eastAsia="es-MX"/>
        </w:rPr>
      </w:pPr>
      <w:r w:rsidRPr="0071501C">
        <w:rPr>
          <w:rFonts w:ascii="Verdana" w:eastAsia="Times New Roman" w:hAnsi="Verdana" w:cs="Arial"/>
          <w:color w:val="000000"/>
          <w:sz w:val="24"/>
          <w:szCs w:val="24"/>
          <w:lang w:val="en-US" w:eastAsia="es-MX"/>
        </w:rPr>
        <w:t xml:space="preserve">The ANSYS CFX software is based on the CFD (Computational Fluid Dynamics) methodology, with which it obtains the solution of the Fluid Mechanics problems, solving numerically the </w:t>
      </w:r>
      <w:proofErr w:type="spellStart"/>
      <w:r w:rsidRPr="0071501C">
        <w:rPr>
          <w:rFonts w:ascii="Verdana" w:eastAsia="Times New Roman" w:hAnsi="Verdana" w:cs="Arial"/>
          <w:color w:val="000000"/>
          <w:sz w:val="24"/>
          <w:szCs w:val="24"/>
          <w:lang w:val="en-US" w:eastAsia="es-MX"/>
        </w:rPr>
        <w:t>Navier</w:t>
      </w:r>
      <w:proofErr w:type="spellEnd"/>
      <w:r w:rsidRPr="0071501C">
        <w:rPr>
          <w:rFonts w:ascii="Verdana" w:eastAsia="Times New Roman" w:hAnsi="Verdana" w:cs="Arial"/>
          <w:color w:val="000000"/>
          <w:sz w:val="24"/>
          <w:szCs w:val="24"/>
          <w:lang w:val="en-US" w:eastAsia="es-MX"/>
        </w:rPr>
        <w:t>-Stokes equations and Reynolds averaging, indicated as follows:</w:t>
      </w:r>
    </w:p>
    <w:p w:rsidR="00A947BD" w:rsidRPr="0071501C" w:rsidRDefault="00A947BD" w:rsidP="005E75F9">
      <w:pPr>
        <w:spacing w:after="100" w:line="240" w:lineRule="auto"/>
        <w:jc w:val="both"/>
        <w:rPr>
          <w:rFonts w:ascii="Verdana" w:eastAsia="Times New Roman" w:hAnsi="Verdana" w:cs="Arial"/>
          <w:color w:val="000000"/>
          <w:sz w:val="24"/>
          <w:szCs w:val="24"/>
          <w:lang w:val="en-US" w:eastAsia="es-MX"/>
        </w:rPr>
      </w:pPr>
    </w:p>
    <w:p w:rsidR="00951C9B" w:rsidRPr="0071501C" w:rsidRDefault="00951C9B" w:rsidP="005E75F9">
      <w:pPr>
        <w:spacing w:after="100" w:line="240" w:lineRule="auto"/>
        <w:jc w:val="both"/>
        <w:rPr>
          <w:rFonts w:ascii="Verdana" w:eastAsia="Times New Roman" w:hAnsi="Verdana" w:cs="Arial"/>
          <w:color w:val="000000"/>
          <w:sz w:val="24"/>
          <w:szCs w:val="24"/>
          <w:lang w:val="en-US" w:eastAsia="es-MX"/>
        </w:rPr>
      </w:pPr>
      <w:r w:rsidRPr="0071501C">
        <w:rPr>
          <w:rFonts w:ascii="Verdana" w:eastAsia="Times New Roman" w:hAnsi="Verdana" w:cs="Arial"/>
          <w:color w:val="000000"/>
          <w:sz w:val="24"/>
          <w:szCs w:val="24"/>
          <w:lang w:val="en-US" w:eastAsia="es-MX"/>
        </w:rPr>
        <w:t xml:space="preserve">• Mass </w:t>
      </w:r>
      <w:r w:rsidR="00A947BD" w:rsidRPr="0071501C">
        <w:rPr>
          <w:rFonts w:ascii="Verdana" w:eastAsia="Times New Roman" w:hAnsi="Verdana" w:cs="Arial"/>
          <w:color w:val="000000"/>
          <w:sz w:val="24"/>
          <w:szCs w:val="24"/>
          <w:lang w:val="en-US" w:eastAsia="es-MX"/>
        </w:rPr>
        <w:t>c</w:t>
      </w:r>
      <w:r w:rsidRPr="0071501C">
        <w:rPr>
          <w:rFonts w:ascii="Verdana" w:eastAsia="Times New Roman" w:hAnsi="Verdana" w:cs="Arial"/>
          <w:color w:val="000000"/>
          <w:sz w:val="24"/>
          <w:szCs w:val="24"/>
          <w:lang w:val="en-US" w:eastAsia="es-MX"/>
        </w:rPr>
        <w:t>onservation:</w:t>
      </w:r>
    </w:p>
    <w:p w:rsidR="00A947BD" w:rsidRPr="0071501C" w:rsidRDefault="00A947BD" w:rsidP="005E75F9">
      <w:pPr>
        <w:spacing w:after="100" w:line="240" w:lineRule="auto"/>
        <w:jc w:val="both"/>
        <w:rPr>
          <w:rFonts w:ascii="Verdana" w:eastAsia="Times New Roman" w:hAnsi="Verdana" w:cs="Arial"/>
          <w:color w:val="000000"/>
          <w:sz w:val="24"/>
          <w:szCs w:val="24"/>
          <w:lang w:val="en-US" w:eastAsia="es-MX"/>
        </w:rPr>
      </w:pPr>
    </w:p>
    <w:p w:rsidR="00951C9B" w:rsidRPr="0071501C" w:rsidRDefault="00432737" w:rsidP="005E75F9">
      <w:pPr>
        <w:spacing w:after="100" w:line="240" w:lineRule="auto"/>
        <w:jc w:val="both"/>
        <w:rPr>
          <w:rFonts w:ascii="Verdana" w:eastAsia="Times New Roman" w:hAnsi="Verdana" w:cs="Arial"/>
          <w:color w:val="000000"/>
          <w:sz w:val="24"/>
          <w:szCs w:val="24"/>
          <w:lang w:val="en-US" w:eastAsia="es-MX"/>
        </w:rPr>
      </w:pPr>
      <m:oMathPara>
        <m:oMathParaPr>
          <m:jc m:val="left"/>
        </m:oMathParaPr>
        <m:oMath>
          <m:f>
            <m:fPr>
              <m:ctrlPr>
                <w:rPr>
                  <w:rFonts w:ascii="Cambria Math" w:eastAsia="Times New Roman" w:hAnsi="Cambria Math" w:cs="Arial"/>
                  <w:color w:val="000000"/>
                  <w:sz w:val="24"/>
                  <w:szCs w:val="24"/>
                  <w:lang w:eastAsia="es-MX"/>
                </w:rPr>
              </m:ctrlPr>
            </m:fPr>
            <m:num>
              <m:r>
                <m:rPr>
                  <m:sty m:val="p"/>
                </m:rPr>
                <w:rPr>
                  <w:rFonts w:ascii="Cambria Math" w:eastAsia="Times New Roman" w:hAnsi="Cambria Math" w:cs="Arial"/>
                  <w:color w:val="000000"/>
                  <w:sz w:val="24"/>
                  <w:szCs w:val="24"/>
                  <w:lang w:eastAsia="es-MX"/>
                </w:rPr>
                <m:t>∂ρ</m:t>
              </m:r>
            </m:num>
            <m:den>
              <m:r>
                <m:rPr>
                  <m:sty m:val="p"/>
                </m:rPr>
                <w:rPr>
                  <w:rFonts w:ascii="Cambria Math" w:eastAsia="Times New Roman" w:hAnsi="Cambria Math" w:cs="Arial"/>
                  <w:color w:val="000000"/>
                  <w:sz w:val="24"/>
                  <w:szCs w:val="24"/>
                  <w:lang w:eastAsia="es-MX"/>
                </w:rPr>
                <m:t>∂t</m:t>
              </m:r>
            </m:den>
          </m:f>
          <m:r>
            <m:rPr>
              <m:sty m:val="p"/>
            </m:rPr>
            <w:rPr>
              <w:rFonts w:ascii="Cambria Math" w:eastAsia="Times New Roman" w:hAnsi="Cambria Math" w:cs="Arial"/>
              <w:color w:val="000000"/>
              <w:sz w:val="24"/>
              <w:szCs w:val="24"/>
              <w:lang w:eastAsia="es-MX"/>
            </w:rPr>
            <m:t>+∇.</m:t>
          </m:r>
          <m:d>
            <m:dPr>
              <m:ctrlPr>
                <w:rPr>
                  <w:rFonts w:ascii="Cambria Math" w:eastAsia="Times New Roman" w:hAnsi="Cambria Math" w:cs="Arial"/>
                  <w:color w:val="000000"/>
                  <w:sz w:val="24"/>
                  <w:szCs w:val="24"/>
                  <w:lang w:eastAsia="es-MX"/>
                </w:rPr>
              </m:ctrlPr>
            </m:dPr>
            <m:e>
              <m:r>
                <m:rPr>
                  <m:sty m:val="p"/>
                </m:rPr>
                <w:rPr>
                  <w:rFonts w:ascii="Cambria Math" w:eastAsia="Times New Roman" w:hAnsi="Cambria Math" w:cs="Arial"/>
                  <w:color w:val="000000"/>
                  <w:sz w:val="24"/>
                  <w:szCs w:val="24"/>
                  <w:lang w:eastAsia="es-MX"/>
                </w:rPr>
                <m:t>ρU</m:t>
              </m:r>
            </m:e>
          </m:d>
          <m:r>
            <m:rPr>
              <m:sty m:val="p"/>
            </m:rPr>
            <w:rPr>
              <w:rFonts w:ascii="Cambria Math" w:eastAsia="Times New Roman" w:hAnsi="Cambria Math" w:cs="Arial"/>
              <w:color w:val="000000"/>
              <w:sz w:val="24"/>
              <w:szCs w:val="24"/>
              <w:lang w:eastAsia="es-MX"/>
            </w:rPr>
            <m:t>=0</m:t>
          </m:r>
        </m:oMath>
      </m:oMathPara>
    </w:p>
    <w:p w:rsidR="00A947BD" w:rsidRPr="0071501C" w:rsidRDefault="00A947BD" w:rsidP="005E75F9">
      <w:pPr>
        <w:spacing w:after="100" w:line="240" w:lineRule="auto"/>
        <w:jc w:val="both"/>
        <w:rPr>
          <w:rFonts w:ascii="Verdana" w:eastAsia="Times New Roman" w:hAnsi="Verdana" w:cs="Arial"/>
          <w:color w:val="000000"/>
          <w:sz w:val="24"/>
          <w:szCs w:val="24"/>
          <w:lang w:val="en-US" w:eastAsia="es-MX"/>
        </w:rPr>
      </w:pPr>
    </w:p>
    <w:p w:rsidR="00951C9B" w:rsidRPr="0071501C" w:rsidRDefault="00951C9B" w:rsidP="005E75F9">
      <w:pPr>
        <w:spacing w:after="100" w:line="240" w:lineRule="auto"/>
        <w:jc w:val="both"/>
        <w:rPr>
          <w:rFonts w:ascii="Verdana" w:eastAsia="Times New Roman" w:hAnsi="Verdana" w:cs="Arial"/>
          <w:color w:val="000000"/>
          <w:sz w:val="24"/>
          <w:szCs w:val="24"/>
          <w:lang w:val="en-US" w:eastAsia="es-MX"/>
        </w:rPr>
      </w:pPr>
      <w:r w:rsidRPr="0071501C">
        <w:rPr>
          <w:rFonts w:ascii="Verdana" w:eastAsia="Times New Roman" w:hAnsi="Verdana" w:cs="Arial"/>
          <w:color w:val="000000"/>
          <w:sz w:val="24"/>
          <w:szCs w:val="24"/>
          <w:lang w:val="en-US" w:eastAsia="es-MX"/>
        </w:rPr>
        <w:t>• Momentum conservation:</w:t>
      </w:r>
    </w:p>
    <w:p w:rsidR="00A947BD" w:rsidRPr="0071501C" w:rsidRDefault="00A947BD" w:rsidP="005E75F9">
      <w:pPr>
        <w:spacing w:after="100" w:line="240" w:lineRule="auto"/>
        <w:jc w:val="both"/>
        <w:rPr>
          <w:rFonts w:ascii="Verdana" w:eastAsia="Times New Roman" w:hAnsi="Verdana" w:cs="Arial"/>
          <w:color w:val="000000"/>
          <w:sz w:val="24"/>
          <w:szCs w:val="24"/>
          <w:lang w:val="en-US" w:eastAsia="es-MX"/>
        </w:rPr>
      </w:pPr>
    </w:p>
    <w:p w:rsidR="00951C9B" w:rsidRPr="0071501C" w:rsidRDefault="00432737" w:rsidP="005E75F9">
      <w:pPr>
        <w:spacing w:after="100" w:line="240" w:lineRule="auto"/>
        <w:jc w:val="both"/>
        <w:rPr>
          <w:rFonts w:ascii="Verdana" w:eastAsia="Times New Roman" w:hAnsi="Verdana" w:cs="Arial"/>
          <w:color w:val="000000"/>
          <w:sz w:val="24"/>
          <w:szCs w:val="24"/>
          <w:lang w:val="en-US" w:eastAsia="es-MX"/>
        </w:rPr>
      </w:pPr>
      <m:oMathPara>
        <m:oMathParaPr>
          <m:jc m:val="left"/>
        </m:oMathParaPr>
        <m:oMath>
          <m:f>
            <m:fPr>
              <m:ctrlPr>
                <w:rPr>
                  <w:rFonts w:ascii="Cambria Math" w:eastAsia="Times New Roman" w:hAnsi="Cambria Math" w:cs="Arial"/>
                  <w:color w:val="000000"/>
                  <w:sz w:val="24"/>
                  <w:szCs w:val="24"/>
                  <w:lang w:eastAsia="es-MX"/>
                </w:rPr>
              </m:ctrlPr>
            </m:fPr>
            <m:num>
              <m:r>
                <m:rPr>
                  <m:sty m:val="p"/>
                </m:rPr>
                <w:rPr>
                  <w:rFonts w:ascii="Cambria Math" w:eastAsia="Times New Roman" w:hAnsi="Cambria Math" w:cs="Arial"/>
                  <w:color w:val="000000"/>
                  <w:sz w:val="24"/>
                  <w:szCs w:val="24"/>
                  <w:lang w:eastAsia="es-MX"/>
                </w:rPr>
                <m:t>∂(ρU)</m:t>
              </m:r>
            </m:num>
            <m:den>
              <m:r>
                <m:rPr>
                  <m:sty m:val="p"/>
                </m:rPr>
                <w:rPr>
                  <w:rFonts w:ascii="Cambria Math" w:eastAsia="Times New Roman" w:hAnsi="Cambria Math" w:cs="Arial"/>
                  <w:color w:val="000000"/>
                  <w:sz w:val="24"/>
                  <w:szCs w:val="24"/>
                  <w:lang w:eastAsia="es-MX"/>
                </w:rPr>
                <m:t>∂t</m:t>
              </m:r>
            </m:den>
          </m:f>
          <m:r>
            <m:rPr>
              <m:sty m:val="p"/>
            </m:rPr>
            <w:rPr>
              <w:rFonts w:ascii="Cambria Math" w:eastAsia="Times New Roman" w:hAnsi="Cambria Math" w:cs="Arial"/>
              <w:color w:val="000000"/>
              <w:sz w:val="24"/>
              <w:szCs w:val="24"/>
              <w:lang w:eastAsia="es-MX"/>
            </w:rPr>
            <m:t>+∇.</m:t>
          </m:r>
          <m:d>
            <m:dPr>
              <m:ctrlPr>
                <w:rPr>
                  <w:rFonts w:ascii="Cambria Math" w:eastAsia="Times New Roman" w:hAnsi="Cambria Math" w:cs="Arial"/>
                  <w:color w:val="000000"/>
                  <w:sz w:val="24"/>
                  <w:szCs w:val="24"/>
                  <w:lang w:eastAsia="es-MX"/>
                </w:rPr>
              </m:ctrlPr>
            </m:dPr>
            <m:e>
              <m:r>
                <m:rPr>
                  <m:sty m:val="p"/>
                </m:rPr>
                <w:rPr>
                  <w:rFonts w:ascii="Cambria Math" w:eastAsia="Times New Roman" w:hAnsi="Cambria Math" w:cs="Arial"/>
                  <w:color w:val="000000"/>
                  <w:sz w:val="24"/>
                  <w:szCs w:val="24"/>
                  <w:lang w:eastAsia="es-MX"/>
                </w:rPr>
                <m:t>ρU⨂U</m:t>
              </m:r>
            </m:e>
          </m:d>
          <m:r>
            <m:rPr>
              <m:sty m:val="p"/>
            </m:rPr>
            <w:rPr>
              <w:rFonts w:ascii="Cambria Math" w:eastAsia="Times New Roman" w:hAnsi="Cambria Math" w:cs="Arial"/>
              <w:color w:val="000000"/>
              <w:sz w:val="24"/>
              <w:szCs w:val="24"/>
              <w:lang w:eastAsia="es-MX"/>
            </w:rPr>
            <m:t>=-∇p+∇.τ+</m:t>
          </m:r>
          <m:sSub>
            <m:sSubPr>
              <m:ctrlPr>
                <w:rPr>
                  <w:rFonts w:ascii="Cambria Math" w:eastAsia="Times New Roman" w:hAnsi="Cambria Math" w:cs="Arial"/>
                  <w:color w:val="000000"/>
                  <w:sz w:val="24"/>
                  <w:szCs w:val="24"/>
                  <w:lang w:eastAsia="es-MX"/>
                </w:rPr>
              </m:ctrlPr>
            </m:sSubPr>
            <m:e>
              <m:r>
                <m:rPr>
                  <m:sty m:val="p"/>
                </m:rPr>
                <w:rPr>
                  <w:rFonts w:ascii="Cambria Math" w:eastAsia="Times New Roman" w:hAnsi="Cambria Math" w:cs="Arial"/>
                  <w:color w:val="000000"/>
                  <w:sz w:val="24"/>
                  <w:szCs w:val="24"/>
                  <w:lang w:eastAsia="es-MX"/>
                </w:rPr>
                <m:t>S</m:t>
              </m:r>
            </m:e>
            <m:sub>
              <m:r>
                <m:rPr>
                  <m:sty m:val="p"/>
                </m:rPr>
                <w:rPr>
                  <w:rFonts w:ascii="Cambria Math" w:eastAsia="Times New Roman" w:hAnsi="Cambria Math" w:cs="Arial"/>
                  <w:color w:val="000000"/>
                  <w:sz w:val="24"/>
                  <w:szCs w:val="24"/>
                  <w:lang w:eastAsia="es-MX"/>
                </w:rPr>
                <m:t>M</m:t>
              </m:r>
            </m:sub>
          </m:sSub>
        </m:oMath>
      </m:oMathPara>
    </w:p>
    <w:p w:rsidR="00A947BD" w:rsidRPr="0071501C" w:rsidRDefault="00A947BD" w:rsidP="005E75F9">
      <w:pPr>
        <w:spacing w:after="100" w:line="240" w:lineRule="auto"/>
        <w:jc w:val="both"/>
        <w:rPr>
          <w:rFonts w:ascii="Verdana" w:eastAsia="Times New Roman" w:hAnsi="Verdana" w:cs="Arial"/>
          <w:color w:val="000000"/>
          <w:sz w:val="24"/>
          <w:szCs w:val="24"/>
          <w:lang w:val="en-US" w:eastAsia="es-MX"/>
        </w:rPr>
      </w:pPr>
    </w:p>
    <w:p w:rsidR="00951C9B" w:rsidRPr="0071501C" w:rsidRDefault="00951C9B" w:rsidP="005E75F9">
      <w:pPr>
        <w:spacing w:after="100" w:line="240" w:lineRule="auto"/>
        <w:jc w:val="both"/>
        <w:rPr>
          <w:rFonts w:ascii="Verdana" w:eastAsia="Times New Roman" w:hAnsi="Verdana" w:cs="Arial"/>
          <w:color w:val="000000"/>
          <w:sz w:val="24"/>
          <w:szCs w:val="24"/>
          <w:lang w:val="en-US" w:eastAsia="es-MX"/>
        </w:rPr>
      </w:pPr>
      <w:r w:rsidRPr="0071501C">
        <w:rPr>
          <w:rFonts w:ascii="Verdana" w:eastAsia="Times New Roman" w:hAnsi="Verdana" w:cs="Arial"/>
          <w:color w:val="000000"/>
          <w:sz w:val="24"/>
          <w:szCs w:val="24"/>
          <w:lang w:val="en-US" w:eastAsia="es-MX"/>
        </w:rPr>
        <w:t>• Energy conservation:</w:t>
      </w:r>
    </w:p>
    <w:p w:rsidR="00A947BD" w:rsidRPr="0071501C" w:rsidRDefault="00A947BD" w:rsidP="005E75F9">
      <w:pPr>
        <w:spacing w:after="100" w:line="240" w:lineRule="auto"/>
        <w:jc w:val="both"/>
        <w:rPr>
          <w:rFonts w:ascii="Verdana" w:eastAsia="Times New Roman" w:hAnsi="Verdana" w:cs="Arial"/>
          <w:color w:val="000000"/>
          <w:sz w:val="24"/>
          <w:szCs w:val="24"/>
          <w:lang w:val="en-US" w:eastAsia="es-MX"/>
        </w:rPr>
      </w:pPr>
    </w:p>
    <w:p w:rsidR="00951C9B" w:rsidRPr="0071501C" w:rsidRDefault="00432737" w:rsidP="005E75F9">
      <w:pPr>
        <w:spacing w:after="100" w:line="240" w:lineRule="auto"/>
        <w:jc w:val="both"/>
        <w:rPr>
          <w:rFonts w:ascii="Verdana" w:eastAsia="Times New Roman" w:hAnsi="Verdana" w:cs="Arial"/>
          <w:color w:val="000000"/>
          <w:sz w:val="24"/>
          <w:szCs w:val="24"/>
          <w:lang w:val="en-US" w:eastAsia="es-MX"/>
        </w:rPr>
      </w:pPr>
      <m:oMathPara>
        <m:oMathParaPr>
          <m:jc m:val="left"/>
        </m:oMathParaPr>
        <m:oMath>
          <m:f>
            <m:fPr>
              <m:ctrlPr>
                <w:rPr>
                  <w:rFonts w:ascii="Cambria Math" w:eastAsia="Times New Roman" w:hAnsi="Cambria Math" w:cs="Arial"/>
                  <w:color w:val="000000"/>
                  <w:sz w:val="24"/>
                  <w:szCs w:val="24"/>
                  <w:lang w:eastAsia="es-MX"/>
                </w:rPr>
              </m:ctrlPr>
            </m:fPr>
            <m:num>
              <m:r>
                <m:rPr>
                  <m:sty m:val="p"/>
                </m:rPr>
                <w:rPr>
                  <w:rFonts w:ascii="Cambria Math" w:eastAsia="Times New Roman" w:hAnsi="Cambria Math" w:cs="Arial"/>
                  <w:color w:val="000000"/>
                  <w:sz w:val="24"/>
                  <w:szCs w:val="24"/>
                  <w:lang w:eastAsia="es-MX"/>
                </w:rPr>
                <m:t>∂(ρ</m:t>
              </m:r>
              <m:sSub>
                <m:sSubPr>
                  <m:ctrlPr>
                    <w:rPr>
                      <w:rFonts w:ascii="Cambria Math" w:eastAsia="Times New Roman" w:hAnsi="Cambria Math" w:cs="Arial"/>
                      <w:color w:val="000000"/>
                      <w:sz w:val="24"/>
                      <w:szCs w:val="24"/>
                      <w:lang w:eastAsia="es-MX"/>
                    </w:rPr>
                  </m:ctrlPr>
                </m:sSubPr>
                <m:e>
                  <m:r>
                    <m:rPr>
                      <m:sty m:val="p"/>
                    </m:rPr>
                    <w:rPr>
                      <w:rFonts w:ascii="Cambria Math" w:eastAsia="Times New Roman" w:hAnsi="Cambria Math" w:cs="Arial"/>
                      <w:color w:val="000000"/>
                      <w:sz w:val="24"/>
                      <w:szCs w:val="24"/>
                      <w:lang w:eastAsia="es-MX"/>
                    </w:rPr>
                    <m:t>h</m:t>
                  </m:r>
                </m:e>
                <m:sub>
                  <m:r>
                    <m:rPr>
                      <m:sty m:val="p"/>
                    </m:rPr>
                    <w:rPr>
                      <w:rFonts w:ascii="Cambria Math" w:eastAsia="Times New Roman" w:hAnsi="Cambria Math" w:cs="Arial"/>
                      <w:color w:val="000000"/>
                      <w:sz w:val="24"/>
                      <w:szCs w:val="24"/>
                      <w:lang w:eastAsia="es-MX"/>
                    </w:rPr>
                    <m:t>tot</m:t>
                  </m:r>
                </m:sub>
              </m:sSub>
              <m:r>
                <m:rPr>
                  <m:sty m:val="p"/>
                </m:rPr>
                <w:rPr>
                  <w:rFonts w:ascii="Cambria Math" w:eastAsia="Times New Roman" w:hAnsi="Cambria Math" w:cs="Arial"/>
                  <w:color w:val="000000"/>
                  <w:sz w:val="24"/>
                  <w:szCs w:val="24"/>
                  <w:lang w:eastAsia="es-MX"/>
                </w:rPr>
                <m:t>)</m:t>
              </m:r>
            </m:num>
            <m:den>
              <m:r>
                <m:rPr>
                  <m:sty m:val="p"/>
                </m:rPr>
                <w:rPr>
                  <w:rFonts w:ascii="Cambria Math" w:eastAsia="Times New Roman" w:hAnsi="Cambria Math" w:cs="Arial"/>
                  <w:color w:val="000000"/>
                  <w:sz w:val="24"/>
                  <w:szCs w:val="24"/>
                  <w:lang w:eastAsia="es-MX"/>
                </w:rPr>
                <m:t>∂t</m:t>
              </m:r>
            </m:den>
          </m:f>
          <m:r>
            <m:rPr>
              <m:sty m:val="p"/>
            </m:rPr>
            <w:rPr>
              <w:rFonts w:ascii="Cambria Math" w:eastAsia="Times New Roman" w:hAnsi="Cambria Math" w:cs="Arial"/>
              <w:color w:val="000000"/>
              <w:sz w:val="24"/>
              <w:szCs w:val="24"/>
              <w:lang w:eastAsia="es-MX"/>
            </w:rPr>
            <m:t>-</m:t>
          </m:r>
          <m:f>
            <m:fPr>
              <m:ctrlPr>
                <w:rPr>
                  <w:rFonts w:ascii="Cambria Math" w:eastAsia="Times New Roman" w:hAnsi="Cambria Math" w:cs="Arial"/>
                  <w:color w:val="000000"/>
                  <w:sz w:val="24"/>
                  <w:szCs w:val="24"/>
                  <w:lang w:eastAsia="es-MX"/>
                </w:rPr>
              </m:ctrlPr>
            </m:fPr>
            <m:num>
              <m:r>
                <m:rPr>
                  <m:sty m:val="p"/>
                </m:rPr>
                <w:rPr>
                  <w:rFonts w:ascii="Cambria Math" w:eastAsia="Times New Roman" w:hAnsi="Cambria Math" w:cs="Arial"/>
                  <w:color w:val="000000"/>
                  <w:sz w:val="24"/>
                  <w:szCs w:val="24"/>
                  <w:lang w:eastAsia="es-MX"/>
                </w:rPr>
                <m:t>∂ρ</m:t>
              </m:r>
            </m:num>
            <m:den>
              <m:r>
                <m:rPr>
                  <m:sty m:val="p"/>
                </m:rPr>
                <w:rPr>
                  <w:rFonts w:ascii="Cambria Math" w:eastAsia="Times New Roman" w:hAnsi="Cambria Math" w:cs="Arial"/>
                  <w:color w:val="000000"/>
                  <w:sz w:val="24"/>
                  <w:szCs w:val="24"/>
                  <w:lang w:eastAsia="es-MX"/>
                </w:rPr>
                <m:t>∂t</m:t>
              </m:r>
            </m:den>
          </m:f>
          <m:r>
            <m:rPr>
              <m:sty m:val="p"/>
            </m:rPr>
            <w:rPr>
              <w:rFonts w:ascii="Cambria Math" w:eastAsia="Times New Roman" w:hAnsi="Cambria Math" w:cs="Arial"/>
              <w:color w:val="000000"/>
              <w:sz w:val="24"/>
              <w:szCs w:val="24"/>
              <w:lang w:eastAsia="es-MX"/>
            </w:rPr>
            <m:t>+∇.</m:t>
          </m:r>
          <m:d>
            <m:dPr>
              <m:ctrlPr>
                <w:rPr>
                  <w:rFonts w:ascii="Cambria Math" w:eastAsia="Times New Roman" w:hAnsi="Cambria Math" w:cs="Arial"/>
                  <w:color w:val="000000"/>
                  <w:sz w:val="24"/>
                  <w:szCs w:val="24"/>
                  <w:lang w:eastAsia="es-MX"/>
                </w:rPr>
              </m:ctrlPr>
            </m:dPr>
            <m:e>
              <m:r>
                <m:rPr>
                  <m:sty m:val="p"/>
                </m:rPr>
                <w:rPr>
                  <w:rFonts w:ascii="Cambria Math" w:eastAsia="Times New Roman" w:hAnsi="Cambria Math" w:cs="Arial"/>
                  <w:color w:val="000000"/>
                  <w:sz w:val="24"/>
                  <w:szCs w:val="24"/>
                  <w:lang w:eastAsia="es-MX"/>
                </w:rPr>
                <m:t>ρU</m:t>
              </m:r>
              <m:sSub>
                <m:sSubPr>
                  <m:ctrlPr>
                    <w:rPr>
                      <w:rFonts w:ascii="Cambria Math" w:eastAsia="Times New Roman" w:hAnsi="Cambria Math" w:cs="Arial"/>
                      <w:color w:val="000000"/>
                      <w:sz w:val="24"/>
                      <w:szCs w:val="24"/>
                      <w:lang w:eastAsia="es-MX"/>
                    </w:rPr>
                  </m:ctrlPr>
                </m:sSubPr>
                <m:e>
                  <m:r>
                    <m:rPr>
                      <m:sty m:val="p"/>
                    </m:rPr>
                    <w:rPr>
                      <w:rFonts w:ascii="Cambria Math" w:eastAsia="Times New Roman" w:hAnsi="Cambria Math" w:cs="Arial"/>
                      <w:color w:val="000000"/>
                      <w:sz w:val="24"/>
                      <w:szCs w:val="24"/>
                      <w:lang w:eastAsia="es-MX"/>
                    </w:rPr>
                    <m:t>h</m:t>
                  </m:r>
                </m:e>
                <m:sub>
                  <m:r>
                    <m:rPr>
                      <m:sty m:val="p"/>
                    </m:rPr>
                    <w:rPr>
                      <w:rFonts w:ascii="Cambria Math" w:eastAsia="Times New Roman" w:hAnsi="Cambria Math" w:cs="Arial"/>
                      <w:color w:val="000000"/>
                      <w:sz w:val="24"/>
                      <w:szCs w:val="24"/>
                      <w:lang w:eastAsia="es-MX"/>
                    </w:rPr>
                    <m:t>tot</m:t>
                  </m:r>
                </m:sub>
              </m:sSub>
            </m:e>
          </m:d>
          <m:r>
            <m:rPr>
              <m:sty m:val="p"/>
            </m:rPr>
            <w:rPr>
              <w:rFonts w:ascii="Cambria Math" w:eastAsia="Times New Roman" w:hAnsi="Cambria Math" w:cs="Arial"/>
              <w:color w:val="000000"/>
              <w:sz w:val="24"/>
              <w:szCs w:val="24"/>
              <w:lang w:eastAsia="es-MX"/>
            </w:rPr>
            <m:t>=∇.</m:t>
          </m:r>
          <m:d>
            <m:dPr>
              <m:ctrlPr>
                <w:rPr>
                  <w:rFonts w:ascii="Cambria Math" w:eastAsia="Times New Roman" w:hAnsi="Cambria Math" w:cs="Arial"/>
                  <w:color w:val="000000"/>
                  <w:sz w:val="24"/>
                  <w:szCs w:val="24"/>
                  <w:lang w:eastAsia="es-MX"/>
                </w:rPr>
              </m:ctrlPr>
            </m:dPr>
            <m:e>
              <m:r>
                <m:rPr>
                  <m:sty m:val="p"/>
                </m:rPr>
                <w:rPr>
                  <w:rFonts w:ascii="Cambria Math" w:eastAsia="Times New Roman" w:hAnsi="Cambria Math" w:cs="Arial"/>
                  <w:color w:val="000000"/>
                  <w:sz w:val="24"/>
                  <w:szCs w:val="24"/>
                  <w:lang w:eastAsia="es-MX"/>
                </w:rPr>
                <m:t>λ∇T</m:t>
              </m:r>
            </m:e>
          </m:d>
          <m:r>
            <m:rPr>
              <m:sty m:val="p"/>
            </m:rPr>
            <w:rPr>
              <w:rFonts w:ascii="Cambria Math" w:eastAsia="Times New Roman" w:hAnsi="Cambria Math" w:cs="Arial"/>
              <w:color w:val="000000"/>
              <w:sz w:val="24"/>
              <w:szCs w:val="24"/>
              <w:lang w:eastAsia="es-MX"/>
            </w:rPr>
            <m:t>+∇.</m:t>
          </m:r>
          <m:d>
            <m:dPr>
              <m:ctrlPr>
                <w:rPr>
                  <w:rFonts w:ascii="Cambria Math" w:eastAsia="Times New Roman" w:hAnsi="Cambria Math" w:cs="Arial"/>
                  <w:color w:val="000000"/>
                  <w:sz w:val="24"/>
                  <w:szCs w:val="24"/>
                  <w:lang w:eastAsia="es-MX"/>
                </w:rPr>
              </m:ctrlPr>
            </m:dPr>
            <m:e>
              <m:r>
                <m:rPr>
                  <m:sty m:val="p"/>
                </m:rPr>
                <w:rPr>
                  <w:rFonts w:ascii="Cambria Math" w:eastAsia="Times New Roman" w:hAnsi="Cambria Math" w:cs="Arial"/>
                  <w:color w:val="000000"/>
                  <w:sz w:val="24"/>
                  <w:szCs w:val="24"/>
                  <w:lang w:eastAsia="es-MX"/>
                </w:rPr>
                <m:t>U.τ</m:t>
              </m:r>
            </m:e>
          </m:d>
          <m:r>
            <m:rPr>
              <m:sty m:val="p"/>
            </m:rPr>
            <w:rPr>
              <w:rFonts w:ascii="Cambria Math" w:eastAsia="Times New Roman" w:hAnsi="Cambria Math" w:cs="Arial"/>
              <w:color w:val="000000"/>
              <w:sz w:val="24"/>
              <w:szCs w:val="24"/>
              <w:lang w:eastAsia="es-MX"/>
            </w:rPr>
            <m:t>+U.</m:t>
          </m:r>
          <m:sSub>
            <m:sSubPr>
              <m:ctrlPr>
                <w:rPr>
                  <w:rFonts w:ascii="Cambria Math" w:eastAsia="Times New Roman" w:hAnsi="Cambria Math" w:cs="Arial"/>
                  <w:color w:val="000000"/>
                  <w:sz w:val="24"/>
                  <w:szCs w:val="24"/>
                  <w:lang w:eastAsia="es-MX"/>
                </w:rPr>
              </m:ctrlPr>
            </m:sSubPr>
            <m:e>
              <m:r>
                <m:rPr>
                  <m:sty m:val="p"/>
                </m:rPr>
                <w:rPr>
                  <w:rFonts w:ascii="Cambria Math" w:eastAsia="Times New Roman" w:hAnsi="Cambria Math" w:cs="Arial"/>
                  <w:color w:val="000000"/>
                  <w:sz w:val="24"/>
                  <w:szCs w:val="24"/>
                  <w:lang w:eastAsia="es-MX"/>
                </w:rPr>
                <m:t>S</m:t>
              </m:r>
            </m:e>
            <m:sub>
              <m:r>
                <m:rPr>
                  <m:sty m:val="p"/>
                </m:rPr>
                <w:rPr>
                  <w:rFonts w:ascii="Cambria Math" w:eastAsia="Times New Roman" w:hAnsi="Cambria Math" w:cs="Arial"/>
                  <w:color w:val="000000"/>
                  <w:sz w:val="24"/>
                  <w:szCs w:val="24"/>
                  <w:lang w:eastAsia="es-MX"/>
                </w:rPr>
                <m:t>M</m:t>
              </m:r>
            </m:sub>
          </m:sSub>
          <m:r>
            <m:rPr>
              <m:sty m:val="p"/>
            </m:rPr>
            <w:rPr>
              <w:rFonts w:ascii="Cambria Math" w:eastAsia="Times New Roman" w:hAnsi="Cambria Math" w:cs="Arial"/>
              <w:color w:val="000000"/>
              <w:sz w:val="24"/>
              <w:szCs w:val="24"/>
              <w:lang w:eastAsia="es-MX"/>
            </w:rPr>
            <m:t>+</m:t>
          </m:r>
          <m:sSub>
            <m:sSubPr>
              <m:ctrlPr>
                <w:rPr>
                  <w:rFonts w:ascii="Cambria Math" w:eastAsia="Times New Roman" w:hAnsi="Cambria Math" w:cs="Arial"/>
                  <w:color w:val="000000"/>
                  <w:sz w:val="24"/>
                  <w:szCs w:val="24"/>
                  <w:lang w:eastAsia="es-MX"/>
                </w:rPr>
              </m:ctrlPr>
            </m:sSubPr>
            <m:e>
              <m:r>
                <m:rPr>
                  <m:sty m:val="p"/>
                </m:rPr>
                <w:rPr>
                  <w:rFonts w:ascii="Cambria Math" w:eastAsia="Times New Roman" w:hAnsi="Cambria Math" w:cs="Arial"/>
                  <w:color w:val="000000"/>
                  <w:sz w:val="24"/>
                  <w:szCs w:val="24"/>
                  <w:lang w:eastAsia="es-MX"/>
                </w:rPr>
                <m:t>S</m:t>
              </m:r>
            </m:e>
            <m:sub>
              <m:r>
                <m:rPr>
                  <m:sty m:val="p"/>
                </m:rPr>
                <w:rPr>
                  <w:rFonts w:ascii="Cambria Math" w:eastAsia="Times New Roman" w:hAnsi="Cambria Math" w:cs="Arial"/>
                  <w:color w:val="000000"/>
                  <w:sz w:val="24"/>
                  <w:szCs w:val="24"/>
                  <w:lang w:eastAsia="es-MX"/>
                </w:rPr>
                <m:t>E</m:t>
              </m:r>
            </m:sub>
          </m:sSub>
        </m:oMath>
      </m:oMathPara>
    </w:p>
    <w:p w:rsidR="00A947BD" w:rsidRPr="0071501C" w:rsidRDefault="00A947BD" w:rsidP="005E75F9">
      <w:pPr>
        <w:spacing w:after="100" w:line="240" w:lineRule="auto"/>
        <w:jc w:val="both"/>
        <w:rPr>
          <w:rFonts w:ascii="Verdana" w:eastAsia="Times New Roman" w:hAnsi="Verdana" w:cs="Arial"/>
          <w:color w:val="000000"/>
          <w:sz w:val="24"/>
          <w:szCs w:val="24"/>
          <w:lang w:eastAsia="es-MX"/>
        </w:rPr>
      </w:pPr>
    </w:p>
    <w:p w:rsidR="00951C9B" w:rsidRPr="0071501C" w:rsidRDefault="00951C9B" w:rsidP="005E75F9">
      <w:pPr>
        <w:spacing w:after="100" w:line="240" w:lineRule="auto"/>
        <w:jc w:val="both"/>
        <w:rPr>
          <w:rFonts w:ascii="Verdana" w:eastAsia="Times New Roman" w:hAnsi="Verdana" w:cs="Arial"/>
          <w:color w:val="000000"/>
          <w:sz w:val="24"/>
          <w:szCs w:val="24"/>
          <w:lang w:eastAsia="es-MX"/>
        </w:rPr>
      </w:pPr>
      <w:proofErr w:type="spellStart"/>
      <w:r w:rsidRPr="0071501C">
        <w:rPr>
          <w:rFonts w:ascii="Verdana" w:eastAsia="Times New Roman" w:hAnsi="Verdana" w:cs="Arial"/>
          <w:color w:val="000000"/>
          <w:sz w:val="24"/>
          <w:szCs w:val="24"/>
          <w:lang w:eastAsia="es-MX"/>
        </w:rPr>
        <w:t>Where</w:t>
      </w:r>
      <w:proofErr w:type="spellEnd"/>
      <w:r w:rsidRPr="0071501C">
        <w:rPr>
          <w:rFonts w:ascii="Verdana" w:eastAsia="Times New Roman" w:hAnsi="Verdana" w:cs="Arial"/>
          <w:color w:val="000000"/>
          <w:sz w:val="24"/>
          <w:szCs w:val="24"/>
          <w:lang w:eastAsia="es-MX"/>
        </w:rPr>
        <w:t>:</w:t>
      </w:r>
    </w:p>
    <w:p w:rsidR="00A947BD" w:rsidRPr="0071501C" w:rsidRDefault="00A947BD" w:rsidP="005E75F9">
      <w:pPr>
        <w:spacing w:after="100" w:line="240" w:lineRule="auto"/>
        <w:jc w:val="both"/>
        <w:rPr>
          <w:rFonts w:ascii="Verdana" w:eastAsia="Times New Roman" w:hAnsi="Verdana" w:cs="Arial"/>
          <w:color w:val="000000"/>
          <w:sz w:val="24"/>
          <w:szCs w:val="24"/>
          <w:lang w:eastAsia="es-MX"/>
        </w:rPr>
      </w:pPr>
    </w:p>
    <w:p w:rsidR="000C1500" w:rsidRPr="0071501C" w:rsidRDefault="000C1500" w:rsidP="005E75F9">
      <w:pPr>
        <w:spacing w:after="100" w:line="240" w:lineRule="auto"/>
        <w:jc w:val="both"/>
        <w:rPr>
          <w:rFonts w:ascii="Verdana" w:eastAsia="Times New Roman" w:hAnsi="Verdana" w:cs="Arial"/>
          <w:color w:val="000000"/>
          <w:sz w:val="24"/>
          <w:szCs w:val="24"/>
          <w:lang w:eastAsia="es-MX"/>
        </w:rPr>
      </w:pPr>
      <m:oMathPara>
        <m:oMathParaPr>
          <m:jc m:val="left"/>
        </m:oMathParaPr>
        <m:oMath>
          <m:r>
            <w:rPr>
              <w:rFonts w:ascii="Cambria Math" w:eastAsia="Times New Roman" w:hAnsi="Cambria Math" w:cs="Arial"/>
              <w:color w:val="000000"/>
              <w:sz w:val="24"/>
              <w:szCs w:val="24"/>
              <w:lang w:eastAsia="es-MX"/>
            </w:rPr>
            <m:t>τ=μ(∇U+</m:t>
          </m:r>
          <m:sSup>
            <m:sSupPr>
              <m:ctrlPr>
                <w:rPr>
                  <w:rFonts w:ascii="Cambria Math" w:eastAsia="Times New Roman" w:hAnsi="Cambria Math" w:cs="Arial"/>
                  <w:i/>
                  <w:color w:val="000000"/>
                  <w:sz w:val="24"/>
                  <w:szCs w:val="24"/>
                  <w:lang w:eastAsia="es-MX"/>
                </w:rPr>
              </m:ctrlPr>
            </m:sSupPr>
            <m:e>
              <m:d>
                <m:dPr>
                  <m:ctrlPr>
                    <w:rPr>
                      <w:rFonts w:ascii="Cambria Math" w:eastAsia="Times New Roman" w:hAnsi="Cambria Math" w:cs="Arial"/>
                      <w:i/>
                      <w:color w:val="000000"/>
                      <w:sz w:val="24"/>
                      <w:szCs w:val="24"/>
                      <w:lang w:eastAsia="es-MX"/>
                    </w:rPr>
                  </m:ctrlPr>
                </m:dPr>
                <m:e>
                  <m:r>
                    <w:rPr>
                      <w:rFonts w:ascii="Cambria Math" w:eastAsia="Times New Roman" w:hAnsi="Cambria Math" w:cs="Arial"/>
                      <w:color w:val="000000"/>
                      <w:sz w:val="24"/>
                      <w:szCs w:val="24"/>
                      <w:lang w:eastAsia="es-MX"/>
                    </w:rPr>
                    <m:t>∇U</m:t>
                  </m:r>
                </m:e>
              </m:d>
            </m:e>
            <m:sup>
              <m:r>
                <w:rPr>
                  <w:rFonts w:ascii="Cambria Math" w:eastAsia="Times New Roman" w:hAnsi="Cambria Math" w:cs="Arial"/>
                  <w:color w:val="000000"/>
                  <w:sz w:val="24"/>
                  <w:szCs w:val="24"/>
                  <w:lang w:eastAsia="es-MX"/>
                </w:rPr>
                <m:t>T</m:t>
              </m:r>
            </m:sup>
          </m:sSup>
          <m:r>
            <w:rPr>
              <w:rFonts w:ascii="Cambria Math" w:eastAsia="Times New Roman" w:hAnsi="Cambria Math" w:cs="Arial"/>
              <w:color w:val="000000"/>
              <w:sz w:val="24"/>
              <w:szCs w:val="24"/>
              <w:lang w:eastAsia="es-MX"/>
            </w:rPr>
            <m:t>-</m:t>
          </m:r>
          <m:f>
            <m:fPr>
              <m:ctrlPr>
                <w:rPr>
                  <w:rFonts w:ascii="Cambria Math" w:eastAsia="Times New Roman" w:hAnsi="Cambria Math" w:cs="Arial"/>
                  <w:i/>
                  <w:color w:val="000000"/>
                  <w:sz w:val="24"/>
                  <w:szCs w:val="24"/>
                  <w:lang w:eastAsia="es-MX"/>
                </w:rPr>
              </m:ctrlPr>
            </m:fPr>
            <m:num>
              <m:r>
                <w:rPr>
                  <w:rFonts w:ascii="Cambria Math" w:eastAsia="Times New Roman" w:hAnsi="Cambria Math" w:cs="Arial"/>
                  <w:color w:val="000000"/>
                  <w:sz w:val="24"/>
                  <w:szCs w:val="24"/>
                  <w:lang w:eastAsia="es-MX"/>
                </w:rPr>
                <m:t>2</m:t>
              </m:r>
            </m:num>
            <m:den>
              <m:r>
                <w:rPr>
                  <w:rFonts w:ascii="Cambria Math" w:eastAsia="Times New Roman" w:hAnsi="Cambria Math" w:cs="Arial"/>
                  <w:color w:val="000000"/>
                  <w:sz w:val="24"/>
                  <w:szCs w:val="24"/>
                  <w:lang w:eastAsia="es-MX"/>
                </w:rPr>
                <m:t>3</m:t>
              </m:r>
            </m:den>
          </m:f>
          <m:r>
            <w:rPr>
              <w:rFonts w:ascii="Cambria Math" w:eastAsia="Times New Roman" w:hAnsi="Cambria Math" w:cs="Arial"/>
              <w:color w:val="000000"/>
              <w:sz w:val="24"/>
              <w:szCs w:val="24"/>
              <w:lang w:eastAsia="es-MX"/>
            </w:rPr>
            <m:t>δ∇.U)</m:t>
          </m:r>
        </m:oMath>
      </m:oMathPara>
    </w:p>
    <w:p w:rsidR="001E77BF" w:rsidRPr="0071501C" w:rsidRDefault="00432737" w:rsidP="005E75F9">
      <w:pPr>
        <w:spacing w:after="100" w:line="240" w:lineRule="auto"/>
        <w:jc w:val="both"/>
        <w:rPr>
          <w:rFonts w:ascii="Verdana" w:eastAsia="Times New Roman" w:hAnsi="Verdana" w:cs="Arial"/>
          <w:color w:val="000000"/>
          <w:sz w:val="24"/>
          <w:szCs w:val="24"/>
          <w:lang w:eastAsia="es-MX"/>
        </w:rPr>
      </w:pPr>
      <m:oMathPara>
        <m:oMathParaPr>
          <m:jc m:val="left"/>
        </m:oMathParaPr>
        <m:oMath>
          <m:sSub>
            <m:sSubPr>
              <m:ctrlPr>
                <w:rPr>
                  <w:rFonts w:ascii="Cambria Math" w:eastAsia="Times New Roman" w:hAnsi="Cambria Math" w:cs="Arial"/>
                  <w:i/>
                  <w:color w:val="000000"/>
                  <w:sz w:val="24"/>
                  <w:szCs w:val="24"/>
                  <w:lang w:eastAsia="es-MX"/>
                </w:rPr>
              </m:ctrlPr>
            </m:sSubPr>
            <m:e>
              <m:r>
                <w:rPr>
                  <w:rFonts w:ascii="Cambria Math" w:eastAsia="Times New Roman" w:hAnsi="Cambria Math" w:cs="Arial"/>
                  <w:color w:val="000000"/>
                  <w:sz w:val="24"/>
                  <w:szCs w:val="24"/>
                  <w:lang w:eastAsia="es-MX"/>
                </w:rPr>
                <m:t>h</m:t>
              </m:r>
            </m:e>
            <m:sub>
              <m:r>
                <w:rPr>
                  <w:rFonts w:ascii="Cambria Math" w:eastAsia="Times New Roman" w:hAnsi="Cambria Math" w:cs="Arial"/>
                  <w:color w:val="000000"/>
                  <w:sz w:val="24"/>
                  <w:szCs w:val="24"/>
                  <w:lang w:eastAsia="es-MX"/>
                </w:rPr>
                <m:t>tot</m:t>
              </m:r>
            </m:sub>
          </m:sSub>
          <m:r>
            <w:rPr>
              <w:rFonts w:ascii="Cambria Math" w:eastAsia="Times New Roman" w:hAnsi="Cambria Math" w:cs="Arial"/>
              <w:color w:val="000000"/>
              <w:sz w:val="24"/>
              <w:szCs w:val="24"/>
              <w:lang w:eastAsia="es-MX"/>
            </w:rPr>
            <m:t>=h+</m:t>
          </m:r>
          <m:f>
            <m:fPr>
              <m:ctrlPr>
                <w:rPr>
                  <w:rFonts w:ascii="Cambria Math" w:eastAsia="Times New Roman" w:hAnsi="Cambria Math" w:cs="Arial"/>
                  <w:i/>
                  <w:color w:val="000000"/>
                  <w:sz w:val="24"/>
                  <w:szCs w:val="24"/>
                  <w:lang w:eastAsia="es-MX"/>
                </w:rPr>
              </m:ctrlPr>
            </m:fPr>
            <m:num>
              <m:r>
                <w:rPr>
                  <w:rFonts w:ascii="Cambria Math" w:eastAsia="Times New Roman" w:hAnsi="Cambria Math" w:cs="Arial"/>
                  <w:color w:val="000000"/>
                  <w:sz w:val="24"/>
                  <w:szCs w:val="24"/>
                  <w:lang w:eastAsia="es-MX"/>
                </w:rPr>
                <m:t>1</m:t>
              </m:r>
            </m:num>
            <m:den>
              <m:r>
                <w:rPr>
                  <w:rFonts w:ascii="Cambria Math" w:eastAsia="Times New Roman" w:hAnsi="Cambria Math" w:cs="Arial"/>
                  <w:color w:val="000000"/>
                  <w:sz w:val="24"/>
                  <w:szCs w:val="24"/>
                  <w:lang w:eastAsia="es-MX"/>
                </w:rPr>
                <m:t>2</m:t>
              </m:r>
            </m:den>
          </m:f>
          <m:sSup>
            <m:sSupPr>
              <m:ctrlPr>
                <w:rPr>
                  <w:rFonts w:ascii="Cambria Math" w:eastAsia="Times New Roman" w:hAnsi="Cambria Math" w:cs="Arial"/>
                  <w:i/>
                  <w:color w:val="000000"/>
                  <w:sz w:val="24"/>
                  <w:szCs w:val="24"/>
                  <w:lang w:eastAsia="es-MX"/>
                </w:rPr>
              </m:ctrlPr>
            </m:sSupPr>
            <m:e>
              <m:r>
                <w:rPr>
                  <w:rFonts w:ascii="Cambria Math" w:eastAsia="Times New Roman" w:hAnsi="Cambria Math" w:cs="Arial"/>
                  <w:color w:val="000000"/>
                  <w:sz w:val="24"/>
                  <w:szCs w:val="24"/>
                  <w:lang w:eastAsia="es-MX"/>
                </w:rPr>
                <m:t>U</m:t>
              </m:r>
            </m:e>
            <m:sup>
              <m:r>
                <w:rPr>
                  <w:rFonts w:ascii="Cambria Math" w:eastAsia="Times New Roman" w:hAnsi="Cambria Math" w:cs="Arial"/>
                  <w:color w:val="000000"/>
                  <w:sz w:val="24"/>
                  <w:szCs w:val="24"/>
                  <w:lang w:eastAsia="es-MX"/>
                </w:rPr>
                <m:t>2</m:t>
              </m:r>
            </m:sup>
          </m:sSup>
        </m:oMath>
      </m:oMathPara>
    </w:p>
    <w:p w:rsidR="001E77BF" w:rsidRPr="0071501C" w:rsidRDefault="001E77BF" w:rsidP="005E75F9">
      <w:pPr>
        <w:spacing w:after="100" w:line="240" w:lineRule="auto"/>
        <w:jc w:val="both"/>
        <w:rPr>
          <w:rFonts w:ascii="Verdana" w:eastAsia="Times New Roman" w:hAnsi="Verdana" w:cs="Arial"/>
          <w:color w:val="000000"/>
          <w:sz w:val="24"/>
          <w:szCs w:val="24"/>
          <w:lang w:eastAsia="es-MX"/>
        </w:rPr>
      </w:pPr>
    </w:p>
    <w:p w:rsidR="00951C9B" w:rsidRPr="0071501C" w:rsidRDefault="00951C9B" w:rsidP="005E75F9">
      <w:pPr>
        <w:spacing w:after="100" w:line="240" w:lineRule="auto"/>
        <w:jc w:val="both"/>
        <w:rPr>
          <w:rFonts w:ascii="Verdana" w:eastAsia="Times New Roman" w:hAnsi="Verdana" w:cs="Arial"/>
          <w:sz w:val="24"/>
          <w:szCs w:val="24"/>
          <w:lang w:val="en-US" w:eastAsia="es-MX"/>
        </w:rPr>
      </w:pPr>
      <w:r w:rsidRPr="0071501C">
        <w:rPr>
          <w:rFonts w:ascii="Verdana" w:eastAsia="Times New Roman" w:hAnsi="Verdana" w:cs="Arial"/>
          <w:sz w:val="24"/>
          <w:szCs w:val="24"/>
          <w:lang w:val="en-US" w:eastAsia="es-MX"/>
        </w:rPr>
        <w:t>Where p is the pressure</w:t>
      </w:r>
      <w:r w:rsidR="00A947BD" w:rsidRPr="0071501C">
        <w:rPr>
          <w:rFonts w:ascii="Verdana" w:eastAsia="Times New Roman" w:hAnsi="Verdana" w:cs="Arial"/>
          <w:sz w:val="24"/>
          <w:szCs w:val="24"/>
          <w:lang w:val="en-US" w:eastAsia="es-MX"/>
        </w:rPr>
        <w:t>;</w:t>
      </w:r>
      <w:r w:rsidRPr="0071501C">
        <w:rPr>
          <w:rFonts w:ascii="Verdana" w:eastAsia="Times New Roman" w:hAnsi="Verdana" w:cs="Arial"/>
          <w:sz w:val="24"/>
          <w:szCs w:val="24"/>
          <w:lang w:val="en-US" w:eastAsia="es-MX"/>
        </w:rPr>
        <w:t xml:space="preserve"> </w:t>
      </w:r>
      <m:oMath>
        <m:r>
          <m:rPr>
            <m:sty m:val="p"/>
          </m:rPr>
          <w:rPr>
            <w:rFonts w:ascii="Cambria Math" w:eastAsia="Times New Roman" w:hAnsi="Cambria Math" w:cs="Arial"/>
            <w:sz w:val="24"/>
            <w:szCs w:val="24"/>
            <w:lang w:eastAsia="es-MX"/>
          </w:rPr>
          <m:t>ρ</m:t>
        </m:r>
      </m:oMath>
      <w:r w:rsidR="00A947BD" w:rsidRPr="0071501C">
        <w:rPr>
          <w:rFonts w:ascii="Verdana" w:eastAsia="Times New Roman" w:hAnsi="Verdana" w:cs="Arial"/>
          <w:sz w:val="24"/>
          <w:szCs w:val="24"/>
          <w:lang w:val="en-US" w:eastAsia="es-MX"/>
        </w:rPr>
        <w:t xml:space="preserve">, </w:t>
      </w:r>
      <w:r w:rsidRPr="0071501C">
        <w:rPr>
          <w:rFonts w:ascii="Verdana" w:eastAsia="Times New Roman" w:hAnsi="Verdana" w:cs="Arial"/>
          <w:sz w:val="24"/>
          <w:szCs w:val="24"/>
          <w:lang w:val="en-US" w:eastAsia="es-MX"/>
        </w:rPr>
        <w:t>the density of the fluid</w:t>
      </w:r>
      <w:r w:rsidR="00A947BD" w:rsidRPr="0071501C">
        <w:rPr>
          <w:rFonts w:ascii="Verdana" w:eastAsia="Times New Roman" w:hAnsi="Verdana" w:cs="Arial"/>
          <w:sz w:val="24"/>
          <w:szCs w:val="24"/>
          <w:lang w:val="en-US" w:eastAsia="es-MX"/>
        </w:rPr>
        <w:t>;</w:t>
      </w:r>
      <w:r w:rsidRPr="0071501C">
        <w:rPr>
          <w:rFonts w:ascii="Verdana" w:eastAsia="Times New Roman" w:hAnsi="Verdana" w:cs="Arial"/>
          <w:sz w:val="24"/>
          <w:szCs w:val="24"/>
          <w:lang w:val="en-US" w:eastAsia="es-MX"/>
        </w:rPr>
        <w:t xml:space="preserve"> U</w:t>
      </w:r>
      <w:r w:rsidR="00A947BD" w:rsidRPr="0071501C">
        <w:rPr>
          <w:rFonts w:ascii="Verdana" w:eastAsia="Times New Roman" w:hAnsi="Verdana" w:cs="Arial"/>
          <w:sz w:val="24"/>
          <w:szCs w:val="24"/>
          <w:lang w:val="en-US" w:eastAsia="es-MX"/>
        </w:rPr>
        <w:t>,</w:t>
      </w:r>
      <w:r w:rsidRPr="0071501C">
        <w:rPr>
          <w:rFonts w:ascii="Verdana" w:eastAsia="Times New Roman" w:hAnsi="Verdana" w:cs="Arial"/>
          <w:sz w:val="24"/>
          <w:szCs w:val="24"/>
          <w:lang w:val="en-US" w:eastAsia="es-MX"/>
        </w:rPr>
        <w:t xml:space="preserve"> the velocity vector</w:t>
      </w:r>
      <w:r w:rsidR="00A947BD" w:rsidRPr="0071501C">
        <w:rPr>
          <w:rFonts w:ascii="Verdana" w:eastAsia="Times New Roman" w:hAnsi="Verdana" w:cs="Arial"/>
          <w:sz w:val="24"/>
          <w:szCs w:val="24"/>
          <w:lang w:val="en-US" w:eastAsia="es-MX"/>
        </w:rPr>
        <w:t>;</w:t>
      </w:r>
      <w:r w:rsidRPr="0071501C">
        <w:rPr>
          <w:rFonts w:ascii="Verdana" w:eastAsia="Times New Roman" w:hAnsi="Verdana" w:cs="Arial"/>
          <w:sz w:val="24"/>
          <w:szCs w:val="24"/>
          <w:lang w:val="en-US" w:eastAsia="es-MX"/>
        </w:rPr>
        <w:t xml:space="preserve"> </w:t>
      </w:r>
      <m:oMath>
        <m:r>
          <w:rPr>
            <w:rFonts w:ascii="Cambria Math" w:eastAsia="Times New Roman" w:hAnsi="Cambria Math" w:cs="Arial"/>
            <w:sz w:val="24"/>
            <w:szCs w:val="24"/>
            <w:lang w:eastAsia="es-MX"/>
          </w:rPr>
          <m:t>τ</m:t>
        </m:r>
      </m:oMath>
      <w:r w:rsidR="00A947BD" w:rsidRPr="0071501C">
        <w:rPr>
          <w:rFonts w:ascii="Verdana" w:eastAsia="Times New Roman" w:hAnsi="Verdana" w:cs="Arial"/>
          <w:sz w:val="24"/>
          <w:szCs w:val="24"/>
          <w:lang w:val="en-US" w:eastAsia="es-MX"/>
        </w:rPr>
        <w:t xml:space="preserve">, </w:t>
      </w:r>
      <w:r w:rsidRPr="0071501C">
        <w:rPr>
          <w:rFonts w:ascii="Verdana" w:eastAsia="Times New Roman" w:hAnsi="Verdana" w:cs="Arial"/>
          <w:sz w:val="24"/>
          <w:szCs w:val="24"/>
          <w:lang w:val="en-US" w:eastAsia="es-MX"/>
        </w:rPr>
        <w:t>the turbulent stress tensor</w:t>
      </w:r>
      <w:r w:rsidR="00A947BD" w:rsidRPr="0071501C">
        <w:rPr>
          <w:rFonts w:ascii="Verdana" w:eastAsia="Times New Roman" w:hAnsi="Verdana" w:cs="Arial"/>
          <w:sz w:val="24"/>
          <w:szCs w:val="24"/>
          <w:lang w:val="en-US" w:eastAsia="es-MX"/>
        </w:rPr>
        <w:t>;</w:t>
      </w:r>
      <w:r w:rsidRPr="0071501C">
        <w:rPr>
          <w:rFonts w:ascii="Verdana" w:eastAsia="Times New Roman" w:hAnsi="Verdana" w:cs="Arial"/>
          <w:sz w:val="24"/>
          <w:szCs w:val="24"/>
          <w:lang w:val="en-US" w:eastAsia="es-MX"/>
        </w:rPr>
        <w:t xml:space="preserve"> </w:t>
      </w:r>
      <w:r w:rsidRPr="0071501C">
        <w:rPr>
          <w:rFonts w:ascii="Verdana" w:eastAsia="Times New Roman" w:hAnsi="Verdana" w:cs="Arial"/>
          <w:i/>
          <w:sz w:val="24"/>
          <w:szCs w:val="24"/>
          <w:lang w:val="en-US" w:eastAsia="es-MX"/>
        </w:rPr>
        <w:t>h</w:t>
      </w:r>
      <w:r w:rsidR="00A947BD" w:rsidRPr="0071501C">
        <w:rPr>
          <w:rFonts w:ascii="Verdana" w:eastAsia="Times New Roman" w:hAnsi="Verdana" w:cs="Arial"/>
          <w:sz w:val="24"/>
          <w:szCs w:val="24"/>
          <w:lang w:val="en-US" w:eastAsia="es-MX"/>
        </w:rPr>
        <w:t xml:space="preserve"> the energy;</w:t>
      </w:r>
      <w:r w:rsidRPr="0071501C">
        <w:rPr>
          <w:rFonts w:ascii="Verdana" w:eastAsia="Times New Roman" w:hAnsi="Verdana" w:cs="Arial"/>
          <w:sz w:val="24"/>
          <w:szCs w:val="24"/>
          <w:lang w:val="en-US" w:eastAsia="es-MX"/>
        </w:rPr>
        <w:t xml:space="preserve"> </w:t>
      </w:r>
      <m:oMath>
        <m:sSub>
          <m:sSubPr>
            <m:ctrlPr>
              <w:rPr>
                <w:rFonts w:ascii="Cambria Math" w:eastAsia="Times New Roman" w:hAnsi="Cambria Math" w:cs="Arial"/>
                <w:i/>
                <w:sz w:val="24"/>
                <w:szCs w:val="24"/>
                <w:lang w:eastAsia="es-MX"/>
              </w:rPr>
            </m:ctrlPr>
          </m:sSubPr>
          <m:e>
            <m:r>
              <w:rPr>
                <w:rFonts w:ascii="Cambria Math" w:eastAsia="Times New Roman" w:hAnsi="Cambria Math" w:cs="Arial"/>
                <w:sz w:val="24"/>
                <w:szCs w:val="24"/>
                <w:lang w:eastAsia="es-MX"/>
              </w:rPr>
              <m:t>S</m:t>
            </m:r>
          </m:e>
          <m:sub>
            <m:r>
              <w:rPr>
                <w:rFonts w:ascii="Cambria Math" w:eastAsia="Times New Roman" w:hAnsi="Cambria Math" w:cs="Arial"/>
                <w:sz w:val="24"/>
                <w:szCs w:val="24"/>
                <w:lang w:eastAsia="es-MX"/>
              </w:rPr>
              <m:t>M</m:t>
            </m:r>
          </m:sub>
        </m:sSub>
      </m:oMath>
      <w:r w:rsidR="00A947BD" w:rsidRPr="0071501C">
        <w:rPr>
          <w:rFonts w:ascii="Verdana" w:eastAsia="Times New Roman" w:hAnsi="Verdana" w:cs="Arial"/>
          <w:sz w:val="24"/>
          <w:szCs w:val="24"/>
          <w:lang w:val="en-US" w:eastAsia="es-MX"/>
        </w:rPr>
        <w:t>, the term of the mass forces;</w:t>
      </w:r>
      <w:r w:rsidRPr="0071501C">
        <w:rPr>
          <w:rFonts w:ascii="Verdana" w:eastAsia="Times New Roman" w:hAnsi="Verdana" w:cs="Arial"/>
          <w:sz w:val="24"/>
          <w:szCs w:val="24"/>
          <w:lang w:val="en-US" w:eastAsia="es-MX"/>
        </w:rPr>
        <w:t xml:space="preserve"> </w:t>
      </w:r>
      <m:oMath>
        <m:sSub>
          <m:sSubPr>
            <m:ctrlPr>
              <w:rPr>
                <w:rFonts w:ascii="Cambria Math" w:eastAsia="Times New Roman" w:hAnsi="Cambria Math" w:cs="Arial"/>
                <w:i/>
                <w:sz w:val="24"/>
                <w:szCs w:val="24"/>
                <w:lang w:eastAsia="es-MX"/>
              </w:rPr>
            </m:ctrlPr>
          </m:sSubPr>
          <m:e>
            <m:r>
              <w:rPr>
                <w:rFonts w:ascii="Cambria Math" w:eastAsia="Times New Roman" w:hAnsi="Cambria Math" w:cs="Arial"/>
                <w:sz w:val="24"/>
                <w:szCs w:val="24"/>
                <w:lang w:eastAsia="es-MX"/>
              </w:rPr>
              <m:t>S</m:t>
            </m:r>
          </m:e>
          <m:sub>
            <m:r>
              <w:rPr>
                <w:rFonts w:ascii="Cambria Math" w:eastAsia="Times New Roman" w:hAnsi="Cambria Math" w:cs="Arial"/>
                <w:sz w:val="24"/>
                <w:szCs w:val="24"/>
                <w:lang w:eastAsia="es-MX"/>
              </w:rPr>
              <m:t>E</m:t>
            </m:r>
          </m:sub>
        </m:sSub>
      </m:oMath>
      <w:r w:rsidR="00A947BD" w:rsidRPr="0071501C">
        <w:rPr>
          <w:rFonts w:ascii="Verdana" w:eastAsia="Times New Roman" w:hAnsi="Verdana" w:cs="Arial"/>
          <w:sz w:val="24"/>
          <w:szCs w:val="24"/>
          <w:lang w:val="en-US" w:eastAsia="es-MX"/>
        </w:rPr>
        <w:t xml:space="preserve">, </w:t>
      </w:r>
      <w:r w:rsidRPr="0071501C">
        <w:rPr>
          <w:rFonts w:ascii="Verdana" w:eastAsia="Times New Roman" w:hAnsi="Verdana" w:cs="Arial"/>
          <w:sz w:val="24"/>
          <w:szCs w:val="24"/>
          <w:lang w:val="en-US" w:eastAsia="es-MX"/>
        </w:rPr>
        <w:t>the source term</w:t>
      </w:r>
      <w:r w:rsidR="00A947BD" w:rsidRPr="0071501C">
        <w:rPr>
          <w:rFonts w:ascii="Verdana" w:eastAsia="Times New Roman" w:hAnsi="Verdana" w:cs="Arial"/>
          <w:sz w:val="24"/>
          <w:szCs w:val="24"/>
          <w:lang w:val="en-US" w:eastAsia="es-MX"/>
        </w:rPr>
        <w:t xml:space="preserve">; </w:t>
      </w:r>
      <m:oMath>
        <m:r>
          <w:rPr>
            <w:rFonts w:ascii="Cambria Math" w:eastAsia="Times New Roman" w:hAnsi="Cambria Math" w:cs="Arial"/>
            <w:sz w:val="24"/>
            <w:szCs w:val="24"/>
            <w:lang w:eastAsia="es-MX"/>
          </w:rPr>
          <m:t>λ</m:t>
        </m:r>
      </m:oMath>
      <w:r w:rsidR="00A947BD" w:rsidRPr="0071501C">
        <w:rPr>
          <w:rFonts w:ascii="Verdana" w:eastAsia="Times New Roman" w:hAnsi="Verdana" w:cs="Arial"/>
          <w:sz w:val="24"/>
          <w:szCs w:val="24"/>
          <w:lang w:val="en-US" w:eastAsia="es-MX"/>
        </w:rPr>
        <w:t xml:space="preserve"> the volumetric viscosity;</w:t>
      </w:r>
      <w:r w:rsidRPr="0071501C">
        <w:rPr>
          <w:rFonts w:ascii="Verdana" w:eastAsia="Times New Roman" w:hAnsi="Verdana" w:cs="Arial"/>
          <w:sz w:val="24"/>
          <w:szCs w:val="24"/>
          <w:lang w:val="en-US" w:eastAsia="es-MX"/>
        </w:rPr>
        <w:t xml:space="preserve"> </w:t>
      </w:r>
      <m:oMath>
        <m:r>
          <w:rPr>
            <w:rFonts w:ascii="Cambria Math" w:eastAsia="Times New Roman" w:hAnsi="Cambria Math" w:cs="Arial"/>
            <w:sz w:val="24"/>
            <w:szCs w:val="24"/>
            <w:lang w:eastAsia="es-MX"/>
          </w:rPr>
          <m:t>μ</m:t>
        </m:r>
      </m:oMath>
      <w:r w:rsidR="00A947BD" w:rsidRPr="0071501C">
        <w:rPr>
          <w:rFonts w:ascii="Verdana" w:eastAsia="Times New Roman" w:hAnsi="Verdana" w:cs="Arial"/>
          <w:sz w:val="24"/>
          <w:szCs w:val="24"/>
          <w:lang w:val="en-US" w:eastAsia="es-MX"/>
        </w:rPr>
        <w:t xml:space="preserve">, </w:t>
      </w:r>
      <w:r w:rsidRPr="0071501C">
        <w:rPr>
          <w:rFonts w:ascii="Verdana" w:eastAsia="Times New Roman" w:hAnsi="Verdana" w:cs="Arial"/>
          <w:sz w:val="24"/>
          <w:szCs w:val="24"/>
          <w:lang w:val="en-US" w:eastAsia="es-MX"/>
        </w:rPr>
        <w:t>the dynamic viscosity</w:t>
      </w:r>
      <w:r w:rsidR="00A947BD" w:rsidRPr="0071501C">
        <w:rPr>
          <w:rFonts w:ascii="Verdana" w:eastAsia="Times New Roman" w:hAnsi="Verdana" w:cs="Arial"/>
          <w:sz w:val="24"/>
          <w:szCs w:val="24"/>
          <w:lang w:val="en-US" w:eastAsia="es-MX"/>
        </w:rPr>
        <w:t>,</w:t>
      </w:r>
      <w:r w:rsidRPr="0071501C">
        <w:rPr>
          <w:rFonts w:ascii="Verdana" w:eastAsia="Times New Roman" w:hAnsi="Verdana" w:cs="Arial"/>
          <w:sz w:val="24"/>
          <w:szCs w:val="24"/>
          <w:lang w:val="en-US" w:eastAsia="es-MX"/>
        </w:rPr>
        <w:t xml:space="preserve"> and </w:t>
      </w:r>
      <m:oMath>
        <m:r>
          <w:rPr>
            <w:rFonts w:ascii="Cambria Math" w:eastAsia="Times New Roman" w:hAnsi="Cambria Math" w:cs="Arial"/>
            <w:sz w:val="24"/>
            <w:szCs w:val="24"/>
            <w:lang w:eastAsia="es-MX"/>
          </w:rPr>
          <m:t>δ</m:t>
        </m:r>
      </m:oMath>
      <w:r w:rsidRPr="0071501C">
        <w:rPr>
          <w:rFonts w:ascii="Verdana" w:eastAsia="Times New Roman" w:hAnsi="Verdana" w:cs="Arial"/>
          <w:sz w:val="24"/>
          <w:szCs w:val="24"/>
          <w:lang w:val="en-US" w:eastAsia="es-MX"/>
        </w:rPr>
        <w:t xml:space="preserve"> the Kronecker delta.</w:t>
      </w:r>
    </w:p>
    <w:p w:rsidR="00E3467C" w:rsidRPr="0071501C" w:rsidRDefault="00951C9B" w:rsidP="005E75F9">
      <w:pPr>
        <w:spacing w:after="100" w:line="240" w:lineRule="auto"/>
        <w:jc w:val="both"/>
        <w:rPr>
          <w:rFonts w:ascii="Verdana" w:eastAsia="Times New Roman" w:hAnsi="Verdana" w:cs="Arial"/>
          <w:sz w:val="24"/>
          <w:szCs w:val="24"/>
          <w:lang w:val="en-US" w:eastAsia="es-MX"/>
        </w:rPr>
      </w:pPr>
      <w:r w:rsidRPr="0071501C">
        <w:rPr>
          <w:rFonts w:ascii="Verdana" w:eastAsia="Times New Roman" w:hAnsi="Verdana" w:cs="Arial"/>
          <w:sz w:val="24"/>
          <w:szCs w:val="24"/>
          <w:lang w:val="en-US" w:eastAsia="es-MX"/>
        </w:rPr>
        <w:t xml:space="preserve">To solve the closure problem (system with more questions than equations), algorithms have been developed which take into account turbulence models of different degrees of complexity, ranging from </w:t>
      </w:r>
      <w:proofErr w:type="spellStart"/>
      <w:r w:rsidRPr="0071501C">
        <w:rPr>
          <w:rFonts w:ascii="Verdana" w:eastAsia="Times New Roman" w:hAnsi="Verdana" w:cs="Arial"/>
          <w:sz w:val="24"/>
          <w:szCs w:val="24"/>
          <w:lang w:val="en-US" w:eastAsia="es-MX"/>
        </w:rPr>
        <w:t>vorticity</w:t>
      </w:r>
      <w:proofErr w:type="spellEnd"/>
      <w:r w:rsidRPr="0071501C">
        <w:rPr>
          <w:rFonts w:ascii="Verdana" w:eastAsia="Times New Roman" w:hAnsi="Verdana" w:cs="Arial"/>
          <w:sz w:val="24"/>
          <w:szCs w:val="24"/>
          <w:lang w:val="en-US" w:eastAsia="es-MX"/>
        </w:rPr>
        <w:t xml:space="preserve"> algebraic models to viscosity </w:t>
      </w:r>
      <m:oMath>
        <m:r>
          <w:rPr>
            <w:rFonts w:ascii="Cambria Math" w:eastAsia="Times New Roman" w:hAnsi="Cambria Math" w:cs="Arial"/>
            <w:sz w:val="24"/>
            <w:szCs w:val="24"/>
            <w:lang w:eastAsia="es-MX"/>
          </w:rPr>
          <m:t>k</m:t>
        </m:r>
        <m:r>
          <w:rPr>
            <w:rFonts w:ascii="Cambria Math" w:eastAsia="Times New Roman" w:hAnsi="Cambria Math" w:cs="Arial"/>
            <w:sz w:val="24"/>
            <w:szCs w:val="24"/>
            <w:lang w:val="en-US" w:eastAsia="es-MX"/>
          </w:rPr>
          <m:t>-</m:t>
        </m:r>
        <m:r>
          <w:rPr>
            <w:rFonts w:ascii="Cambria Math" w:eastAsia="Times New Roman" w:hAnsi="Cambria Math" w:cs="Arial"/>
            <w:sz w:val="24"/>
            <w:szCs w:val="24"/>
            <w:lang w:eastAsia="es-MX"/>
          </w:rPr>
          <m:t>ϵ</m:t>
        </m:r>
        <m:r>
          <w:rPr>
            <w:rFonts w:ascii="Cambria Math" w:eastAsia="Times New Roman" w:hAnsi="Cambria Math" w:cs="Arial"/>
            <w:sz w:val="24"/>
            <w:szCs w:val="24"/>
            <w:lang w:val="en-US" w:eastAsia="es-MX"/>
          </w:rPr>
          <m:t xml:space="preserve">, </m:t>
        </m:r>
        <m:r>
          <w:rPr>
            <w:rFonts w:ascii="Cambria Math" w:eastAsia="Times New Roman" w:hAnsi="Cambria Math" w:cs="Arial"/>
            <w:sz w:val="24"/>
            <w:szCs w:val="24"/>
            <w:lang w:eastAsia="es-MX"/>
          </w:rPr>
          <m:t>RNG</m:t>
        </m:r>
        <m:r>
          <w:rPr>
            <w:rFonts w:ascii="Cambria Math" w:eastAsia="Times New Roman" w:hAnsi="Cambria Math" w:cs="Arial"/>
            <w:sz w:val="24"/>
            <w:szCs w:val="24"/>
            <w:lang w:val="en-US" w:eastAsia="es-MX"/>
          </w:rPr>
          <m:t xml:space="preserve">, </m:t>
        </m:r>
        <m:r>
          <w:rPr>
            <w:rFonts w:ascii="Cambria Math" w:eastAsia="Times New Roman" w:hAnsi="Cambria Math" w:cs="Arial"/>
            <w:sz w:val="24"/>
            <w:szCs w:val="24"/>
            <w:lang w:eastAsia="es-MX"/>
          </w:rPr>
          <m:t>k</m:t>
        </m:r>
        <m:r>
          <w:rPr>
            <w:rFonts w:ascii="Cambria Math" w:eastAsia="Times New Roman" w:hAnsi="Cambria Math" w:cs="Arial"/>
            <w:sz w:val="24"/>
            <w:szCs w:val="24"/>
            <w:lang w:val="en-US" w:eastAsia="es-MX"/>
          </w:rPr>
          <m:t>-</m:t>
        </m:r>
        <m:r>
          <w:rPr>
            <w:rFonts w:ascii="Cambria Math" w:eastAsia="Times New Roman" w:hAnsi="Cambria Math" w:cs="Arial"/>
            <w:sz w:val="24"/>
            <w:szCs w:val="24"/>
            <w:lang w:eastAsia="es-MX"/>
          </w:rPr>
          <m:t>ω</m:t>
        </m:r>
        <m:r>
          <w:rPr>
            <w:rFonts w:ascii="Cambria Math" w:eastAsia="Times New Roman" w:hAnsi="Cambria Math" w:cs="Arial"/>
            <w:sz w:val="24"/>
            <w:szCs w:val="24"/>
            <w:lang w:val="en-US" w:eastAsia="es-MX"/>
          </w:rPr>
          <m:t>)</m:t>
        </m:r>
      </m:oMath>
      <w:r w:rsidRPr="0071501C">
        <w:rPr>
          <w:rFonts w:ascii="Verdana" w:eastAsia="Times New Roman" w:hAnsi="Verdana" w:cs="Arial"/>
          <w:sz w:val="24"/>
          <w:szCs w:val="24"/>
          <w:lang w:val="en-US" w:eastAsia="es-MX"/>
        </w:rPr>
        <w:t>, up to the Reynolds stress models (RMS) (ANSYS CFX, 2006).</w:t>
      </w:r>
    </w:p>
    <w:p w:rsidR="00672590" w:rsidRPr="0071501C" w:rsidRDefault="00672590" w:rsidP="005E75F9">
      <w:pPr>
        <w:spacing w:after="100" w:line="240" w:lineRule="auto"/>
        <w:jc w:val="both"/>
        <w:rPr>
          <w:rFonts w:ascii="Verdana" w:eastAsia="Times New Roman" w:hAnsi="Verdana" w:cs="Arial"/>
          <w:sz w:val="24"/>
          <w:szCs w:val="24"/>
          <w:lang w:val="en-US" w:eastAsia="es-MX"/>
        </w:rPr>
      </w:pPr>
    </w:p>
    <w:p w:rsidR="006C7D88" w:rsidRPr="0071501C" w:rsidRDefault="00951C9B" w:rsidP="005E75F9">
      <w:pPr>
        <w:pStyle w:val="Sinespaciado"/>
        <w:spacing w:after="100"/>
        <w:jc w:val="center"/>
        <w:rPr>
          <w:rFonts w:cs="Arial"/>
          <w:b/>
          <w:sz w:val="28"/>
          <w:szCs w:val="28"/>
          <w:lang w:val="en-US"/>
        </w:rPr>
      </w:pPr>
      <w:r w:rsidRPr="0071501C">
        <w:rPr>
          <w:rFonts w:cs="Arial"/>
          <w:b/>
          <w:sz w:val="28"/>
          <w:szCs w:val="28"/>
          <w:lang w:val="en-US"/>
        </w:rPr>
        <w:t>Numerical model</w:t>
      </w:r>
    </w:p>
    <w:p w:rsidR="006C7D88" w:rsidRPr="0071501C" w:rsidRDefault="006C7D88" w:rsidP="005E75F9">
      <w:pPr>
        <w:pStyle w:val="Sinespaciado"/>
        <w:spacing w:after="100"/>
        <w:jc w:val="center"/>
        <w:rPr>
          <w:rFonts w:cs="Arial"/>
          <w:b/>
          <w:sz w:val="28"/>
          <w:szCs w:val="28"/>
          <w:lang w:val="en-US"/>
        </w:rPr>
      </w:pPr>
    </w:p>
    <w:p w:rsidR="006C7D88" w:rsidRPr="0071501C" w:rsidRDefault="006C7D88" w:rsidP="005E75F9">
      <w:pPr>
        <w:pStyle w:val="Sinespaciado"/>
        <w:spacing w:after="100"/>
        <w:jc w:val="center"/>
        <w:rPr>
          <w:rFonts w:cs="Arial"/>
          <w:b/>
          <w:sz w:val="28"/>
          <w:szCs w:val="28"/>
          <w:lang w:val="en-US"/>
        </w:rPr>
      </w:pPr>
    </w:p>
    <w:p w:rsidR="00843E43" w:rsidRPr="0071501C" w:rsidRDefault="00951C9B" w:rsidP="005E75F9">
      <w:pPr>
        <w:spacing w:after="100" w:line="240" w:lineRule="auto"/>
        <w:jc w:val="both"/>
        <w:rPr>
          <w:rFonts w:ascii="Verdana" w:eastAsia="Times New Roman" w:hAnsi="Verdana" w:cs="Arial"/>
          <w:color w:val="000000"/>
          <w:sz w:val="24"/>
          <w:szCs w:val="24"/>
          <w:lang w:val="en-US" w:eastAsia="es-MX"/>
        </w:rPr>
      </w:pPr>
      <w:r w:rsidRPr="0071501C">
        <w:rPr>
          <w:rFonts w:ascii="Verdana" w:hAnsi="Verdana" w:cs="Arial"/>
          <w:sz w:val="24"/>
          <w:szCs w:val="24"/>
          <w:lang w:val="en-US"/>
        </w:rPr>
        <w:t xml:space="preserve">The geometric characteristics of the piers were taken from the </w:t>
      </w:r>
      <w:proofErr w:type="spellStart"/>
      <w:r w:rsidRPr="0071501C">
        <w:rPr>
          <w:rFonts w:ascii="Verdana" w:hAnsi="Verdana" w:cs="Arial"/>
          <w:sz w:val="24"/>
          <w:szCs w:val="24"/>
          <w:lang w:val="en-US"/>
        </w:rPr>
        <w:t>Cáceres</w:t>
      </w:r>
      <w:proofErr w:type="spellEnd"/>
      <w:r w:rsidRPr="0071501C">
        <w:rPr>
          <w:rFonts w:ascii="Verdana" w:hAnsi="Verdana" w:cs="Arial"/>
          <w:sz w:val="24"/>
          <w:szCs w:val="24"/>
          <w:lang w:val="en-US"/>
        </w:rPr>
        <w:t xml:space="preserve"> </w:t>
      </w:r>
      <w:proofErr w:type="gramStart"/>
      <w:r w:rsidRPr="0071501C">
        <w:rPr>
          <w:rFonts w:ascii="Verdana" w:hAnsi="Verdana" w:cs="Arial"/>
          <w:sz w:val="24"/>
          <w:szCs w:val="24"/>
          <w:lang w:val="en-US"/>
        </w:rPr>
        <w:t>bridge</w:t>
      </w:r>
      <w:proofErr w:type="gramEnd"/>
      <w:r w:rsidR="008808AD" w:rsidRPr="0071501C">
        <w:rPr>
          <w:rFonts w:ascii="Verdana" w:hAnsi="Verdana" w:cs="Arial"/>
          <w:sz w:val="24"/>
          <w:szCs w:val="24"/>
          <w:lang w:val="en-US"/>
        </w:rPr>
        <w:t xml:space="preserve"> (Figure 2)</w:t>
      </w:r>
      <w:r w:rsidRPr="0071501C">
        <w:rPr>
          <w:rFonts w:ascii="Verdana" w:hAnsi="Verdana" w:cs="Arial"/>
          <w:sz w:val="24"/>
          <w:szCs w:val="24"/>
          <w:lang w:val="en-US"/>
        </w:rPr>
        <w:t xml:space="preserve">. It is evident that the shape of the pier presents </w:t>
      </w:r>
      <w:r w:rsidRPr="0071501C">
        <w:rPr>
          <w:rFonts w:ascii="Verdana" w:hAnsi="Verdana" w:cs="Arial"/>
          <w:sz w:val="24"/>
          <w:szCs w:val="24"/>
          <w:lang w:val="en-US"/>
        </w:rPr>
        <w:lastRenderedPageBreak/>
        <w:t>reduction of its section in the lower part; however, for research purposes a similar pier was made but with reduction in the upper part.</w:t>
      </w:r>
      <w:r w:rsidR="00843E43" w:rsidRPr="0071501C">
        <w:rPr>
          <w:rFonts w:ascii="Verdana" w:eastAsia="Times New Roman" w:hAnsi="Verdana" w:cs="Arial"/>
          <w:color w:val="000000"/>
          <w:sz w:val="24"/>
          <w:szCs w:val="24"/>
          <w:lang w:val="en-US" w:eastAsia="es-MX"/>
        </w:rPr>
        <w:t xml:space="preserve"> </w:t>
      </w:r>
    </w:p>
    <w:p w:rsidR="00843E43" w:rsidRPr="0071501C" w:rsidRDefault="00843E43" w:rsidP="005E75F9">
      <w:pPr>
        <w:spacing w:after="100" w:line="240" w:lineRule="auto"/>
        <w:jc w:val="both"/>
        <w:rPr>
          <w:rFonts w:ascii="Verdana" w:eastAsia="Times New Roman" w:hAnsi="Verdana" w:cs="Arial"/>
          <w:color w:val="000000"/>
          <w:sz w:val="24"/>
          <w:szCs w:val="24"/>
          <w:lang w:val="en-US" w:eastAsia="es-MX"/>
        </w:rPr>
      </w:pPr>
    </w:p>
    <w:p w:rsidR="00843E43" w:rsidRPr="0071501C" w:rsidRDefault="007541AE" w:rsidP="005E75F9">
      <w:pPr>
        <w:pStyle w:val="Sinespaciado"/>
        <w:spacing w:after="100"/>
        <w:jc w:val="center"/>
      </w:pPr>
      <w:r w:rsidRPr="0071501C">
        <w:rPr>
          <w:noProof/>
          <w:lang w:eastAsia="ja-JP"/>
        </w:rPr>
        <w:drawing>
          <wp:inline distT="0" distB="0" distL="0" distR="0" wp14:anchorId="20E549F5" wp14:editId="17530AFB">
            <wp:extent cx="5612130" cy="2952750"/>
            <wp:effectExtent l="19050" t="19050" r="26670" b="19050"/>
            <wp:docPr id="55298"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5298" name="Picture 3"/>
                    <pic:cNvPicPr>
                      <a:picLocks noGrp="1"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612130" cy="2952750"/>
                    </a:xfrm>
                    <a:prstGeom prst="rect">
                      <a:avLst/>
                    </a:prstGeom>
                    <a:noFill/>
                    <a:ln>
                      <a:solidFill>
                        <a:schemeClr val="tx1"/>
                      </a:solidFill>
                    </a:ln>
                    <a:extLst/>
                  </pic:spPr>
                </pic:pic>
              </a:graphicData>
            </a:graphic>
          </wp:inline>
        </w:drawing>
      </w:r>
    </w:p>
    <w:p w:rsidR="007541AE" w:rsidRPr="0071501C" w:rsidRDefault="00951C9B" w:rsidP="005E75F9">
      <w:pPr>
        <w:spacing w:after="100" w:line="240" w:lineRule="auto"/>
        <w:ind w:firstLine="708"/>
        <w:jc w:val="center"/>
        <w:rPr>
          <w:rFonts w:ascii="Verdana" w:eastAsia="Times New Roman" w:hAnsi="Verdana" w:cs="Arial"/>
          <w:b/>
          <w:color w:val="000000"/>
          <w:sz w:val="20"/>
          <w:szCs w:val="24"/>
          <w:lang w:val="en-US" w:eastAsia="es-MX"/>
        </w:rPr>
      </w:pPr>
      <w:proofErr w:type="gramStart"/>
      <w:r w:rsidRPr="0071501C">
        <w:rPr>
          <w:rFonts w:ascii="Verdana" w:eastAsia="Times New Roman" w:hAnsi="Verdana" w:cs="Arial"/>
          <w:b/>
          <w:color w:val="000000"/>
          <w:sz w:val="20"/>
          <w:szCs w:val="24"/>
          <w:lang w:val="en-US" w:eastAsia="es-MX"/>
        </w:rPr>
        <w:t>Figure 2</w:t>
      </w:r>
      <w:r w:rsidRPr="0071501C">
        <w:rPr>
          <w:rFonts w:ascii="Verdana" w:eastAsia="Times New Roman" w:hAnsi="Verdana" w:cs="Arial"/>
          <w:color w:val="000000"/>
          <w:sz w:val="20"/>
          <w:szCs w:val="24"/>
          <w:lang w:val="en-US" w:eastAsia="es-MX"/>
        </w:rPr>
        <w:t>.</w:t>
      </w:r>
      <w:proofErr w:type="gramEnd"/>
      <w:r w:rsidRPr="0071501C">
        <w:rPr>
          <w:rFonts w:ascii="Verdana" w:eastAsia="Times New Roman" w:hAnsi="Verdana" w:cs="Arial"/>
          <w:color w:val="000000"/>
          <w:sz w:val="20"/>
          <w:szCs w:val="24"/>
          <w:lang w:val="en-US" w:eastAsia="es-MX"/>
        </w:rPr>
        <w:t xml:space="preserve"> </w:t>
      </w:r>
      <w:proofErr w:type="gramStart"/>
      <w:r w:rsidRPr="0071501C">
        <w:rPr>
          <w:rFonts w:ascii="Verdana" w:eastAsia="Times New Roman" w:hAnsi="Verdana" w:cs="Arial"/>
          <w:color w:val="000000"/>
          <w:sz w:val="20"/>
          <w:szCs w:val="24"/>
          <w:lang w:val="en-US" w:eastAsia="es-MX"/>
        </w:rPr>
        <w:t xml:space="preserve">Physical model of </w:t>
      </w:r>
      <w:proofErr w:type="spellStart"/>
      <w:r w:rsidRPr="0071501C">
        <w:rPr>
          <w:rFonts w:ascii="Verdana" w:eastAsia="Times New Roman" w:hAnsi="Verdana" w:cs="Arial"/>
          <w:color w:val="000000"/>
          <w:sz w:val="20"/>
          <w:szCs w:val="24"/>
          <w:lang w:val="en-US" w:eastAsia="es-MX"/>
        </w:rPr>
        <w:t>Cáceres</w:t>
      </w:r>
      <w:proofErr w:type="spellEnd"/>
      <w:r w:rsidRPr="0071501C">
        <w:rPr>
          <w:rFonts w:ascii="Verdana" w:eastAsia="Times New Roman" w:hAnsi="Verdana" w:cs="Arial"/>
          <w:color w:val="000000"/>
          <w:sz w:val="20"/>
          <w:szCs w:val="24"/>
          <w:lang w:val="en-US" w:eastAsia="es-MX"/>
        </w:rPr>
        <w:t xml:space="preserve"> bridge piers (Universidad de Piura, 2001).</w:t>
      </w:r>
      <w:proofErr w:type="gramEnd"/>
    </w:p>
    <w:p w:rsidR="00A947BD" w:rsidRPr="0071501C" w:rsidRDefault="00A947BD" w:rsidP="005E75F9">
      <w:pPr>
        <w:spacing w:after="100" w:line="240" w:lineRule="auto"/>
        <w:jc w:val="both"/>
        <w:rPr>
          <w:rFonts w:ascii="Verdana" w:eastAsia="Times New Roman" w:hAnsi="Verdana" w:cs="Arial"/>
          <w:color w:val="000000"/>
          <w:sz w:val="24"/>
          <w:szCs w:val="24"/>
          <w:lang w:val="en-US" w:eastAsia="es-MX"/>
        </w:rPr>
      </w:pPr>
    </w:p>
    <w:p w:rsidR="00843E43" w:rsidRPr="0071501C" w:rsidRDefault="00951C9B" w:rsidP="005E75F9">
      <w:pPr>
        <w:spacing w:after="100" w:line="240" w:lineRule="auto"/>
        <w:jc w:val="both"/>
        <w:rPr>
          <w:rFonts w:ascii="Verdana" w:eastAsia="Times New Roman" w:hAnsi="Verdana" w:cs="Arial"/>
          <w:color w:val="000000"/>
          <w:sz w:val="24"/>
          <w:szCs w:val="24"/>
          <w:lang w:val="en-US" w:eastAsia="es-MX"/>
        </w:rPr>
      </w:pPr>
      <w:r w:rsidRPr="0071501C">
        <w:rPr>
          <w:rFonts w:ascii="Verdana" w:eastAsia="Times New Roman" w:hAnsi="Verdana" w:cs="Arial"/>
          <w:color w:val="000000"/>
          <w:sz w:val="24"/>
          <w:szCs w:val="24"/>
          <w:lang w:val="en-US" w:eastAsia="es-MX"/>
        </w:rPr>
        <w:t>In Figure 3 we observe both pier models, which present the rectangular cross section and the conical profile.</w:t>
      </w:r>
    </w:p>
    <w:p w:rsidR="008E59D3" w:rsidRPr="0071501C" w:rsidRDefault="008E59D3" w:rsidP="005E75F9">
      <w:pPr>
        <w:pStyle w:val="Sinespaciado"/>
        <w:spacing w:after="100"/>
        <w:rPr>
          <w:rFonts w:eastAsia="Times New Roman" w:cs="Arial"/>
          <w:color w:val="000000"/>
          <w:szCs w:val="24"/>
          <w:lang w:val="en-US" w:eastAsia="es-MX"/>
        </w:rPr>
      </w:pPr>
    </w:p>
    <w:p w:rsidR="00D05E28" w:rsidRPr="0071501C" w:rsidRDefault="003727FC" w:rsidP="005E75F9">
      <w:pPr>
        <w:pStyle w:val="Sinespaciado"/>
        <w:spacing w:after="100"/>
        <w:jc w:val="center"/>
        <w:rPr>
          <w:lang w:val="en-US"/>
        </w:rPr>
      </w:pPr>
      <w:r w:rsidRPr="0071501C">
        <w:rPr>
          <w:rFonts w:eastAsia="Times New Roman" w:cs="Arial"/>
          <w:noProof/>
          <w:color w:val="000000"/>
          <w:szCs w:val="24"/>
          <w:lang w:eastAsia="ja-JP"/>
        </w:rPr>
        <w:lastRenderedPageBreak/>
        <w:drawing>
          <wp:inline distT="0" distB="0" distL="0" distR="0" wp14:anchorId="109609B9" wp14:editId="66FFB08F">
            <wp:extent cx="5210175" cy="3667125"/>
            <wp:effectExtent l="0" t="0" r="9525" b="952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3.JPG"/>
                    <pic:cNvPicPr/>
                  </pic:nvPicPr>
                  <pic:blipFill>
                    <a:blip r:embed="rId12">
                      <a:extLst>
                        <a:ext uri="{28A0092B-C50C-407E-A947-70E740481C1C}">
                          <a14:useLocalDpi xmlns:a14="http://schemas.microsoft.com/office/drawing/2010/main" val="0"/>
                        </a:ext>
                      </a:extLst>
                    </a:blip>
                    <a:stretch>
                      <a:fillRect/>
                    </a:stretch>
                  </pic:blipFill>
                  <pic:spPr>
                    <a:xfrm>
                      <a:off x="0" y="0"/>
                      <a:ext cx="5210175" cy="3667125"/>
                    </a:xfrm>
                    <a:prstGeom prst="rect">
                      <a:avLst/>
                    </a:prstGeom>
                  </pic:spPr>
                </pic:pic>
              </a:graphicData>
            </a:graphic>
          </wp:inline>
        </w:drawing>
      </w:r>
    </w:p>
    <w:p w:rsidR="00420D8C" w:rsidRPr="0071501C" w:rsidRDefault="00420D8C" w:rsidP="005E75F9">
      <w:pPr>
        <w:spacing w:after="100" w:line="240" w:lineRule="auto"/>
        <w:jc w:val="center"/>
        <w:rPr>
          <w:rFonts w:ascii="Verdana" w:eastAsia="Times New Roman" w:hAnsi="Verdana" w:cs="Arial"/>
          <w:b/>
          <w:color w:val="000000"/>
          <w:sz w:val="20"/>
          <w:szCs w:val="24"/>
          <w:lang w:val="en-US" w:eastAsia="es-MX"/>
        </w:rPr>
      </w:pPr>
      <w:proofErr w:type="gramStart"/>
      <w:r w:rsidRPr="0071501C">
        <w:rPr>
          <w:rFonts w:ascii="Verdana" w:eastAsia="Times New Roman" w:hAnsi="Verdana" w:cs="Arial"/>
          <w:b/>
          <w:color w:val="000000"/>
          <w:sz w:val="20"/>
          <w:szCs w:val="24"/>
          <w:lang w:val="en-US" w:eastAsia="es-MX"/>
        </w:rPr>
        <w:t>Figure 3</w:t>
      </w:r>
      <w:r w:rsidRPr="0071501C">
        <w:rPr>
          <w:rFonts w:ascii="Verdana" w:eastAsia="Times New Roman" w:hAnsi="Verdana" w:cs="Arial"/>
          <w:color w:val="000000"/>
          <w:sz w:val="20"/>
          <w:szCs w:val="24"/>
          <w:lang w:val="en-US" w:eastAsia="es-MX"/>
        </w:rPr>
        <w:t>.</w:t>
      </w:r>
      <w:proofErr w:type="gramEnd"/>
      <w:r w:rsidRPr="0071501C">
        <w:rPr>
          <w:rFonts w:ascii="Verdana" w:eastAsia="Times New Roman" w:hAnsi="Verdana" w:cs="Arial"/>
          <w:color w:val="000000"/>
          <w:sz w:val="20"/>
          <w:szCs w:val="24"/>
          <w:lang w:val="en-US" w:eastAsia="es-MX"/>
        </w:rPr>
        <w:t xml:space="preserve"> </w:t>
      </w:r>
      <w:proofErr w:type="gramStart"/>
      <w:r w:rsidRPr="0071501C">
        <w:rPr>
          <w:rFonts w:ascii="Verdana" w:eastAsia="Times New Roman" w:hAnsi="Verdana" w:cs="Arial"/>
          <w:color w:val="000000"/>
          <w:sz w:val="20"/>
          <w:szCs w:val="24"/>
          <w:lang w:val="en-US" w:eastAsia="es-MX"/>
        </w:rPr>
        <w:t>Pier models.</w:t>
      </w:r>
      <w:proofErr w:type="gramEnd"/>
      <w:r w:rsidRPr="0071501C">
        <w:rPr>
          <w:rFonts w:ascii="Verdana" w:eastAsia="Times New Roman" w:hAnsi="Verdana" w:cs="Arial"/>
          <w:color w:val="000000"/>
          <w:sz w:val="20"/>
          <w:szCs w:val="24"/>
          <w:lang w:val="en-US" w:eastAsia="es-MX"/>
        </w:rPr>
        <w:t xml:space="preserve"> [A] Pier with the face inclined downstream, [B] Pier with the face inclined upstream, [C] Cross section.</w:t>
      </w:r>
    </w:p>
    <w:p w:rsidR="00D05E28" w:rsidRPr="0071501C" w:rsidRDefault="00D05E28" w:rsidP="005E75F9">
      <w:pPr>
        <w:pStyle w:val="Sinespaciado"/>
        <w:spacing w:after="100"/>
        <w:jc w:val="center"/>
        <w:rPr>
          <w:noProof/>
          <w:szCs w:val="24"/>
          <w:lang w:val="en-US"/>
        </w:rPr>
      </w:pPr>
      <w:r w:rsidRPr="0071501C">
        <w:rPr>
          <w:noProof/>
          <w:szCs w:val="24"/>
          <w:lang w:val="en-US"/>
        </w:rPr>
        <w:t xml:space="preserve"> </w:t>
      </w:r>
    </w:p>
    <w:p w:rsidR="00420D8C" w:rsidRPr="0071501C" w:rsidRDefault="00420D8C" w:rsidP="005E75F9">
      <w:pPr>
        <w:pStyle w:val="Sinespaciado"/>
        <w:spacing w:after="100"/>
        <w:jc w:val="both"/>
        <w:rPr>
          <w:rFonts w:cs="Arial"/>
          <w:szCs w:val="24"/>
          <w:lang w:val="en-US"/>
        </w:rPr>
      </w:pPr>
      <w:r w:rsidRPr="0071501C">
        <w:rPr>
          <w:rFonts w:cs="Arial"/>
          <w:szCs w:val="24"/>
          <w:lang w:val="en-US"/>
        </w:rPr>
        <w:t>We have already mentioned that ANSYS CFX cannot represent channel erosion over time, therefore, the piers were emplaced within two scenarios; the first with the channel bottom without eroding or flat bottom (Figure 4), representing an initial condition of the flow when it has not eroded the channel, and on the other hand, with an eroded pit or bottom (Figure 5), representing a final condition of the flow when it has already eroded the channel.</w:t>
      </w:r>
    </w:p>
    <w:p w:rsidR="00420D8C" w:rsidRPr="0071501C" w:rsidRDefault="00420D8C" w:rsidP="005E75F9">
      <w:pPr>
        <w:pStyle w:val="Sinespaciado"/>
        <w:spacing w:after="100"/>
        <w:jc w:val="center"/>
        <w:rPr>
          <w:rFonts w:cs="Arial"/>
          <w:b/>
          <w:szCs w:val="24"/>
          <w:lang w:val="en-US"/>
        </w:rPr>
      </w:pPr>
    </w:p>
    <w:p w:rsidR="008E59D3" w:rsidRPr="0071501C" w:rsidRDefault="008E59D3" w:rsidP="005E75F9">
      <w:pPr>
        <w:spacing w:after="100" w:line="240" w:lineRule="auto"/>
        <w:jc w:val="both"/>
        <w:rPr>
          <w:rFonts w:ascii="Verdana" w:eastAsia="Times New Roman" w:hAnsi="Verdana" w:cs="Arial"/>
          <w:color w:val="000000"/>
          <w:sz w:val="24"/>
          <w:szCs w:val="24"/>
          <w:lang w:val="en-US" w:eastAsia="es-MX"/>
        </w:rPr>
      </w:pPr>
    </w:p>
    <w:p w:rsidR="00D05E28" w:rsidRPr="0071501C" w:rsidRDefault="003727FC" w:rsidP="005E75F9">
      <w:pPr>
        <w:pStyle w:val="Sinespaciado"/>
        <w:keepNext/>
        <w:spacing w:after="100"/>
        <w:jc w:val="center"/>
      </w:pPr>
      <w:r w:rsidRPr="0071501C">
        <w:rPr>
          <w:noProof/>
          <w:lang w:eastAsia="ja-JP"/>
        </w:rPr>
        <w:lastRenderedPageBreak/>
        <w:drawing>
          <wp:inline distT="0" distB="0" distL="0" distR="0" wp14:anchorId="20E005BA" wp14:editId="4D486385">
            <wp:extent cx="5133975" cy="4457700"/>
            <wp:effectExtent l="19050" t="19050" r="28575" b="1905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4.JPG"/>
                    <pic:cNvPicPr/>
                  </pic:nvPicPr>
                  <pic:blipFill>
                    <a:blip r:embed="rId13">
                      <a:extLst>
                        <a:ext uri="{28A0092B-C50C-407E-A947-70E740481C1C}">
                          <a14:useLocalDpi xmlns:a14="http://schemas.microsoft.com/office/drawing/2010/main" val="0"/>
                        </a:ext>
                      </a:extLst>
                    </a:blip>
                    <a:stretch>
                      <a:fillRect/>
                    </a:stretch>
                  </pic:blipFill>
                  <pic:spPr>
                    <a:xfrm>
                      <a:off x="0" y="0"/>
                      <a:ext cx="5133975" cy="4457700"/>
                    </a:xfrm>
                    <a:prstGeom prst="rect">
                      <a:avLst/>
                    </a:prstGeom>
                    <a:ln>
                      <a:solidFill>
                        <a:schemeClr val="tx1"/>
                      </a:solidFill>
                    </a:ln>
                  </pic:spPr>
                </pic:pic>
              </a:graphicData>
            </a:graphic>
          </wp:inline>
        </w:drawing>
      </w:r>
    </w:p>
    <w:p w:rsidR="00420D8C" w:rsidRPr="0071501C" w:rsidRDefault="00420D8C" w:rsidP="005E75F9">
      <w:pPr>
        <w:pStyle w:val="Sinespaciado"/>
        <w:spacing w:after="100"/>
        <w:jc w:val="center"/>
        <w:rPr>
          <w:rFonts w:cs="Arial"/>
          <w:b/>
          <w:sz w:val="20"/>
          <w:szCs w:val="24"/>
          <w:lang w:val="en-US"/>
        </w:rPr>
      </w:pPr>
      <w:bookmarkStart w:id="2" w:name="_Ref536095260"/>
      <w:proofErr w:type="gramStart"/>
      <w:r w:rsidRPr="0071501C">
        <w:rPr>
          <w:rFonts w:cs="Arial"/>
          <w:b/>
          <w:sz w:val="20"/>
          <w:szCs w:val="24"/>
          <w:lang w:val="en-US"/>
        </w:rPr>
        <w:t>Figure 4</w:t>
      </w:r>
      <w:r w:rsidRPr="0071501C">
        <w:rPr>
          <w:rFonts w:cs="Arial"/>
          <w:sz w:val="20"/>
          <w:szCs w:val="24"/>
          <w:lang w:val="en-US"/>
        </w:rPr>
        <w:t>.</w:t>
      </w:r>
      <w:proofErr w:type="gramEnd"/>
      <w:r w:rsidRPr="0071501C">
        <w:rPr>
          <w:rFonts w:cs="Arial"/>
          <w:sz w:val="20"/>
          <w:szCs w:val="24"/>
          <w:lang w:val="en-US"/>
        </w:rPr>
        <w:t xml:space="preserve"> </w:t>
      </w:r>
      <w:proofErr w:type="gramStart"/>
      <w:r w:rsidRPr="0071501C">
        <w:rPr>
          <w:rFonts w:cs="Arial"/>
          <w:sz w:val="20"/>
          <w:szCs w:val="24"/>
          <w:lang w:val="en-US"/>
        </w:rPr>
        <w:t>Scenario of the channel with the bottom no eroded bottom around the pier.</w:t>
      </w:r>
      <w:proofErr w:type="gramEnd"/>
    </w:p>
    <w:bookmarkEnd w:id="2"/>
    <w:p w:rsidR="00D05E28" w:rsidRPr="0071501C" w:rsidRDefault="00D05E28" w:rsidP="005E75F9">
      <w:pPr>
        <w:pStyle w:val="Epgrafe"/>
        <w:spacing w:after="100"/>
        <w:jc w:val="center"/>
        <w:rPr>
          <w:rFonts w:ascii="Verdana" w:hAnsi="Verdana"/>
          <w:noProof/>
          <w:color w:val="000000" w:themeColor="text1"/>
          <w:sz w:val="24"/>
          <w:szCs w:val="24"/>
          <w:lang w:val="en-US"/>
        </w:rPr>
      </w:pPr>
    </w:p>
    <w:p w:rsidR="00D05E28" w:rsidRPr="0071501C" w:rsidRDefault="003727FC" w:rsidP="005E75F9">
      <w:pPr>
        <w:pStyle w:val="Sinespaciado"/>
        <w:keepNext/>
        <w:spacing w:after="100"/>
        <w:jc w:val="center"/>
      </w:pPr>
      <w:r w:rsidRPr="0071501C">
        <w:rPr>
          <w:noProof/>
          <w:lang w:eastAsia="ja-JP"/>
        </w:rPr>
        <w:lastRenderedPageBreak/>
        <w:drawing>
          <wp:inline distT="0" distB="0" distL="0" distR="0" wp14:anchorId="7B1BC0BC" wp14:editId="72BDF2F1">
            <wp:extent cx="5372100" cy="4848225"/>
            <wp:effectExtent l="19050" t="19050" r="19050" b="28575"/>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5.JPG"/>
                    <pic:cNvPicPr/>
                  </pic:nvPicPr>
                  <pic:blipFill>
                    <a:blip r:embed="rId14">
                      <a:extLst>
                        <a:ext uri="{28A0092B-C50C-407E-A947-70E740481C1C}">
                          <a14:useLocalDpi xmlns:a14="http://schemas.microsoft.com/office/drawing/2010/main" val="0"/>
                        </a:ext>
                      </a:extLst>
                    </a:blip>
                    <a:stretch>
                      <a:fillRect/>
                    </a:stretch>
                  </pic:blipFill>
                  <pic:spPr>
                    <a:xfrm>
                      <a:off x="0" y="0"/>
                      <a:ext cx="5372100" cy="4848225"/>
                    </a:xfrm>
                    <a:prstGeom prst="rect">
                      <a:avLst/>
                    </a:prstGeom>
                    <a:ln>
                      <a:solidFill>
                        <a:schemeClr val="tx1"/>
                      </a:solidFill>
                    </a:ln>
                  </pic:spPr>
                </pic:pic>
              </a:graphicData>
            </a:graphic>
          </wp:inline>
        </w:drawing>
      </w:r>
    </w:p>
    <w:p w:rsidR="00420D8C" w:rsidRPr="0071501C" w:rsidRDefault="00420D8C" w:rsidP="005E75F9">
      <w:pPr>
        <w:pStyle w:val="Sinespaciado"/>
        <w:spacing w:after="100"/>
        <w:jc w:val="center"/>
        <w:rPr>
          <w:rFonts w:cs="Arial"/>
          <w:b/>
          <w:sz w:val="20"/>
          <w:szCs w:val="24"/>
          <w:lang w:val="en-US"/>
        </w:rPr>
      </w:pPr>
      <w:proofErr w:type="gramStart"/>
      <w:r w:rsidRPr="0071501C">
        <w:rPr>
          <w:rFonts w:cs="Arial"/>
          <w:b/>
          <w:sz w:val="20"/>
          <w:szCs w:val="24"/>
          <w:lang w:val="en-US"/>
        </w:rPr>
        <w:t>Figure 5</w:t>
      </w:r>
      <w:r w:rsidRPr="0071501C">
        <w:rPr>
          <w:rFonts w:cs="Arial"/>
          <w:sz w:val="20"/>
          <w:szCs w:val="24"/>
          <w:lang w:val="en-US"/>
        </w:rPr>
        <w:t>.</w:t>
      </w:r>
      <w:proofErr w:type="gramEnd"/>
      <w:r w:rsidRPr="0071501C">
        <w:rPr>
          <w:rFonts w:cs="Arial"/>
          <w:sz w:val="20"/>
          <w:szCs w:val="24"/>
          <w:lang w:val="en-US"/>
        </w:rPr>
        <w:t xml:space="preserve"> </w:t>
      </w:r>
      <w:proofErr w:type="gramStart"/>
      <w:r w:rsidRPr="0071501C">
        <w:rPr>
          <w:rFonts w:cs="Arial"/>
          <w:sz w:val="20"/>
          <w:szCs w:val="24"/>
          <w:lang w:val="en-US"/>
        </w:rPr>
        <w:t>Scenario of the channel with eroded bottom around the pier.</w:t>
      </w:r>
      <w:proofErr w:type="gramEnd"/>
    </w:p>
    <w:p w:rsidR="00D05E28" w:rsidRPr="0071501C" w:rsidRDefault="00D05E28" w:rsidP="005E75F9">
      <w:pPr>
        <w:spacing w:after="100" w:line="240" w:lineRule="auto"/>
        <w:jc w:val="both"/>
        <w:rPr>
          <w:rFonts w:ascii="Verdana" w:eastAsia="Times New Roman" w:hAnsi="Verdana" w:cs="Arial"/>
          <w:color w:val="000000"/>
          <w:sz w:val="24"/>
          <w:szCs w:val="24"/>
          <w:lang w:val="en-US" w:eastAsia="es-MX"/>
        </w:rPr>
      </w:pPr>
    </w:p>
    <w:p w:rsidR="00420D8C" w:rsidRPr="0071501C" w:rsidRDefault="00420D8C" w:rsidP="005E75F9">
      <w:pPr>
        <w:pStyle w:val="Sinespaciado"/>
        <w:spacing w:after="100"/>
        <w:jc w:val="center"/>
        <w:rPr>
          <w:rFonts w:cs="Arial"/>
          <w:szCs w:val="24"/>
          <w:lang w:val="en-US"/>
        </w:rPr>
      </w:pPr>
      <w:r w:rsidRPr="0071501C">
        <w:rPr>
          <w:rFonts w:cs="Arial"/>
          <w:szCs w:val="24"/>
          <w:lang w:val="en-US"/>
        </w:rPr>
        <w:t>Table 1 shows the geometric parameters of the piers in both scenarios.</w:t>
      </w:r>
    </w:p>
    <w:p w:rsidR="008356CA" w:rsidRPr="0071501C" w:rsidRDefault="008356CA" w:rsidP="005E75F9">
      <w:pPr>
        <w:spacing w:after="100" w:line="240" w:lineRule="auto"/>
        <w:jc w:val="both"/>
        <w:rPr>
          <w:rFonts w:ascii="Verdana" w:eastAsia="Times New Roman" w:hAnsi="Verdana" w:cs="Arial"/>
          <w:color w:val="000000"/>
          <w:sz w:val="24"/>
          <w:szCs w:val="24"/>
          <w:lang w:val="en-US" w:eastAsia="es-MX"/>
        </w:rPr>
      </w:pPr>
    </w:p>
    <w:p w:rsidR="00420D8C" w:rsidRPr="0071501C" w:rsidRDefault="00420D8C" w:rsidP="005E75F9">
      <w:pPr>
        <w:pStyle w:val="Sinespaciado"/>
        <w:spacing w:after="100"/>
        <w:jc w:val="center"/>
        <w:rPr>
          <w:rFonts w:cs="Arial"/>
          <w:b/>
          <w:sz w:val="20"/>
          <w:szCs w:val="20"/>
          <w:lang w:val="en-US"/>
        </w:rPr>
      </w:pPr>
      <w:bookmarkStart w:id="3" w:name="_Ref504002402"/>
      <w:proofErr w:type="gramStart"/>
      <w:r w:rsidRPr="0071501C">
        <w:rPr>
          <w:rFonts w:cs="Arial"/>
          <w:b/>
          <w:sz w:val="20"/>
          <w:szCs w:val="20"/>
          <w:lang w:val="en-US"/>
        </w:rPr>
        <w:t>Table 1</w:t>
      </w:r>
      <w:r w:rsidRPr="0071501C">
        <w:rPr>
          <w:rFonts w:cs="Arial"/>
          <w:sz w:val="20"/>
          <w:szCs w:val="20"/>
          <w:lang w:val="en-US"/>
        </w:rPr>
        <w:t>.</w:t>
      </w:r>
      <w:proofErr w:type="gramEnd"/>
      <w:r w:rsidRPr="0071501C">
        <w:rPr>
          <w:rFonts w:cs="Arial"/>
          <w:sz w:val="20"/>
          <w:szCs w:val="20"/>
          <w:lang w:val="en-US"/>
        </w:rPr>
        <w:t xml:space="preserve"> </w:t>
      </w:r>
      <w:proofErr w:type="gramStart"/>
      <w:r w:rsidRPr="0071501C">
        <w:rPr>
          <w:rFonts w:cs="Arial"/>
          <w:sz w:val="20"/>
          <w:szCs w:val="20"/>
          <w:lang w:val="en-US"/>
        </w:rPr>
        <w:t>Geometrical parameters of the piers</w:t>
      </w:r>
      <w:r w:rsidR="00A947BD" w:rsidRPr="0071501C">
        <w:rPr>
          <w:rFonts w:cs="Arial"/>
          <w:sz w:val="20"/>
          <w:szCs w:val="20"/>
          <w:lang w:val="en-US"/>
        </w:rPr>
        <w:t>.</w:t>
      </w:r>
      <w:proofErr w:type="gramEnd"/>
    </w:p>
    <w:tbl>
      <w:tblPr>
        <w:tblW w:w="9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99"/>
        <w:gridCol w:w="1840"/>
        <w:gridCol w:w="1380"/>
        <w:gridCol w:w="1063"/>
        <w:gridCol w:w="992"/>
        <w:gridCol w:w="1276"/>
        <w:gridCol w:w="1277"/>
      </w:tblGrid>
      <w:tr w:rsidR="00420D8C" w:rsidRPr="0071501C" w:rsidTr="00A947BD">
        <w:trPr>
          <w:trHeight w:val="300"/>
          <w:jc w:val="center"/>
        </w:trPr>
        <w:tc>
          <w:tcPr>
            <w:tcW w:w="1199" w:type="dxa"/>
            <w:vMerge w:val="restart"/>
            <w:shd w:val="clear" w:color="auto" w:fill="auto"/>
            <w:vAlign w:val="center"/>
            <w:hideMark/>
          </w:tcPr>
          <w:p w:rsidR="00420D8C" w:rsidRPr="0071501C" w:rsidRDefault="00420D8C" w:rsidP="005E75F9">
            <w:pPr>
              <w:spacing w:after="100" w:line="240" w:lineRule="auto"/>
              <w:jc w:val="center"/>
              <w:rPr>
                <w:rFonts w:ascii="Verdana" w:eastAsia="Times New Roman" w:hAnsi="Verdana" w:cs="Arial"/>
                <w:b/>
                <w:bCs/>
                <w:color w:val="000000"/>
                <w:sz w:val="20"/>
                <w:szCs w:val="20"/>
                <w:lang w:val="es-PE" w:eastAsia="es-PE"/>
              </w:rPr>
            </w:pPr>
            <w:r w:rsidRPr="0071501C">
              <w:rPr>
                <w:rFonts w:ascii="Verdana" w:eastAsia="Times New Roman" w:hAnsi="Verdana" w:cs="Arial"/>
                <w:b/>
                <w:bCs/>
                <w:color w:val="000000"/>
                <w:sz w:val="20"/>
                <w:szCs w:val="20"/>
                <w:lang w:val="es-PE" w:eastAsia="es-PE"/>
              </w:rPr>
              <w:t xml:space="preserve">Test </w:t>
            </w:r>
          </w:p>
        </w:tc>
        <w:tc>
          <w:tcPr>
            <w:tcW w:w="1840" w:type="dxa"/>
            <w:vMerge w:val="restart"/>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b/>
                <w:bCs/>
                <w:color w:val="000000"/>
                <w:sz w:val="20"/>
                <w:szCs w:val="20"/>
                <w:lang w:val="es-PE" w:eastAsia="es-PE"/>
              </w:rPr>
            </w:pPr>
            <w:proofErr w:type="spellStart"/>
            <w:r w:rsidRPr="0071501C">
              <w:rPr>
                <w:rFonts w:ascii="Verdana" w:eastAsia="Times New Roman" w:hAnsi="Verdana" w:cs="Arial"/>
                <w:b/>
                <w:bCs/>
                <w:color w:val="000000"/>
                <w:sz w:val="20"/>
                <w:szCs w:val="20"/>
                <w:lang w:val="es-PE" w:eastAsia="es-PE"/>
              </w:rPr>
              <w:t>Type</w:t>
            </w:r>
            <w:proofErr w:type="spellEnd"/>
            <w:r w:rsidRPr="0071501C">
              <w:rPr>
                <w:rFonts w:ascii="Verdana" w:eastAsia="Times New Roman" w:hAnsi="Verdana" w:cs="Arial"/>
                <w:b/>
                <w:bCs/>
                <w:color w:val="000000"/>
                <w:sz w:val="20"/>
                <w:szCs w:val="20"/>
                <w:lang w:val="es-PE" w:eastAsia="es-PE"/>
              </w:rPr>
              <w:t xml:space="preserve"> of </w:t>
            </w:r>
            <w:proofErr w:type="spellStart"/>
            <w:r w:rsidRPr="0071501C">
              <w:rPr>
                <w:rFonts w:ascii="Verdana" w:eastAsia="Times New Roman" w:hAnsi="Verdana" w:cs="Arial"/>
                <w:b/>
                <w:bCs/>
                <w:color w:val="000000"/>
                <w:sz w:val="20"/>
                <w:szCs w:val="20"/>
                <w:lang w:val="es-PE" w:eastAsia="es-PE"/>
              </w:rPr>
              <w:t>Scenario</w:t>
            </w:r>
            <w:proofErr w:type="spellEnd"/>
            <w:r w:rsidRPr="0071501C">
              <w:rPr>
                <w:rFonts w:ascii="Verdana" w:eastAsia="Times New Roman" w:hAnsi="Verdana" w:cs="Arial"/>
                <w:b/>
                <w:bCs/>
                <w:color w:val="000000"/>
                <w:sz w:val="20"/>
                <w:szCs w:val="20"/>
                <w:lang w:val="es-PE" w:eastAsia="es-PE"/>
              </w:rPr>
              <w:t xml:space="preserve"> </w:t>
            </w:r>
          </w:p>
        </w:tc>
        <w:tc>
          <w:tcPr>
            <w:tcW w:w="1380" w:type="dxa"/>
            <w:vMerge w:val="restart"/>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b/>
                <w:bCs/>
                <w:color w:val="000000"/>
                <w:sz w:val="20"/>
                <w:szCs w:val="20"/>
                <w:lang w:val="es-PE" w:eastAsia="es-PE"/>
              </w:rPr>
            </w:pPr>
            <w:proofErr w:type="spellStart"/>
            <w:r w:rsidRPr="0071501C">
              <w:rPr>
                <w:rFonts w:ascii="Verdana" w:eastAsia="Times New Roman" w:hAnsi="Verdana" w:cs="Arial"/>
                <w:b/>
                <w:bCs/>
                <w:color w:val="000000"/>
                <w:sz w:val="20"/>
                <w:szCs w:val="20"/>
                <w:lang w:val="es-PE" w:eastAsia="es-PE"/>
              </w:rPr>
              <w:t>Pier</w:t>
            </w:r>
            <w:proofErr w:type="spellEnd"/>
            <w:r w:rsidRPr="0071501C">
              <w:rPr>
                <w:rFonts w:ascii="Verdana" w:eastAsia="Times New Roman" w:hAnsi="Verdana" w:cs="Arial"/>
                <w:b/>
                <w:bCs/>
                <w:color w:val="000000"/>
                <w:sz w:val="20"/>
                <w:szCs w:val="20"/>
                <w:lang w:val="es-PE" w:eastAsia="es-PE"/>
              </w:rPr>
              <w:t xml:space="preserve"> </w:t>
            </w:r>
            <w:proofErr w:type="spellStart"/>
            <w:r w:rsidRPr="0071501C">
              <w:rPr>
                <w:rFonts w:ascii="Verdana" w:eastAsia="Times New Roman" w:hAnsi="Verdana" w:cs="Arial"/>
                <w:b/>
                <w:bCs/>
                <w:color w:val="000000"/>
                <w:sz w:val="20"/>
                <w:szCs w:val="20"/>
                <w:lang w:val="es-PE" w:eastAsia="es-PE"/>
              </w:rPr>
              <w:t>Model</w:t>
            </w:r>
            <w:proofErr w:type="spellEnd"/>
          </w:p>
        </w:tc>
        <w:tc>
          <w:tcPr>
            <w:tcW w:w="4608" w:type="dxa"/>
            <w:gridSpan w:val="4"/>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b/>
                <w:bCs/>
                <w:color w:val="000000"/>
                <w:sz w:val="20"/>
                <w:szCs w:val="20"/>
                <w:lang w:val="es-PE" w:eastAsia="es-PE"/>
              </w:rPr>
            </w:pPr>
            <w:r w:rsidRPr="0071501C">
              <w:rPr>
                <w:rFonts w:ascii="Verdana" w:hAnsi="Verdana" w:cs="Arial"/>
                <w:b/>
                <w:sz w:val="20"/>
                <w:szCs w:val="20"/>
                <w:lang w:val="en-US"/>
              </w:rPr>
              <w:t>Geometrical parameters</w:t>
            </w:r>
          </w:p>
        </w:tc>
      </w:tr>
      <w:tr w:rsidR="00420D8C" w:rsidRPr="0071501C" w:rsidTr="00A947BD">
        <w:trPr>
          <w:trHeight w:val="300"/>
          <w:jc w:val="center"/>
        </w:trPr>
        <w:tc>
          <w:tcPr>
            <w:tcW w:w="1199" w:type="dxa"/>
            <w:vMerge/>
            <w:vAlign w:val="center"/>
            <w:hideMark/>
          </w:tcPr>
          <w:p w:rsidR="00420D8C" w:rsidRPr="0071501C" w:rsidRDefault="00420D8C" w:rsidP="005E75F9">
            <w:pPr>
              <w:spacing w:after="100" w:line="240" w:lineRule="auto"/>
              <w:jc w:val="center"/>
              <w:rPr>
                <w:rFonts w:ascii="Verdana" w:eastAsia="Times New Roman" w:hAnsi="Verdana" w:cs="Arial"/>
                <w:b/>
                <w:bCs/>
                <w:color w:val="000000"/>
                <w:sz w:val="20"/>
                <w:szCs w:val="20"/>
                <w:lang w:val="es-PE" w:eastAsia="es-PE"/>
              </w:rPr>
            </w:pPr>
          </w:p>
        </w:tc>
        <w:tc>
          <w:tcPr>
            <w:tcW w:w="1840" w:type="dxa"/>
            <w:vMerge/>
            <w:vAlign w:val="center"/>
            <w:hideMark/>
          </w:tcPr>
          <w:p w:rsidR="00420D8C" w:rsidRPr="0071501C" w:rsidRDefault="00420D8C" w:rsidP="005E75F9">
            <w:pPr>
              <w:spacing w:after="100" w:line="240" w:lineRule="auto"/>
              <w:jc w:val="center"/>
              <w:rPr>
                <w:rFonts w:ascii="Verdana" w:eastAsia="Times New Roman" w:hAnsi="Verdana" w:cs="Arial"/>
                <w:b/>
                <w:bCs/>
                <w:color w:val="000000"/>
                <w:sz w:val="20"/>
                <w:szCs w:val="20"/>
                <w:lang w:val="es-PE" w:eastAsia="es-PE"/>
              </w:rPr>
            </w:pPr>
          </w:p>
        </w:tc>
        <w:tc>
          <w:tcPr>
            <w:tcW w:w="1380" w:type="dxa"/>
            <w:vMerge/>
            <w:vAlign w:val="center"/>
            <w:hideMark/>
          </w:tcPr>
          <w:p w:rsidR="00420D8C" w:rsidRPr="0071501C" w:rsidRDefault="00420D8C" w:rsidP="005E75F9">
            <w:pPr>
              <w:spacing w:after="100" w:line="240" w:lineRule="auto"/>
              <w:jc w:val="center"/>
              <w:rPr>
                <w:rFonts w:ascii="Verdana" w:eastAsia="Times New Roman" w:hAnsi="Verdana" w:cs="Arial"/>
                <w:b/>
                <w:bCs/>
                <w:color w:val="000000"/>
                <w:sz w:val="20"/>
                <w:szCs w:val="20"/>
                <w:lang w:val="es-PE" w:eastAsia="es-PE"/>
              </w:rPr>
            </w:pPr>
          </w:p>
        </w:tc>
        <w:tc>
          <w:tcPr>
            <w:tcW w:w="2055" w:type="dxa"/>
            <w:gridSpan w:val="2"/>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b/>
                <w:bCs/>
                <w:color w:val="000000"/>
                <w:sz w:val="20"/>
                <w:szCs w:val="20"/>
                <w:lang w:val="es-PE" w:eastAsia="es-PE"/>
              </w:rPr>
            </w:pPr>
            <w:proofErr w:type="spellStart"/>
            <w:r w:rsidRPr="0071501C">
              <w:rPr>
                <w:rFonts w:ascii="Verdana" w:eastAsia="Times New Roman" w:hAnsi="Verdana" w:cs="Arial"/>
                <w:b/>
                <w:bCs/>
                <w:color w:val="000000"/>
                <w:sz w:val="20"/>
                <w:szCs w:val="20"/>
                <w:lang w:val="es-PE" w:eastAsia="es-PE"/>
              </w:rPr>
              <w:t>Length</w:t>
            </w:r>
            <w:proofErr w:type="spellEnd"/>
            <w:r w:rsidRPr="0071501C">
              <w:rPr>
                <w:rFonts w:ascii="Verdana" w:eastAsia="Times New Roman" w:hAnsi="Verdana" w:cs="Arial"/>
                <w:b/>
                <w:bCs/>
                <w:color w:val="000000"/>
                <w:sz w:val="20"/>
                <w:szCs w:val="20"/>
                <w:lang w:val="es-PE" w:eastAsia="es-PE"/>
              </w:rPr>
              <w:t xml:space="preserve"> </w:t>
            </w:r>
          </w:p>
        </w:tc>
        <w:tc>
          <w:tcPr>
            <w:tcW w:w="1276"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b/>
                <w:bCs/>
                <w:color w:val="000000"/>
                <w:sz w:val="20"/>
                <w:szCs w:val="20"/>
                <w:lang w:val="es-PE" w:eastAsia="es-PE"/>
              </w:rPr>
            </w:pPr>
            <w:proofErr w:type="spellStart"/>
            <w:r w:rsidRPr="0071501C">
              <w:rPr>
                <w:rFonts w:ascii="Verdana" w:eastAsia="Times New Roman" w:hAnsi="Verdana" w:cs="Arial"/>
                <w:b/>
                <w:bCs/>
                <w:color w:val="000000"/>
                <w:sz w:val="20"/>
                <w:szCs w:val="20"/>
                <w:lang w:val="es-PE" w:eastAsia="es-PE"/>
              </w:rPr>
              <w:t>Width</w:t>
            </w:r>
            <w:proofErr w:type="spellEnd"/>
            <w:r w:rsidRPr="0071501C">
              <w:rPr>
                <w:rFonts w:ascii="Verdana" w:eastAsia="Times New Roman" w:hAnsi="Verdana" w:cs="Arial"/>
                <w:b/>
                <w:bCs/>
                <w:color w:val="000000"/>
                <w:sz w:val="20"/>
                <w:szCs w:val="20"/>
                <w:lang w:val="es-PE" w:eastAsia="es-PE"/>
              </w:rPr>
              <w:t xml:space="preserve"> </w:t>
            </w:r>
          </w:p>
        </w:tc>
        <w:tc>
          <w:tcPr>
            <w:tcW w:w="1277"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b/>
                <w:bCs/>
                <w:color w:val="000000"/>
                <w:sz w:val="20"/>
                <w:szCs w:val="20"/>
                <w:lang w:val="es-PE" w:eastAsia="es-PE"/>
              </w:rPr>
            </w:pPr>
            <w:proofErr w:type="spellStart"/>
            <w:r w:rsidRPr="0071501C">
              <w:rPr>
                <w:rFonts w:ascii="Verdana" w:eastAsia="Times New Roman" w:hAnsi="Verdana" w:cs="Arial"/>
                <w:b/>
                <w:bCs/>
                <w:color w:val="000000"/>
                <w:sz w:val="20"/>
                <w:szCs w:val="20"/>
                <w:lang w:val="es-PE" w:eastAsia="es-PE"/>
              </w:rPr>
              <w:t>Height</w:t>
            </w:r>
            <w:proofErr w:type="spellEnd"/>
          </w:p>
        </w:tc>
      </w:tr>
      <w:tr w:rsidR="00420D8C" w:rsidRPr="0071501C" w:rsidTr="00A947BD">
        <w:trPr>
          <w:trHeight w:val="300"/>
          <w:jc w:val="center"/>
        </w:trPr>
        <w:tc>
          <w:tcPr>
            <w:tcW w:w="1199" w:type="dxa"/>
            <w:vMerge/>
            <w:vAlign w:val="center"/>
            <w:hideMark/>
          </w:tcPr>
          <w:p w:rsidR="00420D8C" w:rsidRPr="0071501C" w:rsidRDefault="00420D8C" w:rsidP="005E75F9">
            <w:pPr>
              <w:spacing w:after="100" w:line="240" w:lineRule="auto"/>
              <w:jc w:val="center"/>
              <w:rPr>
                <w:rFonts w:ascii="Verdana" w:eastAsia="Times New Roman" w:hAnsi="Verdana" w:cs="Arial"/>
                <w:b/>
                <w:bCs/>
                <w:color w:val="000000"/>
                <w:sz w:val="20"/>
                <w:szCs w:val="20"/>
                <w:lang w:val="es-PE" w:eastAsia="es-PE"/>
              </w:rPr>
            </w:pPr>
          </w:p>
        </w:tc>
        <w:tc>
          <w:tcPr>
            <w:tcW w:w="1840" w:type="dxa"/>
            <w:vMerge/>
            <w:vAlign w:val="center"/>
            <w:hideMark/>
          </w:tcPr>
          <w:p w:rsidR="00420D8C" w:rsidRPr="0071501C" w:rsidRDefault="00420D8C" w:rsidP="005E75F9">
            <w:pPr>
              <w:spacing w:after="100" w:line="240" w:lineRule="auto"/>
              <w:jc w:val="center"/>
              <w:rPr>
                <w:rFonts w:ascii="Verdana" w:eastAsia="Times New Roman" w:hAnsi="Verdana" w:cs="Arial"/>
                <w:b/>
                <w:bCs/>
                <w:color w:val="000000"/>
                <w:sz w:val="20"/>
                <w:szCs w:val="20"/>
                <w:lang w:val="es-PE" w:eastAsia="es-PE"/>
              </w:rPr>
            </w:pPr>
          </w:p>
        </w:tc>
        <w:tc>
          <w:tcPr>
            <w:tcW w:w="1380" w:type="dxa"/>
            <w:vMerge/>
            <w:vAlign w:val="center"/>
            <w:hideMark/>
          </w:tcPr>
          <w:p w:rsidR="00420D8C" w:rsidRPr="0071501C" w:rsidRDefault="00420D8C" w:rsidP="005E75F9">
            <w:pPr>
              <w:spacing w:after="100" w:line="240" w:lineRule="auto"/>
              <w:jc w:val="center"/>
              <w:rPr>
                <w:rFonts w:ascii="Verdana" w:eastAsia="Times New Roman" w:hAnsi="Verdana" w:cs="Arial"/>
                <w:b/>
                <w:bCs/>
                <w:color w:val="000000"/>
                <w:sz w:val="20"/>
                <w:szCs w:val="20"/>
                <w:lang w:val="es-PE" w:eastAsia="es-PE"/>
              </w:rPr>
            </w:pPr>
          </w:p>
        </w:tc>
        <w:tc>
          <w:tcPr>
            <w:tcW w:w="1063"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b/>
                <w:bCs/>
                <w:color w:val="000000"/>
                <w:sz w:val="20"/>
                <w:szCs w:val="20"/>
                <w:lang w:val="es-PE" w:eastAsia="es-PE"/>
              </w:rPr>
            </w:pPr>
            <w:r w:rsidRPr="0071501C">
              <w:rPr>
                <w:rFonts w:ascii="Verdana" w:eastAsia="Times New Roman" w:hAnsi="Verdana" w:cs="Arial"/>
                <w:b/>
                <w:bCs/>
                <w:color w:val="000000"/>
                <w:sz w:val="20"/>
                <w:szCs w:val="20"/>
                <w:lang w:val="es-PE" w:eastAsia="es-PE"/>
              </w:rPr>
              <w:t>a(m)</w:t>
            </w:r>
          </w:p>
        </w:tc>
        <w:tc>
          <w:tcPr>
            <w:tcW w:w="992"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b/>
                <w:bCs/>
                <w:color w:val="000000"/>
                <w:sz w:val="20"/>
                <w:szCs w:val="20"/>
                <w:lang w:val="es-PE" w:eastAsia="es-PE"/>
              </w:rPr>
            </w:pPr>
            <w:r w:rsidRPr="0071501C">
              <w:rPr>
                <w:rFonts w:ascii="Verdana" w:eastAsia="Times New Roman" w:hAnsi="Verdana" w:cs="Arial"/>
                <w:b/>
                <w:bCs/>
                <w:color w:val="000000"/>
                <w:sz w:val="20"/>
                <w:szCs w:val="20"/>
                <w:lang w:val="es-PE" w:eastAsia="es-PE"/>
              </w:rPr>
              <w:t>b(m)</w:t>
            </w:r>
          </w:p>
        </w:tc>
        <w:tc>
          <w:tcPr>
            <w:tcW w:w="1276"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b/>
                <w:bCs/>
                <w:color w:val="000000"/>
                <w:sz w:val="20"/>
                <w:szCs w:val="20"/>
                <w:lang w:val="es-PE" w:eastAsia="es-PE"/>
              </w:rPr>
            </w:pPr>
            <w:r w:rsidRPr="0071501C">
              <w:rPr>
                <w:rFonts w:ascii="Verdana" w:eastAsia="Times New Roman" w:hAnsi="Verdana" w:cs="Arial"/>
                <w:b/>
                <w:bCs/>
                <w:color w:val="000000"/>
                <w:sz w:val="20"/>
                <w:szCs w:val="20"/>
                <w:lang w:val="es-PE" w:eastAsia="es-PE"/>
              </w:rPr>
              <w:t>c(m)</w:t>
            </w:r>
          </w:p>
        </w:tc>
        <w:tc>
          <w:tcPr>
            <w:tcW w:w="1277"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b/>
                <w:bCs/>
                <w:color w:val="000000"/>
                <w:sz w:val="20"/>
                <w:szCs w:val="20"/>
                <w:lang w:val="es-PE" w:eastAsia="es-PE"/>
              </w:rPr>
            </w:pPr>
            <w:r w:rsidRPr="0071501C">
              <w:rPr>
                <w:rFonts w:ascii="Verdana" w:eastAsia="Times New Roman" w:hAnsi="Verdana" w:cs="Arial"/>
                <w:b/>
                <w:bCs/>
                <w:color w:val="000000"/>
                <w:sz w:val="20"/>
                <w:szCs w:val="20"/>
                <w:lang w:val="es-PE" w:eastAsia="es-PE"/>
              </w:rPr>
              <w:t>h(m)</w:t>
            </w:r>
          </w:p>
        </w:tc>
      </w:tr>
      <w:tr w:rsidR="00420D8C" w:rsidRPr="0071501C" w:rsidTr="00A947BD">
        <w:trPr>
          <w:trHeight w:val="300"/>
          <w:jc w:val="center"/>
        </w:trPr>
        <w:tc>
          <w:tcPr>
            <w:tcW w:w="1199" w:type="dxa"/>
            <w:shd w:val="clear" w:color="auto" w:fill="auto"/>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t>1</w:t>
            </w:r>
          </w:p>
        </w:tc>
        <w:tc>
          <w:tcPr>
            <w:tcW w:w="1840" w:type="dxa"/>
            <w:vMerge w:val="restart"/>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t xml:space="preserve">Flat </w:t>
            </w:r>
            <w:proofErr w:type="spellStart"/>
            <w:r w:rsidRPr="0071501C">
              <w:rPr>
                <w:rFonts w:ascii="Verdana" w:eastAsia="Times New Roman" w:hAnsi="Verdana" w:cs="Arial"/>
                <w:color w:val="000000"/>
                <w:sz w:val="20"/>
                <w:szCs w:val="20"/>
                <w:lang w:val="es-PE" w:eastAsia="es-PE"/>
              </w:rPr>
              <w:t>Bottom</w:t>
            </w:r>
            <w:proofErr w:type="spellEnd"/>
            <w:r w:rsidRPr="0071501C">
              <w:rPr>
                <w:rFonts w:ascii="Verdana" w:eastAsia="Times New Roman" w:hAnsi="Verdana" w:cs="Arial"/>
                <w:color w:val="000000"/>
                <w:sz w:val="20"/>
                <w:szCs w:val="20"/>
                <w:lang w:val="es-PE" w:eastAsia="es-PE"/>
              </w:rPr>
              <w:t xml:space="preserve"> </w:t>
            </w:r>
          </w:p>
        </w:tc>
        <w:tc>
          <w:tcPr>
            <w:tcW w:w="1380"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t>A</w:t>
            </w:r>
          </w:p>
        </w:tc>
        <w:tc>
          <w:tcPr>
            <w:tcW w:w="1063"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t>3</w:t>
            </w:r>
          </w:p>
        </w:tc>
        <w:tc>
          <w:tcPr>
            <w:tcW w:w="992"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t>6</w:t>
            </w:r>
          </w:p>
        </w:tc>
        <w:tc>
          <w:tcPr>
            <w:tcW w:w="1276"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t>1</w:t>
            </w:r>
          </w:p>
        </w:tc>
        <w:tc>
          <w:tcPr>
            <w:tcW w:w="1277"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t>9</w:t>
            </w:r>
          </w:p>
        </w:tc>
      </w:tr>
      <w:tr w:rsidR="00420D8C" w:rsidRPr="0071501C" w:rsidTr="00A947BD">
        <w:trPr>
          <w:trHeight w:val="300"/>
          <w:jc w:val="center"/>
        </w:trPr>
        <w:tc>
          <w:tcPr>
            <w:tcW w:w="1199" w:type="dxa"/>
            <w:shd w:val="clear" w:color="auto" w:fill="auto"/>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t>2</w:t>
            </w:r>
          </w:p>
        </w:tc>
        <w:tc>
          <w:tcPr>
            <w:tcW w:w="1840" w:type="dxa"/>
            <w:vMerge/>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p>
        </w:tc>
        <w:tc>
          <w:tcPr>
            <w:tcW w:w="1380"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t>B</w:t>
            </w:r>
          </w:p>
        </w:tc>
        <w:tc>
          <w:tcPr>
            <w:tcW w:w="1063"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t>6</w:t>
            </w:r>
          </w:p>
        </w:tc>
        <w:tc>
          <w:tcPr>
            <w:tcW w:w="992"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t>3</w:t>
            </w:r>
          </w:p>
        </w:tc>
        <w:tc>
          <w:tcPr>
            <w:tcW w:w="1276"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t>1</w:t>
            </w:r>
          </w:p>
        </w:tc>
        <w:tc>
          <w:tcPr>
            <w:tcW w:w="1277"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t>9</w:t>
            </w:r>
          </w:p>
        </w:tc>
      </w:tr>
      <w:tr w:rsidR="00420D8C" w:rsidRPr="0071501C" w:rsidTr="00A947BD">
        <w:trPr>
          <w:trHeight w:val="300"/>
          <w:jc w:val="center"/>
        </w:trPr>
        <w:tc>
          <w:tcPr>
            <w:tcW w:w="1199" w:type="dxa"/>
            <w:shd w:val="clear" w:color="auto" w:fill="auto"/>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lastRenderedPageBreak/>
              <w:t>3</w:t>
            </w:r>
          </w:p>
        </w:tc>
        <w:tc>
          <w:tcPr>
            <w:tcW w:w="1840" w:type="dxa"/>
            <w:vMerge w:val="restart"/>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proofErr w:type="spellStart"/>
            <w:r w:rsidRPr="0071501C">
              <w:rPr>
                <w:rFonts w:ascii="Verdana" w:eastAsia="Times New Roman" w:hAnsi="Verdana" w:cs="Arial"/>
                <w:color w:val="000000"/>
                <w:sz w:val="20"/>
                <w:szCs w:val="20"/>
                <w:lang w:val="es-PE" w:eastAsia="es-PE"/>
              </w:rPr>
              <w:t>Eroded</w:t>
            </w:r>
            <w:proofErr w:type="spellEnd"/>
            <w:r w:rsidRPr="0071501C">
              <w:rPr>
                <w:rFonts w:ascii="Verdana" w:eastAsia="Times New Roman" w:hAnsi="Verdana" w:cs="Arial"/>
                <w:color w:val="000000"/>
                <w:sz w:val="20"/>
                <w:szCs w:val="20"/>
                <w:lang w:val="es-PE" w:eastAsia="es-PE"/>
              </w:rPr>
              <w:t xml:space="preserve"> </w:t>
            </w:r>
            <w:proofErr w:type="spellStart"/>
            <w:r w:rsidRPr="0071501C">
              <w:rPr>
                <w:rFonts w:ascii="Verdana" w:eastAsia="Times New Roman" w:hAnsi="Verdana" w:cs="Arial"/>
                <w:color w:val="000000"/>
                <w:sz w:val="20"/>
                <w:szCs w:val="20"/>
                <w:lang w:val="es-PE" w:eastAsia="es-PE"/>
              </w:rPr>
              <w:t>Bottom</w:t>
            </w:r>
            <w:proofErr w:type="spellEnd"/>
          </w:p>
        </w:tc>
        <w:tc>
          <w:tcPr>
            <w:tcW w:w="1380"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t>A</w:t>
            </w:r>
          </w:p>
        </w:tc>
        <w:tc>
          <w:tcPr>
            <w:tcW w:w="1063"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t>2</w:t>
            </w:r>
          </w:p>
        </w:tc>
        <w:tc>
          <w:tcPr>
            <w:tcW w:w="992"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t>6</w:t>
            </w:r>
          </w:p>
        </w:tc>
        <w:tc>
          <w:tcPr>
            <w:tcW w:w="1276"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t>1</w:t>
            </w:r>
          </w:p>
        </w:tc>
        <w:tc>
          <w:tcPr>
            <w:tcW w:w="1277"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t>12</w:t>
            </w:r>
          </w:p>
        </w:tc>
      </w:tr>
      <w:tr w:rsidR="00420D8C" w:rsidRPr="0071501C" w:rsidTr="00A947BD">
        <w:trPr>
          <w:trHeight w:val="300"/>
          <w:jc w:val="center"/>
        </w:trPr>
        <w:tc>
          <w:tcPr>
            <w:tcW w:w="1199" w:type="dxa"/>
            <w:shd w:val="clear" w:color="auto" w:fill="auto"/>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t>4</w:t>
            </w:r>
          </w:p>
        </w:tc>
        <w:tc>
          <w:tcPr>
            <w:tcW w:w="1840" w:type="dxa"/>
            <w:vMerge/>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p>
        </w:tc>
        <w:tc>
          <w:tcPr>
            <w:tcW w:w="1380"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t>B</w:t>
            </w:r>
          </w:p>
        </w:tc>
        <w:tc>
          <w:tcPr>
            <w:tcW w:w="1063"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t>6</w:t>
            </w:r>
          </w:p>
        </w:tc>
        <w:tc>
          <w:tcPr>
            <w:tcW w:w="992"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t>2</w:t>
            </w:r>
          </w:p>
        </w:tc>
        <w:tc>
          <w:tcPr>
            <w:tcW w:w="1276"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t>1</w:t>
            </w:r>
          </w:p>
        </w:tc>
        <w:tc>
          <w:tcPr>
            <w:tcW w:w="1277" w:type="dxa"/>
            <w:shd w:val="clear" w:color="auto" w:fill="auto"/>
            <w:noWrap/>
            <w:vAlign w:val="center"/>
            <w:hideMark/>
          </w:tcPr>
          <w:p w:rsidR="00420D8C" w:rsidRPr="0071501C" w:rsidRDefault="00420D8C" w:rsidP="005E75F9">
            <w:pPr>
              <w:spacing w:after="100" w:line="240" w:lineRule="auto"/>
              <w:jc w:val="center"/>
              <w:rPr>
                <w:rFonts w:ascii="Verdana" w:eastAsia="Times New Roman" w:hAnsi="Verdana" w:cs="Arial"/>
                <w:color w:val="000000"/>
                <w:sz w:val="20"/>
                <w:szCs w:val="20"/>
                <w:lang w:val="es-PE" w:eastAsia="es-PE"/>
              </w:rPr>
            </w:pPr>
            <w:r w:rsidRPr="0071501C">
              <w:rPr>
                <w:rFonts w:ascii="Verdana" w:eastAsia="Times New Roman" w:hAnsi="Verdana" w:cs="Arial"/>
                <w:color w:val="000000"/>
                <w:sz w:val="20"/>
                <w:szCs w:val="20"/>
                <w:lang w:val="es-PE" w:eastAsia="es-PE"/>
              </w:rPr>
              <w:t>12</w:t>
            </w:r>
          </w:p>
        </w:tc>
      </w:tr>
    </w:tbl>
    <w:p w:rsidR="00420D8C" w:rsidRPr="0071501C" w:rsidRDefault="00420D8C" w:rsidP="005E75F9">
      <w:pPr>
        <w:spacing w:after="100" w:line="240" w:lineRule="auto"/>
        <w:jc w:val="both"/>
        <w:rPr>
          <w:rFonts w:ascii="Verdana" w:eastAsia="Times New Roman" w:hAnsi="Verdana" w:cs="Arial"/>
          <w:color w:val="000000"/>
          <w:sz w:val="24"/>
          <w:szCs w:val="24"/>
          <w:lang w:eastAsia="es-MX"/>
        </w:rPr>
      </w:pPr>
    </w:p>
    <w:p w:rsidR="00420D8C" w:rsidRPr="0071501C" w:rsidRDefault="00420D8C" w:rsidP="005E75F9">
      <w:pPr>
        <w:spacing w:after="100" w:line="240" w:lineRule="auto"/>
        <w:jc w:val="both"/>
        <w:rPr>
          <w:rFonts w:ascii="Verdana" w:eastAsia="Times New Roman" w:hAnsi="Verdana" w:cs="Arial"/>
          <w:sz w:val="24"/>
          <w:szCs w:val="24"/>
          <w:lang w:val="en-US" w:eastAsia="es-MX"/>
        </w:rPr>
      </w:pPr>
      <w:r w:rsidRPr="0071501C">
        <w:rPr>
          <w:rFonts w:ascii="Verdana" w:eastAsia="Times New Roman" w:hAnsi="Verdana" w:cs="Arial"/>
          <w:sz w:val="24"/>
          <w:szCs w:val="24"/>
          <w:lang w:val="en-US" w:eastAsia="es-MX"/>
        </w:rPr>
        <w:t xml:space="preserve">The initial flow conditions were taken from the physical model study of the </w:t>
      </w:r>
      <w:proofErr w:type="spellStart"/>
      <w:r w:rsidRPr="0071501C">
        <w:rPr>
          <w:rFonts w:ascii="Verdana" w:eastAsia="Times New Roman" w:hAnsi="Verdana" w:cs="Arial"/>
          <w:sz w:val="24"/>
          <w:szCs w:val="24"/>
          <w:lang w:val="en-US" w:eastAsia="es-MX"/>
        </w:rPr>
        <w:t>Cáceres</w:t>
      </w:r>
      <w:proofErr w:type="spellEnd"/>
      <w:r w:rsidRPr="0071501C">
        <w:rPr>
          <w:rFonts w:ascii="Verdana" w:eastAsia="Times New Roman" w:hAnsi="Verdana" w:cs="Arial"/>
          <w:sz w:val="24"/>
          <w:szCs w:val="24"/>
          <w:lang w:val="en-US" w:eastAsia="es-MX"/>
        </w:rPr>
        <w:t xml:space="preserve"> Bridge (University of Piura, 2001), which was subjected to extraordinary flows of 3900 </w:t>
      </w:r>
      <m:oMath>
        <m:sSup>
          <m:sSupPr>
            <m:ctrlPr>
              <w:rPr>
                <w:rFonts w:ascii="Cambria Math" w:eastAsia="Times New Roman" w:hAnsi="Cambria Math" w:cs="Arial"/>
                <w:i/>
                <w:sz w:val="24"/>
                <w:szCs w:val="24"/>
                <w:lang w:val="es-PE" w:eastAsia="es-MX"/>
              </w:rPr>
            </m:ctrlPr>
          </m:sSupPr>
          <m:e>
            <m:r>
              <w:rPr>
                <w:rFonts w:ascii="Cambria Math" w:eastAsia="Times New Roman" w:hAnsi="Cambria Math" w:cs="Arial"/>
                <w:sz w:val="24"/>
                <w:szCs w:val="24"/>
                <w:lang w:val="es-PE" w:eastAsia="es-MX"/>
              </w:rPr>
              <m:t>m</m:t>
            </m:r>
          </m:e>
          <m:sup>
            <m:r>
              <w:rPr>
                <w:rFonts w:ascii="Cambria Math" w:eastAsia="Times New Roman" w:hAnsi="Cambria Math" w:cs="Arial"/>
                <w:sz w:val="24"/>
                <w:szCs w:val="24"/>
                <w:lang w:val="en-US" w:eastAsia="es-MX"/>
              </w:rPr>
              <m:t>3</m:t>
            </m:r>
          </m:sup>
        </m:sSup>
        <m:r>
          <w:rPr>
            <w:rFonts w:ascii="Cambria Math" w:eastAsia="Times New Roman" w:hAnsi="Cambria Math" w:cs="Arial"/>
            <w:sz w:val="24"/>
            <w:szCs w:val="24"/>
            <w:lang w:val="en-US" w:eastAsia="es-MX"/>
          </w:rPr>
          <m:t>/</m:t>
        </m:r>
        <m:r>
          <w:rPr>
            <w:rFonts w:ascii="Cambria Math" w:eastAsia="Times New Roman" w:hAnsi="Cambria Math" w:cs="Arial"/>
            <w:sz w:val="24"/>
            <w:szCs w:val="24"/>
            <w:lang w:val="es-PE" w:eastAsia="es-MX"/>
          </w:rPr>
          <m:t>s</m:t>
        </m:r>
      </m:oMath>
      <w:r w:rsidRPr="0071501C">
        <w:rPr>
          <w:rFonts w:ascii="Verdana" w:eastAsia="Times New Roman" w:hAnsi="Verdana" w:cs="Arial"/>
          <w:sz w:val="24"/>
          <w:szCs w:val="24"/>
          <w:lang w:val="en-US" w:eastAsia="es-MX"/>
        </w:rPr>
        <w:t xml:space="preserve"> with an average speed of 4</w:t>
      </w:r>
      <m:oMath>
        <m:r>
          <w:rPr>
            <w:rFonts w:ascii="Cambria Math" w:eastAsia="Times New Roman" w:hAnsi="Cambria Math" w:cs="Arial"/>
            <w:sz w:val="24"/>
            <w:szCs w:val="24"/>
            <w:lang w:val="en-US" w:eastAsia="es-MX"/>
          </w:rPr>
          <m:t xml:space="preserve"> </m:t>
        </m:r>
        <m:r>
          <w:rPr>
            <w:rFonts w:ascii="Cambria Math" w:eastAsia="Times New Roman" w:hAnsi="Cambria Math" w:cs="Arial"/>
            <w:sz w:val="24"/>
            <w:szCs w:val="24"/>
            <w:lang w:val="es-PE" w:eastAsia="es-MX"/>
          </w:rPr>
          <m:t>m</m:t>
        </m:r>
        <m:r>
          <w:rPr>
            <w:rFonts w:ascii="Cambria Math" w:eastAsia="Times New Roman" w:hAnsi="Cambria Math" w:cs="Arial"/>
            <w:sz w:val="24"/>
            <w:szCs w:val="24"/>
            <w:lang w:val="en-US" w:eastAsia="es-MX"/>
          </w:rPr>
          <m:t>/</m:t>
        </m:r>
        <m:r>
          <w:rPr>
            <w:rFonts w:ascii="Cambria Math" w:eastAsia="Times New Roman" w:hAnsi="Cambria Math" w:cs="Arial"/>
            <w:sz w:val="24"/>
            <w:szCs w:val="24"/>
            <w:lang w:val="es-PE" w:eastAsia="es-MX"/>
          </w:rPr>
          <m:t>s</m:t>
        </m:r>
      </m:oMath>
      <w:r w:rsidRPr="0071501C">
        <w:rPr>
          <w:rFonts w:ascii="Verdana" w:eastAsia="Times New Roman" w:hAnsi="Verdana" w:cs="Arial"/>
          <w:sz w:val="24"/>
          <w:szCs w:val="24"/>
          <w:lang w:val="en-US" w:eastAsia="es-MX"/>
        </w:rPr>
        <w:t xml:space="preserve"> upstream and a tiebeam of 6 m. Likewise, an a</w:t>
      </w:r>
      <w:proofErr w:type="spellStart"/>
      <w:r w:rsidRPr="0071501C">
        <w:rPr>
          <w:rFonts w:ascii="Verdana" w:eastAsia="Times New Roman" w:hAnsi="Verdana" w:cs="Arial"/>
          <w:sz w:val="24"/>
          <w:szCs w:val="24"/>
          <w:lang w:val="en-US" w:eastAsia="es-MX"/>
        </w:rPr>
        <w:t>verage</w:t>
      </w:r>
      <w:proofErr w:type="spellEnd"/>
      <w:r w:rsidRPr="0071501C">
        <w:rPr>
          <w:rFonts w:ascii="Verdana" w:eastAsia="Times New Roman" w:hAnsi="Verdana" w:cs="Arial"/>
          <w:sz w:val="24"/>
          <w:szCs w:val="24"/>
          <w:lang w:val="en-US" w:eastAsia="es-MX"/>
        </w:rPr>
        <w:t xml:space="preserve"> depth of erosion of 3 m was observed around the piers, which was represented in the scenario of eroded bottom in a similar way for both types of piers.</w:t>
      </w:r>
    </w:p>
    <w:p w:rsidR="00420D8C" w:rsidRPr="0071501C" w:rsidRDefault="00420D8C" w:rsidP="005E75F9">
      <w:pPr>
        <w:spacing w:after="100" w:line="240" w:lineRule="auto"/>
        <w:jc w:val="both"/>
        <w:rPr>
          <w:rFonts w:ascii="Verdana" w:eastAsia="Times New Roman" w:hAnsi="Verdana" w:cs="Arial"/>
          <w:sz w:val="24"/>
          <w:szCs w:val="24"/>
          <w:lang w:val="en-US" w:eastAsia="es-MX"/>
        </w:rPr>
      </w:pPr>
      <w:r w:rsidRPr="0071501C">
        <w:rPr>
          <w:rFonts w:ascii="Verdana" w:eastAsia="Times New Roman" w:hAnsi="Verdana" w:cs="Arial"/>
          <w:sz w:val="24"/>
          <w:szCs w:val="24"/>
          <w:lang w:val="en-US" w:eastAsia="es-MX"/>
        </w:rPr>
        <w:t>In addition, complementary numerical models that represented the problem studied were used, such as the k-</w:t>
      </w:r>
      <w:r w:rsidRPr="0071501C">
        <w:rPr>
          <w:rFonts w:ascii="Verdana" w:eastAsia="Times New Roman" w:hAnsi="Verdana" w:cs="Arial"/>
          <w:sz w:val="24"/>
          <w:szCs w:val="24"/>
          <w:lang w:eastAsia="es-MX"/>
        </w:rPr>
        <w:t>ε</w:t>
      </w:r>
      <w:r w:rsidRPr="0071501C">
        <w:rPr>
          <w:rFonts w:ascii="Verdana" w:eastAsia="Times New Roman" w:hAnsi="Verdana" w:cs="Arial"/>
          <w:sz w:val="24"/>
          <w:szCs w:val="24"/>
          <w:lang w:val="en-US" w:eastAsia="es-MX"/>
        </w:rPr>
        <w:t xml:space="preserve"> turbulence model, the multiphase model and the buoyancy model.</w:t>
      </w:r>
    </w:p>
    <w:p w:rsidR="00F313F7" w:rsidRPr="0071501C" w:rsidRDefault="00F313F7" w:rsidP="005E75F9">
      <w:pPr>
        <w:spacing w:after="100" w:line="240" w:lineRule="auto"/>
        <w:rPr>
          <w:rFonts w:ascii="Verdana" w:eastAsia="Times New Roman" w:hAnsi="Verdana" w:cs="Arial"/>
          <w:color w:val="000000"/>
          <w:sz w:val="24"/>
          <w:szCs w:val="24"/>
          <w:lang w:val="en-US" w:eastAsia="es-MX"/>
        </w:rPr>
      </w:pPr>
    </w:p>
    <w:p w:rsidR="00E3467C" w:rsidRPr="0071501C" w:rsidRDefault="00E3467C" w:rsidP="005E75F9">
      <w:pPr>
        <w:spacing w:after="100" w:line="240" w:lineRule="auto"/>
        <w:rPr>
          <w:rFonts w:ascii="Verdana" w:eastAsia="Times New Roman" w:hAnsi="Verdana" w:cs="Arial"/>
          <w:color w:val="000000"/>
          <w:sz w:val="24"/>
          <w:szCs w:val="24"/>
          <w:lang w:val="en-US" w:eastAsia="es-MX"/>
        </w:rPr>
      </w:pPr>
    </w:p>
    <w:bookmarkEnd w:id="3"/>
    <w:p w:rsidR="00420D8C" w:rsidRPr="0071501C" w:rsidRDefault="00420D8C" w:rsidP="005E75F9">
      <w:pPr>
        <w:spacing w:after="100" w:line="240" w:lineRule="auto"/>
        <w:jc w:val="center"/>
        <w:rPr>
          <w:rFonts w:ascii="Verdana" w:eastAsia="Times New Roman" w:hAnsi="Verdana" w:cs="Arial"/>
          <w:b/>
          <w:color w:val="000000"/>
          <w:sz w:val="32"/>
          <w:szCs w:val="32"/>
          <w:lang w:val="en-US" w:eastAsia="es-MX"/>
        </w:rPr>
      </w:pPr>
      <w:r w:rsidRPr="0071501C">
        <w:rPr>
          <w:rFonts w:ascii="Verdana" w:eastAsia="Times New Roman" w:hAnsi="Verdana" w:cs="Arial"/>
          <w:b/>
          <w:color w:val="000000"/>
          <w:sz w:val="32"/>
          <w:szCs w:val="32"/>
          <w:lang w:val="en-US" w:eastAsia="es-MX"/>
        </w:rPr>
        <w:t xml:space="preserve">Results and </w:t>
      </w:r>
      <w:r w:rsidR="00A947BD" w:rsidRPr="0071501C">
        <w:rPr>
          <w:rFonts w:ascii="Verdana" w:eastAsia="Times New Roman" w:hAnsi="Verdana" w:cs="Arial"/>
          <w:b/>
          <w:color w:val="000000"/>
          <w:sz w:val="32"/>
          <w:szCs w:val="32"/>
          <w:lang w:val="en-US" w:eastAsia="es-MX"/>
        </w:rPr>
        <w:t>d</w:t>
      </w:r>
      <w:r w:rsidRPr="0071501C">
        <w:rPr>
          <w:rFonts w:ascii="Verdana" w:eastAsia="Times New Roman" w:hAnsi="Verdana" w:cs="Arial"/>
          <w:b/>
          <w:color w:val="000000"/>
          <w:sz w:val="32"/>
          <w:szCs w:val="32"/>
          <w:lang w:val="en-US" w:eastAsia="es-MX"/>
        </w:rPr>
        <w:t>iscussion</w:t>
      </w:r>
    </w:p>
    <w:p w:rsidR="008356CA" w:rsidRPr="0071501C" w:rsidRDefault="008356CA" w:rsidP="005E75F9">
      <w:pPr>
        <w:spacing w:after="100" w:line="240" w:lineRule="auto"/>
        <w:jc w:val="center"/>
        <w:rPr>
          <w:rFonts w:ascii="Verdana" w:eastAsia="Times New Roman" w:hAnsi="Verdana" w:cs="Arial"/>
          <w:b/>
          <w:color w:val="000000"/>
          <w:sz w:val="32"/>
          <w:szCs w:val="32"/>
          <w:lang w:val="en-US" w:eastAsia="es-MX"/>
        </w:rPr>
      </w:pPr>
    </w:p>
    <w:p w:rsidR="006C7D88" w:rsidRPr="0071501C" w:rsidRDefault="006C7D88" w:rsidP="005E75F9">
      <w:pPr>
        <w:spacing w:after="100" w:line="240" w:lineRule="auto"/>
        <w:jc w:val="center"/>
        <w:rPr>
          <w:rFonts w:ascii="Verdana" w:eastAsia="Times New Roman" w:hAnsi="Verdana" w:cs="Arial"/>
          <w:b/>
          <w:color w:val="000000"/>
          <w:sz w:val="32"/>
          <w:szCs w:val="32"/>
          <w:lang w:val="en-US" w:eastAsia="es-MX"/>
        </w:rPr>
      </w:pPr>
    </w:p>
    <w:p w:rsidR="008356CA" w:rsidRPr="0071501C" w:rsidRDefault="00420D8C" w:rsidP="005E75F9">
      <w:pPr>
        <w:spacing w:after="100" w:line="240" w:lineRule="auto"/>
        <w:jc w:val="both"/>
        <w:rPr>
          <w:rFonts w:ascii="Verdana" w:eastAsia="Times New Roman" w:hAnsi="Verdana" w:cs="Arial"/>
          <w:color w:val="000000"/>
          <w:sz w:val="24"/>
          <w:szCs w:val="24"/>
          <w:lang w:val="en-US" w:eastAsia="es-MX"/>
        </w:rPr>
      </w:pPr>
      <w:r w:rsidRPr="0071501C">
        <w:rPr>
          <w:rFonts w:ascii="Verdana" w:eastAsia="Times New Roman" w:hAnsi="Verdana" w:cs="Arial"/>
          <w:color w:val="000000"/>
          <w:sz w:val="24"/>
          <w:szCs w:val="24"/>
          <w:lang w:val="en-US" w:eastAsia="es-MX"/>
        </w:rPr>
        <w:t>It is the first time that the numerical modeling applied to the study of piers with the inclined face is done, therefore it is expected that the results will be of valuable utility as a reference for later analyzes.</w:t>
      </w:r>
    </w:p>
    <w:p w:rsidR="006C7D88" w:rsidRPr="0071501C" w:rsidRDefault="006C7D88" w:rsidP="005E75F9">
      <w:pPr>
        <w:spacing w:after="100" w:line="240" w:lineRule="auto"/>
        <w:jc w:val="both"/>
        <w:rPr>
          <w:rFonts w:ascii="Verdana" w:eastAsia="Times New Roman" w:hAnsi="Verdana" w:cs="Arial"/>
          <w:color w:val="000000"/>
          <w:sz w:val="24"/>
          <w:szCs w:val="24"/>
          <w:lang w:val="en-US" w:eastAsia="es-MX"/>
        </w:rPr>
      </w:pPr>
    </w:p>
    <w:p w:rsidR="006C7D88" w:rsidRPr="0071501C" w:rsidRDefault="006C7D88" w:rsidP="005E75F9">
      <w:pPr>
        <w:spacing w:after="100" w:line="240" w:lineRule="auto"/>
        <w:jc w:val="both"/>
        <w:rPr>
          <w:rFonts w:ascii="Verdana" w:eastAsia="Times New Roman" w:hAnsi="Verdana" w:cs="Arial"/>
          <w:color w:val="000000"/>
          <w:sz w:val="24"/>
          <w:szCs w:val="24"/>
          <w:lang w:val="en-US" w:eastAsia="es-MX"/>
        </w:rPr>
      </w:pPr>
    </w:p>
    <w:p w:rsidR="006C7D88" w:rsidRPr="0071501C" w:rsidRDefault="00420D8C" w:rsidP="005E75F9">
      <w:pPr>
        <w:spacing w:after="100" w:line="240" w:lineRule="auto"/>
        <w:jc w:val="center"/>
        <w:rPr>
          <w:rFonts w:ascii="Verdana" w:eastAsia="Times New Roman" w:hAnsi="Verdana" w:cs="Arial"/>
          <w:b/>
          <w:color w:val="000000"/>
          <w:sz w:val="28"/>
          <w:szCs w:val="28"/>
          <w:lang w:val="en-US" w:eastAsia="es-MX"/>
        </w:rPr>
      </w:pPr>
      <w:r w:rsidRPr="0071501C">
        <w:rPr>
          <w:rFonts w:ascii="Verdana" w:eastAsia="Times New Roman" w:hAnsi="Verdana" w:cs="Arial"/>
          <w:b/>
          <w:color w:val="000000"/>
          <w:sz w:val="28"/>
          <w:szCs w:val="28"/>
          <w:lang w:val="en-US" w:eastAsia="es-MX"/>
        </w:rPr>
        <w:t>Flow lines</w:t>
      </w:r>
    </w:p>
    <w:p w:rsidR="006C7D88" w:rsidRPr="0071501C" w:rsidRDefault="006C7D88" w:rsidP="005E75F9">
      <w:pPr>
        <w:spacing w:after="100" w:line="240" w:lineRule="auto"/>
        <w:jc w:val="center"/>
        <w:rPr>
          <w:rFonts w:ascii="Verdana" w:eastAsia="Times New Roman" w:hAnsi="Verdana" w:cs="Arial"/>
          <w:b/>
          <w:color w:val="000000"/>
          <w:sz w:val="28"/>
          <w:szCs w:val="28"/>
          <w:lang w:val="en-US" w:eastAsia="es-MX"/>
        </w:rPr>
      </w:pPr>
    </w:p>
    <w:p w:rsidR="006C7D88" w:rsidRPr="0071501C" w:rsidRDefault="006C7D88" w:rsidP="005E75F9">
      <w:pPr>
        <w:spacing w:after="100" w:line="240" w:lineRule="auto"/>
        <w:jc w:val="center"/>
        <w:rPr>
          <w:rFonts w:ascii="Verdana" w:eastAsia="Times New Roman" w:hAnsi="Verdana" w:cs="Arial"/>
          <w:b/>
          <w:color w:val="000000"/>
          <w:sz w:val="28"/>
          <w:szCs w:val="28"/>
          <w:lang w:val="en-US" w:eastAsia="es-MX"/>
        </w:rPr>
      </w:pPr>
    </w:p>
    <w:p w:rsidR="00524838" w:rsidRPr="0071501C" w:rsidRDefault="00420D8C" w:rsidP="005E75F9">
      <w:pPr>
        <w:spacing w:after="100" w:line="240" w:lineRule="auto"/>
        <w:jc w:val="both"/>
        <w:rPr>
          <w:rFonts w:ascii="Verdana" w:eastAsia="Times New Roman" w:hAnsi="Verdana" w:cs="Arial"/>
          <w:color w:val="000000"/>
          <w:sz w:val="24"/>
          <w:szCs w:val="24"/>
          <w:lang w:val="en-US" w:eastAsia="es-MX"/>
        </w:rPr>
      </w:pPr>
      <w:r w:rsidRPr="0071501C">
        <w:rPr>
          <w:rFonts w:ascii="Verdana" w:eastAsia="Times New Roman" w:hAnsi="Verdana" w:cs="Arial"/>
          <w:color w:val="000000"/>
          <w:sz w:val="24"/>
          <w:szCs w:val="24"/>
          <w:lang w:val="en-US" w:eastAsia="es-MX"/>
        </w:rPr>
        <w:t>The flow lines were analyzed in a cross section parallel to the flow direction and in the center of the piers. The results are shown in the flat bottom (Figure 6 and 7) and eroded bottom scenarios (Figure 8 and 9).</w:t>
      </w:r>
    </w:p>
    <w:p w:rsidR="0099040B" w:rsidRPr="0071501C" w:rsidRDefault="00420D8C" w:rsidP="005E75F9">
      <w:pPr>
        <w:spacing w:after="100" w:line="240" w:lineRule="auto"/>
        <w:jc w:val="both"/>
        <w:rPr>
          <w:rFonts w:ascii="Verdana" w:eastAsia="Times New Roman" w:hAnsi="Verdana" w:cs="Arial"/>
          <w:color w:val="000000"/>
          <w:sz w:val="24"/>
          <w:szCs w:val="24"/>
          <w:lang w:val="en-US" w:eastAsia="es-MX"/>
        </w:rPr>
      </w:pPr>
      <w:r w:rsidRPr="0071501C">
        <w:rPr>
          <w:rFonts w:ascii="Verdana" w:eastAsia="Times New Roman" w:hAnsi="Verdana" w:cs="Arial"/>
          <w:color w:val="000000"/>
          <w:sz w:val="24"/>
          <w:szCs w:val="24"/>
          <w:lang w:val="en-US" w:eastAsia="es-MX"/>
        </w:rPr>
        <w:t xml:space="preserve">In all cases, it is observed that the flow lines are disordered downstream after the impact with the piers, until be directed again in the same direction. Also, note that for the eroded bottom scenario, the order originates after leaving the pit. On the other hand, note that when impacting on the face of the pier with reduction in the lower part the </w:t>
      </w:r>
      <w:r w:rsidRPr="0071501C">
        <w:rPr>
          <w:rFonts w:ascii="Verdana" w:eastAsia="Times New Roman" w:hAnsi="Verdana" w:cs="Arial"/>
          <w:color w:val="000000"/>
          <w:sz w:val="24"/>
          <w:szCs w:val="24"/>
          <w:lang w:val="en-US" w:eastAsia="es-MX"/>
        </w:rPr>
        <w:lastRenderedPageBreak/>
        <w:t xml:space="preserve">flow lines are directed with greater freedom towards the channel; this shows that the shape of the lateral face enables the flow to direct towards the channel with greater flow and velocity. </w:t>
      </w:r>
      <w:r w:rsidR="00DC2BEF" w:rsidRPr="0071501C">
        <w:rPr>
          <w:rFonts w:ascii="Verdana" w:eastAsia="Times New Roman" w:hAnsi="Verdana" w:cs="Arial"/>
          <w:color w:val="000000"/>
          <w:sz w:val="24"/>
          <w:szCs w:val="24"/>
          <w:lang w:val="en-US" w:eastAsia="es-MX"/>
        </w:rPr>
        <w:t>By contrast</w:t>
      </w:r>
      <w:r w:rsidRPr="0071501C">
        <w:rPr>
          <w:rFonts w:ascii="Verdana" w:eastAsia="Times New Roman" w:hAnsi="Verdana" w:cs="Arial"/>
          <w:color w:val="000000"/>
          <w:sz w:val="24"/>
          <w:szCs w:val="24"/>
          <w:lang w:val="en-US" w:eastAsia="es-MX"/>
        </w:rPr>
        <w:t xml:space="preserve">, the shape of the </w:t>
      </w:r>
      <w:r w:rsidR="0087447E" w:rsidRPr="0071501C">
        <w:rPr>
          <w:rFonts w:ascii="Verdana" w:eastAsia="Times New Roman" w:hAnsi="Verdana" w:cs="Arial"/>
          <w:color w:val="000000"/>
          <w:sz w:val="24"/>
          <w:szCs w:val="24"/>
          <w:lang w:val="en-US" w:eastAsia="es-MX"/>
        </w:rPr>
        <w:t xml:space="preserve">pier </w:t>
      </w:r>
      <w:r w:rsidRPr="0071501C">
        <w:rPr>
          <w:rFonts w:ascii="Verdana" w:eastAsia="Times New Roman" w:hAnsi="Verdana" w:cs="Arial"/>
          <w:color w:val="000000"/>
          <w:sz w:val="24"/>
          <w:szCs w:val="24"/>
          <w:lang w:val="en-US" w:eastAsia="es-MX"/>
        </w:rPr>
        <w:t xml:space="preserve">lateral face with enlargement in the lower part </w:t>
      </w:r>
      <w:r w:rsidR="00DC2BEF" w:rsidRPr="0071501C">
        <w:rPr>
          <w:rFonts w:ascii="Verdana" w:eastAsia="Times New Roman" w:hAnsi="Verdana" w:cs="Arial"/>
          <w:color w:val="000000"/>
          <w:sz w:val="24"/>
          <w:szCs w:val="24"/>
          <w:lang w:val="en-US" w:eastAsia="es-MX"/>
        </w:rPr>
        <w:t xml:space="preserve">does not allow </w:t>
      </w:r>
      <w:r w:rsidRPr="0071501C">
        <w:rPr>
          <w:rFonts w:ascii="Verdana" w:eastAsia="Times New Roman" w:hAnsi="Verdana" w:cs="Arial"/>
          <w:color w:val="000000"/>
          <w:sz w:val="24"/>
          <w:szCs w:val="24"/>
          <w:lang w:val="en-US" w:eastAsia="es-MX"/>
        </w:rPr>
        <w:t xml:space="preserve">the flow </w:t>
      </w:r>
      <w:r w:rsidR="00DC2BEF" w:rsidRPr="0071501C">
        <w:rPr>
          <w:rFonts w:ascii="Verdana" w:eastAsia="Times New Roman" w:hAnsi="Verdana" w:cs="Arial"/>
          <w:color w:val="000000"/>
          <w:sz w:val="24"/>
          <w:szCs w:val="24"/>
          <w:lang w:val="en-US" w:eastAsia="es-MX"/>
        </w:rPr>
        <w:t xml:space="preserve">to go </w:t>
      </w:r>
      <w:r w:rsidRPr="0071501C">
        <w:rPr>
          <w:rFonts w:ascii="Verdana" w:eastAsia="Times New Roman" w:hAnsi="Verdana" w:cs="Arial"/>
          <w:color w:val="000000"/>
          <w:sz w:val="24"/>
          <w:szCs w:val="24"/>
          <w:lang w:val="en-US" w:eastAsia="es-MX"/>
        </w:rPr>
        <w:t xml:space="preserve">towards the bottom </w:t>
      </w:r>
      <w:r w:rsidR="00DC2BEF" w:rsidRPr="0071501C">
        <w:rPr>
          <w:rFonts w:ascii="Verdana" w:eastAsia="Times New Roman" w:hAnsi="Verdana" w:cs="Arial"/>
          <w:color w:val="000000"/>
          <w:sz w:val="24"/>
          <w:szCs w:val="24"/>
          <w:lang w:val="en-US" w:eastAsia="es-MX"/>
        </w:rPr>
        <w:t xml:space="preserve">but </w:t>
      </w:r>
      <w:r w:rsidRPr="0071501C">
        <w:rPr>
          <w:rFonts w:ascii="Verdana" w:eastAsia="Times New Roman" w:hAnsi="Verdana" w:cs="Arial"/>
          <w:color w:val="000000"/>
          <w:sz w:val="24"/>
          <w:szCs w:val="24"/>
          <w:lang w:val="en-US" w:eastAsia="es-MX"/>
        </w:rPr>
        <w:t>towards the surface</w:t>
      </w:r>
      <w:r w:rsidR="00DC2BEF" w:rsidRPr="0071501C">
        <w:rPr>
          <w:rFonts w:ascii="Verdana" w:eastAsia="Times New Roman" w:hAnsi="Verdana" w:cs="Arial"/>
          <w:color w:val="000000"/>
          <w:sz w:val="24"/>
          <w:szCs w:val="24"/>
          <w:lang w:val="en-US" w:eastAsia="es-MX"/>
        </w:rPr>
        <w:t xml:space="preserve"> instead</w:t>
      </w:r>
      <w:r w:rsidRPr="0071501C">
        <w:rPr>
          <w:rFonts w:ascii="Verdana" w:eastAsia="Times New Roman" w:hAnsi="Verdana" w:cs="Arial"/>
          <w:color w:val="000000"/>
          <w:sz w:val="24"/>
          <w:szCs w:val="24"/>
          <w:lang w:val="en-US" w:eastAsia="es-MX"/>
        </w:rPr>
        <w:t>.</w:t>
      </w:r>
      <w:r w:rsidR="00524838" w:rsidRPr="0071501C">
        <w:rPr>
          <w:rFonts w:ascii="Verdana" w:eastAsia="Times New Roman" w:hAnsi="Verdana" w:cs="Arial"/>
          <w:color w:val="000000"/>
          <w:sz w:val="24"/>
          <w:szCs w:val="24"/>
          <w:lang w:val="en-US" w:eastAsia="es-MX"/>
        </w:rPr>
        <w:t xml:space="preserve"> </w:t>
      </w:r>
      <w:r w:rsidR="0099040B" w:rsidRPr="0071501C">
        <w:rPr>
          <w:rFonts w:ascii="Verdana" w:eastAsia="Times New Roman" w:hAnsi="Verdana" w:cs="Arial"/>
          <w:color w:val="000000"/>
          <w:sz w:val="24"/>
          <w:szCs w:val="24"/>
          <w:lang w:val="en-US" w:eastAsia="es-MX"/>
        </w:rPr>
        <w:t xml:space="preserve"> </w:t>
      </w:r>
    </w:p>
    <w:p w:rsidR="00240B47" w:rsidRPr="0071501C" w:rsidRDefault="00240B47" w:rsidP="005E75F9">
      <w:pPr>
        <w:spacing w:after="100" w:line="240" w:lineRule="auto"/>
        <w:jc w:val="both"/>
        <w:rPr>
          <w:rFonts w:ascii="Verdana" w:eastAsia="Times New Roman" w:hAnsi="Verdana" w:cs="Arial"/>
          <w:sz w:val="24"/>
          <w:szCs w:val="24"/>
          <w:lang w:val="en-US" w:eastAsia="es-MX"/>
        </w:rPr>
      </w:pPr>
      <w:r w:rsidRPr="0071501C">
        <w:rPr>
          <w:rFonts w:ascii="Verdana" w:eastAsia="Times New Roman" w:hAnsi="Verdana" w:cs="Arial"/>
          <w:sz w:val="24"/>
          <w:szCs w:val="24"/>
          <w:lang w:val="en-US" w:eastAsia="es-MX"/>
        </w:rPr>
        <w:t>It was necessary to calculate in the upstream direction of the piers the % within the average width of the pit (Figure 8 and 9) of the lines that have velocities  lower than 1 m/s since it is considered that those do not generate a considerable effect on the channel . In the pier with reduction in the lower part is 20%, therefore, the other 80% could continue generating an erosive effect; and in the pier with expansion in the lower part is 40%, therefore, 60% could continue generating an erosive effect.</w:t>
      </w:r>
    </w:p>
    <w:p w:rsidR="00A947BD" w:rsidRPr="0071501C" w:rsidRDefault="00A947BD" w:rsidP="005E75F9">
      <w:pPr>
        <w:spacing w:after="100" w:line="240" w:lineRule="auto"/>
        <w:jc w:val="both"/>
        <w:rPr>
          <w:rFonts w:ascii="Verdana" w:eastAsia="Times New Roman" w:hAnsi="Verdana" w:cs="Arial"/>
          <w:sz w:val="24"/>
          <w:szCs w:val="24"/>
          <w:lang w:val="en-US" w:eastAsia="es-MX"/>
        </w:rPr>
      </w:pPr>
    </w:p>
    <w:p w:rsidR="001E77BF" w:rsidRPr="0071501C" w:rsidRDefault="00AD121E" w:rsidP="005E75F9">
      <w:pPr>
        <w:spacing w:after="100" w:line="240" w:lineRule="auto"/>
        <w:jc w:val="center"/>
      </w:pPr>
      <w:r w:rsidRPr="0071501C">
        <w:rPr>
          <w:noProof/>
          <w:lang w:eastAsia="ja-JP"/>
        </w:rPr>
        <w:drawing>
          <wp:inline distT="0" distB="0" distL="0" distR="0" wp14:anchorId="06621966" wp14:editId="7C7501A4">
            <wp:extent cx="5040000" cy="2998365"/>
            <wp:effectExtent l="19050" t="19050" r="27305" b="1206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screen">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040000" cy="2998365"/>
                    </a:xfrm>
                    <a:prstGeom prst="rect">
                      <a:avLst/>
                    </a:prstGeom>
                    <a:noFill/>
                    <a:ln>
                      <a:solidFill>
                        <a:schemeClr val="tx1"/>
                      </a:solidFill>
                    </a:ln>
                  </pic:spPr>
                </pic:pic>
              </a:graphicData>
            </a:graphic>
          </wp:inline>
        </w:drawing>
      </w:r>
    </w:p>
    <w:p w:rsidR="00240B47" w:rsidRPr="0071501C" w:rsidRDefault="00240B47" w:rsidP="005E75F9">
      <w:pPr>
        <w:spacing w:after="100" w:line="240" w:lineRule="auto"/>
        <w:jc w:val="center"/>
        <w:rPr>
          <w:rFonts w:ascii="Verdana" w:eastAsia="Times New Roman" w:hAnsi="Verdana" w:cs="Arial"/>
          <w:b/>
          <w:sz w:val="20"/>
          <w:szCs w:val="20"/>
          <w:lang w:val="en-US" w:eastAsia="es-MX"/>
        </w:rPr>
      </w:pPr>
      <w:proofErr w:type="gramStart"/>
      <w:r w:rsidRPr="0071501C">
        <w:rPr>
          <w:rFonts w:ascii="Verdana" w:eastAsia="Times New Roman" w:hAnsi="Verdana" w:cs="Arial"/>
          <w:b/>
          <w:sz w:val="20"/>
          <w:szCs w:val="20"/>
          <w:lang w:val="en-US" w:eastAsia="es-MX"/>
        </w:rPr>
        <w:t>Figure 6</w:t>
      </w:r>
      <w:r w:rsidRPr="0071501C">
        <w:rPr>
          <w:rFonts w:ascii="Verdana" w:eastAsia="Times New Roman" w:hAnsi="Verdana" w:cs="Arial"/>
          <w:sz w:val="20"/>
          <w:szCs w:val="20"/>
          <w:lang w:val="en-US" w:eastAsia="es-MX"/>
        </w:rPr>
        <w:t>.</w:t>
      </w:r>
      <w:proofErr w:type="gramEnd"/>
      <w:r w:rsidRPr="0071501C">
        <w:rPr>
          <w:rFonts w:ascii="Verdana" w:eastAsia="Times New Roman" w:hAnsi="Verdana" w:cs="Arial"/>
          <w:sz w:val="20"/>
          <w:szCs w:val="20"/>
          <w:lang w:val="en-US" w:eastAsia="es-MX"/>
        </w:rPr>
        <w:t xml:space="preserve"> Flow lines through the pier with reduction in the lower part in the scenario with no eroded bottom.</w:t>
      </w:r>
    </w:p>
    <w:p w:rsidR="001E77BF" w:rsidRPr="0071501C" w:rsidRDefault="00AD121E" w:rsidP="005E75F9">
      <w:pPr>
        <w:pStyle w:val="Sinespaciado"/>
        <w:spacing w:after="100"/>
        <w:jc w:val="center"/>
      </w:pPr>
      <w:r w:rsidRPr="0071501C">
        <w:rPr>
          <w:noProof/>
          <w:lang w:eastAsia="ja-JP"/>
        </w:rPr>
        <w:lastRenderedPageBreak/>
        <w:drawing>
          <wp:inline distT="0" distB="0" distL="0" distR="0" wp14:anchorId="4592C531" wp14:editId="2AA3BEAC">
            <wp:extent cx="5040000" cy="3024001"/>
            <wp:effectExtent l="19050" t="19050" r="27305" b="2413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040000" cy="3024001"/>
                    </a:xfrm>
                    <a:prstGeom prst="rect">
                      <a:avLst/>
                    </a:prstGeom>
                    <a:noFill/>
                    <a:ln>
                      <a:solidFill>
                        <a:schemeClr val="tx1"/>
                      </a:solidFill>
                    </a:ln>
                  </pic:spPr>
                </pic:pic>
              </a:graphicData>
            </a:graphic>
          </wp:inline>
        </w:drawing>
      </w:r>
    </w:p>
    <w:p w:rsidR="00240B47" w:rsidRPr="0071501C" w:rsidRDefault="00240B47" w:rsidP="005E75F9">
      <w:pPr>
        <w:spacing w:after="100" w:line="240" w:lineRule="auto"/>
        <w:jc w:val="center"/>
        <w:rPr>
          <w:rFonts w:ascii="Verdana" w:eastAsia="Times New Roman" w:hAnsi="Verdana" w:cs="Arial"/>
          <w:b/>
          <w:sz w:val="20"/>
          <w:szCs w:val="24"/>
          <w:lang w:val="en-US" w:eastAsia="es-MX"/>
        </w:rPr>
      </w:pPr>
      <w:proofErr w:type="gramStart"/>
      <w:r w:rsidRPr="0071501C">
        <w:rPr>
          <w:rFonts w:ascii="Verdana" w:eastAsia="Times New Roman" w:hAnsi="Verdana" w:cs="Arial"/>
          <w:b/>
          <w:sz w:val="20"/>
          <w:szCs w:val="24"/>
          <w:lang w:val="en-US" w:eastAsia="es-MX"/>
        </w:rPr>
        <w:t>Figure 7</w:t>
      </w:r>
      <w:r w:rsidRPr="0071501C">
        <w:rPr>
          <w:rFonts w:ascii="Verdana" w:eastAsia="Times New Roman" w:hAnsi="Verdana" w:cs="Arial"/>
          <w:sz w:val="20"/>
          <w:szCs w:val="24"/>
          <w:lang w:val="en-US" w:eastAsia="es-MX"/>
        </w:rPr>
        <w:t>.</w:t>
      </w:r>
      <w:proofErr w:type="gramEnd"/>
      <w:r w:rsidRPr="0071501C">
        <w:rPr>
          <w:rFonts w:ascii="Verdana" w:eastAsia="Times New Roman" w:hAnsi="Verdana" w:cs="Arial"/>
          <w:sz w:val="20"/>
          <w:szCs w:val="24"/>
          <w:lang w:val="en-US" w:eastAsia="es-MX"/>
        </w:rPr>
        <w:t xml:space="preserve"> Flow lines through the pier with reduction in the upper part in the scenario with no eroded bottom.</w:t>
      </w:r>
    </w:p>
    <w:p w:rsidR="00A947BD" w:rsidRPr="0071501C" w:rsidRDefault="00A947BD" w:rsidP="005E75F9">
      <w:pPr>
        <w:spacing w:after="100" w:line="240" w:lineRule="auto"/>
        <w:jc w:val="center"/>
        <w:rPr>
          <w:rFonts w:ascii="Verdana" w:eastAsia="Times New Roman" w:hAnsi="Verdana" w:cs="Arial"/>
          <w:b/>
          <w:sz w:val="24"/>
          <w:szCs w:val="24"/>
          <w:lang w:val="en-US" w:eastAsia="es-MX"/>
        </w:rPr>
      </w:pPr>
    </w:p>
    <w:p w:rsidR="001E77BF" w:rsidRPr="0071501C" w:rsidRDefault="00AD121E" w:rsidP="005E75F9">
      <w:pPr>
        <w:pStyle w:val="Sinespaciado"/>
        <w:spacing w:after="100"/>
        <w:jc w:val="center"/>
        <w:rPr>
          <w:szCs w:val="24"/>
        </w:rPr>
      </w:pPr>
      <w:r w:rsidRPr="0071501C">
        <w:rPr>
          <w:noProof/>
          <w:szCs w:val="24"/>
          <w:lang w:eastAsia="ja-JP"/>
        </w:rPr>
        <w:drawing>
          <wp:inline distT="0" distB="0" distL="0" distR="0" wp14:anchorId="66D6861A" wp14:editId="4EE3876F">
            <wp:extent cx="5040000" cy="3001876"/>
            <wp:effectExtent l="19050" t="19050" r="27305" b="27305"/>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pic:cNvPicPr>
                      <a:picLocks noChangeAspect="1" noChangeArrowheads="1"/>
                    </pic:cNvPicPr>
                  </pic:nvPicPr>
                  <pic:blipFill>
                    <a:blip r:embed="rId19" cstate="screen">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040000" cy="3001876"/>
                    </a:xfrm>
                    <a:prstGeom prst="rect">
                      <a:avLst/>
                    </a:prstGeom>
                    <a:noFill/>
                    <a:ln>
                      <a:solidFill>
                        <a:schemeClr val="tx1"/>
                      </a:solidFill>
                    </a:ln>
                    <a:extLst/>
                  </pic:spPr>
                </pic:pic>
              </a:graphicData>
            </a:graphic>
          </wp:inline>
        </w:drawing>
      </w:r>
    </w:p>
    <w:p w:rsidR="00240B47" w:rsidRPr="0071501C" w:rsidRDefault="00240B47" w:rsidP="005E75F9">
      <w:pPr>
        <w:spacing w:after="100" w:line="240" w:lineRule="auto"/>
        <w:jc w:val="center"/>
        <w:rPr>
          <w:rFonts w:ascii="Verdana" w:eastAsia="Times New Roman" w:hAnsi="Verdana" w:cs="Arial"/>
          <w:b/>
          <w:sz w:val="20"/>
          <w:szCs w:val="24"/>
          <w:lang w:val="en-US" w:eastAsia="es-MX"/>
        </w:rPr>
      </w:pPr>
      <w:proofErr w:type="gramStart"/>
      <w:r w:rsidRPr="0071501C">
        <w:rPr>
          <w:rFonts w:ascii="Verdana" w:eastAsia="Times New Roman" w:hAnsi="Verdana" w:cs="Arial"/>
          <w:b/>
          <w:sz w:val="20"/>
          <w:szCs w:val="24"/>
          <w:lang w:val="en-US" w:eastAsia="es-MX"/>
        </w:rPr>
        <w:t>Figure 8</w:t>
      </w:r>
      <w:r w:rsidRPr="0071501C">
        <w:rPr>
          <w:rFonts w:ascii="Verdana" w:eastAsia="Times New Roman" w:hAnsi="Verdana" w:cs="Arial"/>
          <w:sz w:val="20"/>
          <w:szCs w:val="24"/>
          <w:lang w:val="en-US" w:eastAsia="es-MX"/>
        </w:rPr>
        <w:t>.</w:t>
      </w:r>
      <w:proofErr w:type="gramEnd"/>
      <w:r w:rsidRPr="0071501C">
        <w:rPr>
          <w:rFonts w:ascii="Verdana" w:eastAsia="Times New Roman" w:hAnsi="Verdana" w:cs="Arial"/>
          <w:sz w:val="20"/>
          <w:szCs w:val="24"/>
          <w:lang w:val="en-US" w:eastAsia="es-MX"/>
        </w:rPr>
        <w:t xml:space="preserve"> Flow lines through the pier with reduction in the lower part of the scenario with eroded bottom.</w:t>
      </w:r>
    </w:p>
    <w:p w:rsidR="00C35470" w:rsidRPr="0071501C" w:rsidRDefault="00C35470" w:rsidP="005E75F9">
      <w:pPr>
        <w:pStyle w:val="Sinespaciado"/>
        <w:spacing w:after="100"/>
        <w:jc w:val="center"/>
        <w:rPr>
          <w:rFonts w:eastAsia="Times New Roman" w:cs="Arial"/>
          <w:color w:val="000000"/>
          <w:szCs w:val="24"/>
          <w:lang w:val="en-US" w:eastAsia="es-MX"/>
        </w:rPr>
      </w:pPr>
    </w:p>
    <w:p w:rsidR="001E77BF" w:rsidRPr="0071501C" w:rsidRDefault="00AD121E" w:rsidP="005E75F9">
      <w:pPr>
        <w:pStyle w:val="Sinespaciado"/>
        <w:spacing w:after="100"/>
        <w:jc w:val="center"/>
      </w:pPr>
      <w:r w:rsidRPr="0071501C">
        <w:rPr>
          <w:noProof/>
          <w:lang w:eastAsia="ja-JP"/>
        </w:rPr>
        <w:lastRenderedPageBreak/>
        <w:drawing>
          <wp:inline distT="0" distB="0" distL="0" distR="0" wp14:anchorId="09CF8E0F" wp14:editId="7A899C07">
            <wp:extent cx="5040000" cy="2841597"/>
            <wp:effectExtent l="19050" t="19050" r="27305" b="1651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2"/>
                    <pic:cNvPicPr>
                      <a:picLocks noChangeAspect="1" noChangeArrowheads="1"/>
                    </pic:cNvPicPr>
                  </pic:nvPicPr>
                  <pic:blipFill>
                    <a:blip r:embed="rId21" cstate="screen">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rot="10800000" flipH="1" flipV="1">
                      <a:off x="0" y="0"/>
                      <a:ext cx="5040000" cy="2841597"/>
                    </a:xfrm>
                    <a:prstGeom prst="rect">
                      <a:avLst/>
                    </a:prstGeom>
                    <a:noFill/>
                    <a:ln>
                      <a:solidFill>
                        <a:schemeClr val="tx1"/>
                      </a:solidFill>
                    </a:ln>
                    <a:extLst/>
                  </pic:spPr>
                </pic:pic>
              </a:graphicData>
            </a:graphic>
          </wp:inline>
        </w:drawing>
      </w:r>
    </w:p>
    <w:p w:rsidR="00AD121E" w:rsidRPr="0071501C" w:rsidRDefault="00240B47" w:rsidP="005E75F9">
      <w:pPr>
        <w:spacing w:after="100" w:line="240" w:lineRule="auto"/>
        <w:jc w:val="center"/>
        <w:rPr>
          <w:rFonts w:ascii="Verdana" w:eastAsia="Times New Roman" w:hAnsi="Verdana" w:cs="Arial"/>
          <w:b/>
          <w:sz w:val="20"/>
          <w:szCs w:val="24"/>
          <w:lang w:val="en-US" w:eastAsia="es-MX"/>
        </w:rPr>
      </w:pPr>
      <w:proofErr w:type="gramStart"/>
      <w:r w:rsidRPr="0071501C">
        <w:rPr>
          <w:rFonts w:ascii="Verdana" w:eastAsia="Times New Roman" w:hAnsi="Verdana" w:cs="Arial"/>
          <w:b/>
          <w:sz w:val="20"/>
          <w:szCs w:val="24"/>
          <w:lang w:val="en-US" w:eastAsia="es-MX"/>
        </w:rPr>
        <w:t>Figure 9</w:t>
      </w:r>
      <w:r w:rsidRPr="0071501C">
        <w:rPr>
          <w:rFonts w:ascii="Verdana" w:eastAsia="Times New Roman" w:hAnsi="Verdana" w:cs="Arial"/>
          <w:sz w:val="20"/>
          <w:szCs w:val="24"/>
          <w:lang w:val="en-US" w:eastAsia="es-MX"/>
        </w:rPr>
        <w:t>.</w:t>
      </w:r>
      <w:proofErr w:type="gramEnd"/>
      <w:r w:rsidRPr="0071501C">
        <w:rPr>
          <w:rFonts w:ascii="Verdana" w:eastAsia="Times New Roman" w:hAnsi="Verdana" w:cs="Arial"/>
          <w:sz w:val="20"/>
          <w:szCs w:val="24"/>
          <w:lang w:val="en-US" w:eastAsia="es-MX"/>
        </w:rPr>
        <w:t xml:space="preserve"> Flow lines through the pier with reduction in the upper part of the scenario with eroded bottom.</w:t>
      </w:r>
    </w:p>
    <w:p w:rsidR="006C7D88" w:rsidRPr="0071501C" w:rsidRDefault="006C7D88" w:rsidP="005E75F9">
      <w:pPr>
        <w:spacing w:after="100" w:line="240" w:lineRule="auto"/>
        <w:jc w:val="center"/>
        <w:rPr>
          <w:rFonts w:ascii="Verdana" w:eastAsia="Times New Roman" w:hAnsi="Verdana" w:cs="Arial"/>
          <w:b/>
          <w:sz w:val="24"/>
          <w:szCs w:val="24"/>
          <w:lang w:val="en-US" w:eastAsia="es-MX"/>
        </w:rPr>
      </w:pPr>
    </w:p>
    <w:p w:rsidR="00240B47" w:rsidRPr="0071501C" w:rsidRDefault="00240B47" w:rsidP="005E75F9">
      <w:pPr>
        <w:spacing w:after="100" w:line="240" w:lineRule="auto"/>
        <w:jc w:val="center"/>
        <w:rPr>
          <w:rFonts w:ascii="Verdana" w:eastAsia="Times New Roman" w:hAnsi="Verdana" w:cs="Arial"/>
          <w:b/>
          <w:sz w:val="28"/>
          <w:szCs w:val="28"/>
          <w:lang w:val="en-US" w:eastAsia="es-MX"/>
        </w:rPr>
      </w:pPr>
      <w:r w:rsidRPr="0071501C">
        <w:rPr>
          <w:rFonts w:ascii="Verdana" w:eastAsia="Times New Roman" w:hAnsi="Verdana" w:cs="Arial"/>
          <w:b/>
          <w:sz w:val="28"/>
          <w:szCs w:val="28"/>
          <w:lang w:val="en-US" w:eastAsia="es-MX"/>
        </w:rPr>
        <w:t>Flow velocity</w:t>
      </w:r>
    </w:p>
    <w:p w:rsidR="00240B47" w:rsidRPr="0071501C" w:rsidRDefault="00240B47" w:rsidP="005E75F9">
      <w:pPr>
        <w:spacing w:after="100" w:line="240" w:lineRule="auto"/>
        <w:jc w:val="both"/>
        <w:rPr>
          <w:rFonts w:ascii="Verdana" w:eastAsia="Times New Roman" w:hAnsi="Verdana" w:cs="Arial"/>
          <w:sz w:val="24"/>
          <w:szCs w:val="24"/>
          <w:lang w:val="en-US" w:eastAsia="es-MX"/>
        </w:rPr>
      </w:pPr>
    </w:p>
    <w:p w:rsidR="00240B47" w:rsidRPr="0071501C" w:rsidRDefault="00240B47" w:rsidP="005E75F9">
      <w:pPr>
        <w:pStyle w:val="Sinespaciado"/>
        <w:spacing w:after="100"/>
        <w:jc w:val="both"/>
        <w:rPr>
          <w:rFonts w:cs="Arial"/>
          <w:szCs w:val="24"/>
          <w:lang w:val="en-US"/>
        </w:rPr>
      </w:pPr>
      <w:r w:rsidRPr="0071501C">
        <w:rPr>
          <w:rFonts w:cs="Arial"/>
          <w:szCs w:val="24"/>
          <w:lang w:val="en-US"/>
        </w:rPr>
        <w:t xml:space="preserve">In the same way as the flow lines, velocities were analyzed in a cross section parallel to the flow direction and in the center of the pier. The results are shown in the flat bottom scenarios (Figure 10 and </w:t>
      </w:r>
      <w:r w:rsidR="00A947BD" w:rsidRPr="0071501C">
        <w:rPr>
          <w:rFonts w:cs="Arial"/>
          <w:szCs w:val="24"/>
          <w:lang w:val="en-US"/>
        </w:rPr>
        <w:t xml:space="preserve">Figure </w:t>
      </w:r>
      <w:r w:rsidRPr="0071501C">
        <w:rPr>
          <w:rFonts w:cs="Arial"/>
          <w:szCs w:val="24"/>
          <w:lang w:val="en-US"/>
        </w:rPr>
        <w:t>11) and eroded bottom (Figure 12 and</w:t>
      </w:r>
      <w:r w:rsidR="00A947BD" w:rsidRPr="0071501C">
        <w:rPr>
          <w:rFonts w:cs="Arial"/>
          <w:szCs w:val="24"/>
          <w:lang w:val="en-US"/>
        </w:rPr>
        <w:t xml:space="preserve"> Figure</w:t>
      </w:r>
      <w:r w:rsidRPr="0071501C">
        <w:rPr>
          <w:rFonts w:cs="Arial"/>
          <w:szCs w:val="24"/>
          <w:lang w:val="en-US"/>
        </w:rPr>
        <w:t xml:space="preserve"> 13).</w:t>
      </w:r>
    </w:p>
    <w:p w:rsidR="00B3055C" w:rsidRPr="0071501C" w:rsidRDefault="00240B47" w:rsidP="005E75F9">
      <w:pPr>
        <w:spacing w:after="100" w:line="240" w:lineRule="auto"/>
        <w:jc w:val="both"/>
        <w:rPr>
          <w:rFonts w:ascii="Verdana" w:hAnsi="Verdana" w:cs="Arial"/>
          <w:sz w:val="24"/>
          <w:szCs w:val="24"/>
          <w:lang w:val="en-US"/>
        </w:rPr>
      </w:pPr>
      <w:r w:rsidRPr="0071501C">
        <w:rPr>
          <w:rFonts w:ascii="Verdana" w:hAnsi="Verdana" w:cs="Arial"/>
          <w:sz w:val="24"/>
          <w:szCs w:val="24"/>
          <w:lang w:val="en-US"/>
        </w:rPr>
        <w:t>In all cases, it is observed in the upstream direction that the flow loses velocity uniformly until it reaches the face, and in the downstream direction, the velocity field is disordered or non-uniform after colliding with the piers. Note, however, that the flow accelerates again and becomes uniform in the flat bottom scenario at a considerable distance until it regains its initial velocity, and in the eroded bottom scenario, it does so immediately after leaving the pit.</w:t>
      </w:r>
    </w:p>
    <w:p w:rsidR="00240B47" w:rsidRPr="0071501C" w:rsidRDefault="00240B47" w:rsidP="005E75F9">
      <w:pPr>
        <w:spacing w:after="100" w:line="240" w:lineRule="auto"/>
        <w:jc w:val="both"/>
        <w:rPr>
          <w:rFonts w:ascii="Verdana" w:eastAsia="Times New Roman" w:hAnsi="Verdana" w:cs="Arial"/>
          <w:color w:val="000000"/>
          <w:sz w:val="24"/>
          <w:szCs w:val="24"/>
          <w:lang w:val="en-US" w:eastAsia="es-MX"/>
        </w:rPr>
      </w:pPr>
    </w:p>
    <w:p w:rsidR="001E77BF" w:rsidRPr="0071501C" w:rsidRDefault="00AD121E" w:rsidP="005E75F9">
      <w:pPr>
        <w:pStyle w:val="Sinespaciado"/>
        <w:spacing w:after="100"/>
        <w:jc w:val="center"/>
      </w:pPr>
      <w:r w:rsidRPr="0071501C">
        <w:rPr>
          <w:noProof/>
          <w:lang w:eastAsia="ja-JP"/>
        </w:rPr>
        <w:lastRenderedPageBreak/>
        <w:drawing>
          <wp:inline distT="0" distB="0" distL="0" distR="0" wp14:anchorId="0C33BCCB" wp14:editId="37DE8227">
            <wp:extent cx="5040000" cy="2995375"/>
            <wp:effectExtent l="19050" t="19050" r="27305" b="1460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040000" cy="2995375"/>
                    </a:xfrm>
                    <a:prstGeom prst="rect">
                      <a:avLst/>
                    </a:prstGeom>
                    <a:noFill/>
                    <a:ln>
                      <a:solidFill>
                        <a:schemeClr val="tx1"/>
                      </a:solidFill>
                    </a:ln>
                    <a:extLst/>
                  </pic:spPr>
                </pic:pic>
              </a:graphicData>
            </a:graphic>
          </wp:inline>
        </w:drawing>
      </w:r>
    </w:p>
    <w:p w:rsidR="00240B47" w:rsidRPr="0071501C" w:rsidRDefault="00240B47" w:rsidP="005E75F9">
      <w:pPr>
        <w:spacing w:after="100" w:line="240" w:lineRule="auto"/>
        <w:jc w:val="center"/>
        <w:rPr>
          <w:rFonts w:ascii="Verdana" w:eastAsia="Times New Roman" w:hAnsi="Verdana" w:cs="Arial"/>
          <w:b/>
          <w:sz w:val="20"/>
          <w:szCs w:val="24"/>
          <w:lang w:val="en-US" w:eastAsia="es-MX"/>
        </w:rPr>
      </w:pPr>
      <w:proofErr w:type="gramStart"/>
      <w:r w:rsidRPr="0071501C">
        <w:rPr>
          <w:rFonts w:ascii="Verdana" w:eastAsia="Times New Roman" w:hAnsi="Verdana" w:cs="Arial"/>
          <w:b/>
          <w:sz w:val="20"/>
          <w:szCs w:val="24"/>
          <w:lang w:val="en-US" w:eastAsia="es-MX"/>
        </w:rPr>
        <w:t>Figure 10</w:t>
      </w:r>
      <w:r w:rsidRPr="0071501C">
        <w:rPr>
          <w:rFonts w:ascii="Verdana" w:eastAsia="Times New Roman" w:hAnsi="Verdana" w:cs="Arial"/>
          <w:sz w:val="20"/>
          <w:szCs w:val="24"/>
          <w:lang w:val="en-US" w:eastAsia="es-MX"/>
        </w:rPr>
        <w:t>.</w:t>
      </w:r>
      <w:proofErr w:type="gramEnd"/>
      <w:r w:rsidRPr="0071501C">
        <w:rPr>
          <w:rFonts w:ascii="Verdana" w:eastAsia="Times New Roman" w:hAnsi="Verdana" w:cs="Arial"/>
          <w:sz w:val="20"/>
          <w:szCs w:val="24"/>
          <w:lang w:val="en-US" w:eastAsia="es-MX"/>
        </w:rPr>
        <w:t xml:space="preserve"> Flow velocity through the pier with reduction in the lower part in the scenario with no eroded bottom.</w:t>
      </w:r>
    </w:p>
    <w:p w:rsidR="00A947BD" w:rsidRPr="0071501C" w:rsidRDefault="00A947BD" w:rsidP="005E75F9">
      <w:pPr>
        <w:spacing w:after="100" w:line="240" w:lineRule="auto"/>
        <w:jc w:val="center"/>
        <w:rPr>
          <w:rFonts w:ascii="Verdana" w:eastAsia="Times New Roman" w:hAnsi="Verdana" w:cs="Arial"/>
          <w:b/>
          <w:sz w:val="24"/>
          <w:szCs w:val="24"/>
          <w:lang w:val="en-US" w:eastAsia="es-MX"/>
        </w:rPr>
      </w:pPr>
    </w:p>
    <w:p w:rsidR="001E77BF" w:rsidRPr="0071501C" w:rsidRDefault="00AD121E" w:rsidP="005E75F9">
      <w:pPr>
        <w:pStyle w:val="Sinespaciado"/>
        <w:spacing w:after="100"/>
        <w:jc w:val="center"/>
      </w:pPr>
      <w:r w:rsidRPr="0071501C">
        <w:rPr>
          <w:noProof/>
          <w:lang w:eastAsia="ja-JP"/>
        </w:rPr>
        <w:drawing>
          <wp:inline distT="0" distB="0" distL="0" distR="0" wp14:anchorId="6E33D3CD" wp14:editId="5551642B">
            <wp:extent cx="5040000" cy="3014083"/>
            <wp:effectExtent l="19050" t="19050" r="27305" b="1524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3"/>
                    <pic:cNvPicPr>
                      <a:picLocks noChangeAspect="1" noChangeArrowheads="1"/>
                    </pic:cNvPicPr>
                  </pic:nvPicPr>
                  <pic:blipFill>
                    <a:blip r:embed="rId25" cstate="print">
                      <a:extLst>
                        <a:ext uri="{BEBA8EAE-BF5A-486C-A8C5-ECC9F3942E4B}">
                          <a14:imgProps xmlns:a14="http://schemas.microsoft.com/office/drawing/2010/main">
                            <a14:imgLayer r:embed="rId2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040000" cy="3014083"/>
                    </a:xfrm>
                    <a:prstGeom prst="rect">
                      <a:avLst/>
                    </a:prstGeom>
                    <a:noFill/>
                    <a:ln>
                      <a:solidFill>
                        <a:schemeClr val="tx1"/>
                      </a:solidFill>
                    </a:ln>
                    <a:extLst/>
                  </pic:spPr>
                </pic:pic>
              </a:graphicData>
            </a:graphic>
          </wp:inline>
        </w:drawing>
      </w:r>
    </w:p>
    <w:p w:rsidR="00240B47" w:rsidRPr="0071501C" w:rsidRDefault="00240B47" w:rsidP="005E75F9">
      <w:pPr>
        <w:spacing w:after="100" w:line="240" w:lineRule="auto"/>
        <w:jc w:val="center"/>
        <w:rPr>
          <w:rFonts w:ascii="Verdana" w:eastAsia="Times New Roman" w:hAnsi="Verdana" w:cs="Arial"/>
          <w:b/>
          <w:sz w:val="20"/>
          <w:szCs w:val="24"/>
          <w:lang w:val="en-US" w:eastAsia="es-MX"/>
        </w:rPr>
      </w:pPr>
      <w:proofErr w:type="gramStart"/>
      <w:r w:rsidRPr="0071501C">
        <w:rPr>
          <w:rFonts w:ascii="Verdana" w:eastAsia="Times New Roman" w:hAnsi="Verdana" w:cs="Arial"/>
          <w:b/>
          <w:sz w:val="20"/>
          <w:szCs w:val="24"/>
          <w:lang w:val="en-US" w:eastAsia="es-MX"/>
        </w:rPr>
        <w:t>Figure 11</w:t>
      </w:r>
      <w:r w:rsidRPr="0071501C">
        <w:rPr>
          <w:rFonts w:ascii="Verdana" w:eastAsia="Times New Roman" w:hAnsi="Verdana" w:cs="Arial"/>
          <w:sz w:val="20"/>
          <w:szCs w:val="24"/>
          <w:lang w:val="en-US" w:eastAsia="es-MX"/>
        </w:rPr>
        <w:t>.</w:t>
      </w:r>
      <w:proofErr w:type="gramEnd"/>
      <w:r w:rsidRPr="0071501C">
        <w:rPr>
          <w:rFonts w:ascii="Verdana" w:eastAsia="Times New Roman" w:hAnsi="Verdana" w:cs="Arial"/>
          <w:sz w:val="20"/>
          <w:szCs w:val="24"/>
          <w:lang w:val="en-US" w:eastAsia="es-MX"/>
        </w:rPr>
        <w:t xml:space="preserve"> Flow velocity through the pier with reduction in the high part in the scenario with no eroded bottom.</w:t>
      </w:r>
    </w:p>
    <w:p w:rsidR="00C35470" w:rsidRPr="0071501C" w:rsidRDefault="00C35470" w:rsidP="005E75F9">
      <w:pPr>
        <w:pStyle w:val="Sinespaciado"/>
        <w:spacing w:after="100"/>
        <w:jc w:val="center"/>
        <w:rPr>
          <w:rFonts w:eastAsia="Times New Roman" w:cs="Arial"/>
          <w:color w:val="000000"/>
          <w:szCs w:val="24"/>
          <w:lang w:val="en-US" w:eastAsia="es-MX"/>
        </w:rPr>
      </w:pPr>
    </w:p>
    <w:p w:rsidR="001E77BF" w:rsidRPr="0071501C" w:rsidRDefault="00AD121E" w:rsidP="005E75F9">
      <w:pPr>
        <w:pStyle w:val="Sinespaciado"/>
        <w:spacing w:after="100"/>
        <w:jc w:val="center"/>
      </w:pPr>
      <w:r w:rsidRPr="0071501C">
        <w:rPr>
          <w:noProof/>
          <w:lang w:eastAsia="ja-JP"/>
        </w:rPr>
        <w:lastRenderedPageBreak/>
        <w:drawing>
          <wp:inline distT="0" distB="0" distL="0" distR="0" wp14:anchorId="2E7CB9D6" wp14:editId="01F21605">
            <wp:extent cx="5040000" cy="2990730"/>
            <wp:effectExtent l="19050" t="19050" r="27305" b="1968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27" cstate="print">
                      <a:extLst>
                        <a:ext uri="{BEBA8EAE-BF5A-486C-A8C5-ECC9F3942E4B}">
                          <a14:imgProps xmlns:a14="http://schemas.microsoft.com/office/drawing/2010/main">
                            <a14:imgLayer r:embed="rId2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040000" cy="2990730"/>
                    </a:xfrm>
                    <a:prstGeom prst="rect">
                      <a:avLst/>
                    </a:prstGeom>
                    <a:noFill/>
                    <a:ln>
                      <a:solidFill>
                        <a:schemeClr val="tx1"/>
                      </a:solidFill>
                    </a:ln>
                    <a:extLst/>
                  </pic:spPr>
                </pic:pic>
              </a:graphicData>
            </a:graphic>
          </wp:inline>
        </w:drawing>
      </w:r>
    </w:p>
    <w:p w:rsidR="007A5FC7" w:rsidRPr="0071501C" w:rsidRDefault="00240B47" w:rsidP="005E75F9">
      <w:pPr>
        <w:spacing w:after="100" w:line="240" w:lineRule="auto"/>
        <w:jc w:val="center"/>
        <w:rPr>
          <w:rFonts w:ascii="Verdana" w:eastAsia="Times New Roman" w:hAnsi="Verdana" w:cs="Arial"/>
          <w:b/>
          <w:color w:val="000000"/>
          <w:sz w:val="20"/>
          <w:szCs w:val="24"/>
          <w:lang w:val="en-US" w:eastAsia="es-MX"/>
        </w:rPr>
      </w:pPr>
      <w:proofErr w:type="gramStart"/>
      <w:r w:rsidRPr="0071501C">
        <w:rPr>
          <w:rFonts w:ascii="Verdana" w:eastAsia="Times New Roman" w:hAnsi="Verdana" w:cs="Arial"/>
          <w:b/>
          <w:color w:val="000000"/>
          <w:sz w:val="20"/>
          <w:szCs w:val="24"/>
          <w:lang w:val="en-US" w:eastAsia="es-MX"/>
        </w:rPr>
        <w:t>Figure 12</w:t>
      </w:r>
      <w:r w:rsidRPr="0071501C">
        <w:rPr>
          <w:rFonts w:ascii="Verdana" w:eastAsia="Times New Roman" w:hAnsi="Verdana" w:cs="Arial"/>
          <w:color w:val="000000"/>
          <w:sz w:val="20"/>
          <w:szCs w:val="24"/>
          <w:lang w:val="en-US" w:eastAsia="es-MX"/>
        </w:rPr>
        <w:t>.</w:t>
      </w:r>
      <w:proofErr w:type="gramEnd"/>
      <w:r w:rsidRPr="0071501C">
        <w:rPr>
          <w:rFonts w:ascii="Verdana" w:eastAsia="Times New Roman" w:hAnsi="Verdana" w:cs="Arial"/>
          <w:color w:val="000000"/>
          <w:sz w:val="20"/>
          <w:szCs w:val="24"/>
          <w:lang w:val="en-US" w:eastAsia="es-MX"/>
        </w:rPr>
        <w:t xml:space="preserve"> Flow velocity through the pier with reduction in the lower part in the scenario with eroded bottom.</w:t>
      </w:r>
    </w:p>
    <w:p w:rsidR="00A947BD" w:rsidRPr="0071501C" w:rsidRDefault="00A947BD" w:rsidP="005E75F9">
      <w:pPr>
        <w:spacing w:after="100" w:line="240" w:lineRule="auto"/>
        <w:jc w:val="center"/>
        <w:rPr>
          <w:rFonts w:ascii="Verdana" w:eastAsia="Times New Roman" w:hAnsi="Verdana" w:cs="Arial"/>
          <w:b/>
          <w:color w:val="000000"/>
          <w:sz w:val="24"/>
          <w:szCs w:val="24"/>
          <w:lang w:val="en-US" w:eastAsia="es-MX"/>
        </w:rPr>
      </w:pPr>
    </w:p>
    <w:p w:rsidR="001E77BF" w:rsidRPr="0071501C" w:rsidRDefault="00AD121E" w:rsidP="005E75F9">
      <w:pPr>
        <w:pStyle w:val="Sinespaciado"/>
        <w:spacing w:after="100"/>
        <w:jc w:val="center"/>
      </w:pPr>
      <w:r w:rsidRPr="0071501C">
        <w:rPr>
          <w:noProof/>
          <w:lang w:eastAsia="ja-JP"/>
        </w:rPr>
        <w:drawing>
          <wp:inline distT="0" distB="0" distL="0" distR="0" wp14:anchorId="3F437809" wp14:editId="1A60D049">
            <wp:extent cx="5400000" cy="3217590"/>
            <wp:effectExtent l="19050" t="19050" r="10795" b="20955"/>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 name="Picture 4"/>
                    <pic:cNvPicPr>
                      <a:picLocks noChangeAspect="1" noChangeArrowheads="1"/>
                    </pic:cNvPicPr>
                  </pic:nvPicPr>
                  <pic:blipFill>
                    <a:blip r:embed="rId29" cstate="print">
                      <a:extLst>
                        <a:ext uri="{BEBA8EAE-BF5A-486C-A8C5-ECC9F3942E4B}">
                          <a14:imgProps xmlns:a14="http://schemas.microsoft.com/office/drawing/2010/main">
                            <a14:imgLayer r:embed="rId3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400000" cy="3217590"/>
                    </a:xfrm>
                    <a:prstGeom prst="rect">
                      <a:avLst/>
                    </a:prstGeom>
                    <a:noFill/>
                    <a:ln>
                      <a:solidFill>
                        <a:schemeClr val="tx1"/>
                      </a:solidFill>
                    </a:ln>
                    <a:extLst/>
                  </pic:spPr>
                </pic:pic>
              </a:graphicData>
            </a:graphic>
          </wp:inline>
        </w:drawing>
      </w:r>
    </w:p>
    <w:p w:rsidR="00240B47" w:rsidRPr="0071501C" w:rsidRDefault="00240B47" w:rsidP="005E75F9">
      <w:pPr>
        <w:spacing w:after="100" w:line="240" w:lineRule="auto"/>
        <w:jc w:val="center"/>
        <w:rPr>
          <w:rFonts w:ascii="Verdana" w:eastAsia="Times New Roman" w:hAnsi="Verdana" w:cs="Arial"/>
          <w:b/>
          <w:color w:val="000000"/>
          <w:sz w:val="20"/>
          <w:szCs w:val="24"/>
          <w:lang w:val="en-US" w:eastAsia="es-MX"/>
        </w:rPr>
      </w:pPr>
      <w:proofErr w:type="gramStart"/>
      <w:r w:rsidRPr="0071501C">
        <w:rPr>
          <w:rFonts w:ascii="Verdana" w:eastAsia="Times New Roman" w:hAnsi="Verdana" w:cs="Arial"/>
          <w:b/>
          <w:color w:val="000000"/>
          <w:sz w:val="20"/>
          <w:szCs w:val="24"/>
          <w:lang w:val="en-US" w:eastAsia="es-MX"/>
        </w:rPr>
        <w:t>Figure 13</w:t>
      </w:r>
      <w:r w:rsidRPr="0071501C">
        <w:rPr>
          <w:rFonts w:ascii="Verdana" w:eastAsia="Times New Roman" w:hAnsi="Verdana" w:cs="Arial"/>
          <w:color w:val="000000"/>
          <w:sz w:val="20"/>
          <w:szCs w:val="24"/>
          <w:lang w:val="en-US" w:eastAsia="es-MX"/>
        </w:rPr>
        <w:t>.</w:t>
      </w:r>
      <w:proofErr w:type="gramEnd"/>
      <w:r w:rsidRPr="0071501C">
        <w:rPr>
          <w:rFonts w:ascii="Verdana" w:eastAsia="Times New Roman" w:hAnsi="Verdana" w:cs="Arial"/>
          <w:color w:val="000000"/>
          <w:sz w:val="20"/>
          <w:szCs w:val="24"/>
          <w:lang w:val="en-US" w:eastAsia="es-MX"/>
        </w:rPr>
        <w:t xml:space="preserve"> Flow velocity through the pier with reduction in the high part in the scenario with eroded bottom.</w:t>
      </w:r>
    </w:p>
    <w:p w:rsidR="00C35470" w:rsidRPr="0071501C" w:rsidRDefault="00C35470" w:rsidP="005E75F9">
      <w:pPr>
        <w:pStyle w:val="Sinespaciado"/>
        <w:spacing w:after="100"/>
        <w:jc w:val="center"/>
        <w:rPr>
          <w:rFonts w:eastAsia="Times New Roman" w:cs="Arial"/>
          <w:color w:val="000000"/>
          <w:szCs w:val="24"/>
          <w:lang w:val="en-US" w:eastAsia="es-MX"/>
        </w:rPr>
      </w:pPr>
    </w:p>
    <w:p w:rsidR="001E77BF" w:rsidRPr="0071501C" w:rsidRDefault="00240B47" w:rsidP="005E75F9">
      <w:pPr>
        <w:spacing w:after="100" w:line="240" w:lineRule="auto"/>
        <w:jc w:val="both"/>
        <w:rPr>
          <w:rFonts w:ascii="Verdana" w:hAnsi="Verdana" w:cs="Arial"/>
          <w:sz w:val="24"/>
          <w:szCs w:val="24"/>
          <w:lang w:val="en-US"/>
        </w:rPr>
      </w:pPr>
      <w:r w:rsidRPr="0071501C">
        <w:rPr>
          <w:rFonts w:ascii="Verdana" w:hAnsi="Verdana" w:cs="Arial"/>
          <w:sz w:val="24"/>
          <w:szCs w:val="24"/>
          <w:lang w:val="en-US"/>
        </w:rPr>
        <w:t>In order to determine the influence of the shape of the piers on the velocities, they were calculated very close to the face upstream of the piers. The results corresponding to the flat bottom scenario (Figure 14) and eroded bottom are shown (Figure 15). In the first scenario, velocities are greater in the pier with reduction in the lower part, appreciating that close to the bottom is 1.12 times greater and far from the bottom is 1.64 times greater. In the second scenario, the velocities are also higher in the pier with reduction in the lower part, appreciating that close to the bottom is 1.18 times greater and far from the bottom is 1.42 times greater. According to the graphs, it is evident that there is a greater effect in the velocities when using the piers with reduction in the lower part, generating a greater force in the flow to erode the channel.</w:t>
      </w:r>
    </w:p>
    <w:p w:rsidR="007A5FC7" w:rsidRPr="0071501C" w:rsidRDefault="007A5FC7" w:rsidP="005E75F9">
      <w:pPr>
        <w:spacing w:after="100" w:line="240" w:lineRule="auto"/>
        <w:jc w:val="both"/>
        <w:rPr>
          <w:rFonts w:ascii="Verdana" w:eastAsia="Times New Roman" w:hAnsi="Verdana" w:cs="Arial"/>
          <w:color w:val="000000"/>
          <w:sz w:val="24"/>
          <w:szCs w:val="24"/>
          <w:lang w:val="en-US" w:eastAsia="es-MX"/>
        </w:rPr>
      </w:pPr>
    </w:p>
    <w:p w:rsidR="00AD121E" w:rsidRPr="0071501C" w:rsidRDefault="00AD121E" w:rsidP="005E75F9">
      <w:pPr>
        <w:pStyle w:val="Sinespaciado"/>
        <w:spacing w:after="100"/>
        <w:jc w:val="center"/>
      </w:pPr>
      <w:r w:rsidRPr="0071501C">
        <w:rPr>
          <w:noProof/>
          <w:lang w:eastAsia="ja-JP"/>
        </w:rPr>
        <w:drawing>
          <wp:inline distT="0" distB="0" distL="0" distR="0" wp14:anchorId="0F2330ED" wp14:editId="5418B49C">
            <wp:extent cx="3521294" cy="2038350"/>
            <wp:effectExtent l="0" t="0" r="3175" b="0"/>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21294" cy="2038350"/>
                    </a:xfrm>
                    <a:prstGeom prst="rect">
                      <a:avLst/>
                    </a:prstGeom>
                    <a:noFill/>
                    <a:ln>
                      <a:noFill/>
                    </a:ln>
                    <a:effectLst/>
                    <a:extLst/>
                  </pic:spPr>
                </pic:pic>
              </a:graphicData>
            </a:graphic>
          </wp:inline>
        </w:drawing>
      </w:r>
    </w:p>
    <w:p w:rsidR="00240B47" w:rsidRPr="0071501C" w:rsidRDefault="00240B47" w:rsidP="005E75F9">
      <w:pPr>
        <w:spacing w:after="100" w:line="240" w:lineRule="auto"/>
        <w:jc w:val="center"/>
        <w:rPr>
          <w:rFonts w:ascii="Verdana" w:eastAsia="Times New Roman" w:hAnsi="Verdana" w:cs="Arial"/>
          <w:b/>
          <w:color w:val="000000"/>
          <w:sz w:val="20"/>
          <w:szCs w:val="24"/>
          <w:lang w:val="en-US" w:eastAsia="es-MX"/>
        </w:rPr>
      </w:pPr>
      <w:proofErr w:type="gramStart"/>
      <w:r w:rsidRPr="0071501C">
        <w:rPr>
          <w:rFonts w:ascii="Verdana" w:eastAsia="Times New Roman" w:hAnsi="Verdana" w:cs="Arial"/>
          <w:b/>
          <w:color w:val="000000"/>
          <w:sz w:val="20"/>
          <w:szCs w:val="24"/>
          <w:lang w:val="en-US" w:eastAsia="es-MX"/>
        </w:rPr>
        <w:t>Figure 14</w:t>
      </w:r>
      <w:r w:rsidRPr="0071501C">
        <w:rPr>
          <w:rFonts w:ascii="Verdana" w:eastAsia="Times New Roman" w:hAnsi="Verdana" w:cs="Arial"/>
          <w:color w:val="000000"/>
          <w:sz w:val="20"/>
          <w:szCs w:val="24"/>
          <w:lang w:val="en-US" w:eastAsia="es-MX"/>
        </w:rPr>
        <w:t>.</w:t>
      </w:r>
      <w:proofErr w:type="gramEnd"/>
      <w:r w:rsidRPr="0071501C">
        <w:rPr>
          <w:rFonts w:ascii="Verdana" w:eastAsia="Times New Roman" w:hAnsi="Verdana" w:cs="Arial"/>
          <w:color w:val="000000"/>
          <w:sz w:val="20"/>
          <w:szCs w:val="24"/>
          <w:lang w:val="en-US" w:eastAsia="es-MX"/>
        </w:rPr>
        <w:t xml:space="preserve"> Velocity values at the pier face for the flat bottom scenario. </w:t>
      </w:r>
      <w:proofErr w:type="gramStart"/>
      <w:r w:rsidRPr="0071501C">
        <w:rPr>
          <w:rFonts w:ascii="Verdana" w:eastAsia="Times New Roman" w:hAnsi="Verdana" w:cs="Arial"/>
          <w:color w:val="000000"/>
          <w:sz w:val="20"/>
          <w:szCs w:val="24"/>
          <w:lang w:val="en-US" w:eastAsia="es-MX"/>
        </w:rPr>
        <w:t>Pier with reduction to the lower part (PAB), Pier with the reduction towards the upper part (PAA).</w:t>
      </w:r>
      <w:proofErr w:type="gramEnd"/>
    </w:p>
    <w:p w:rsidR="00FA1374" w:rsidRPr="0071501C" w:rsidRDefault="00FA1374" w:rsidP="005E75F9">
      <w:pPr>
        <w:spacing w:after="100" w:line="240" w:lineRule="auto"/>
        <w:jc w:val="both"/>
        <w:rPr>
          <w:rFonts w:ascii="Verdana" w:eastAsia="Times New Roman" w:hAnsi="Verdana" w:cs="Arial"/>
          <w:color w:val="000000"/>
          <w:sz w:val="24"/>
          <w:szCs w:val="24"/>
          <w:lang w:val="en-US" w:eastAsia="es-MX"/>
        </w:rPr>
      </w:pPr>
    </w:p>
    <w:p w:rsidR="00AD121E" w:rsidRPr="0071501C" w:rsidRDefault="00AD121E" w:rsidP="005E75F9">
      <w:pPr>
        <w:pStyle w:val="Sinespaciado"/>
        <w:spacing w:after="100"/>
        <w:jc w:val="center"/>
      </w:pPr>
      <w:r w:rsidRPr="0071501C">
        <w:rPr>
          <w:noProof/>
          <w:lang w:eastAsia="ja-JP"/>
        </w:rPr>
        <w:lastRenderedPageBreak/>
        <w:drawing>
          <wp:inline distT="0" distB="0" distL="0" distR="0" wp14:anchorId="52D5AD92" wp14:editId="6A709F44">
            <wp:extent cx="3400425" cy="2125363"/>
            <wp:effectExtent l="0" t="0" r="0" b="8255"/>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08125" cy="2130176"/>
                    </a:xfrm>
                    <a:prstGeom prst="rect">
                      <a:avLst/>
                    </a:prstGeom>
                    <a:noFill/>
                    <a:ln>
                      <a:noFill/>
                    </a:ln>
                    <a:effectLst/>
                    <a:extLst/>
                  </pic:spPr>
                </pic:pic>
              </a:graphicData>
            </a:graphic>
          </wp:inline>
        </w:drawing>
      </w:r>
    </w:p>
    <w:p w:rsidR="00240B47" w:rsidRPr="0071501C" w:rsidRDefault="00240B47" w:rsidP="005E75F9">
      <w:pPr>
        <w:spacing w:after="100" w:line="240" w:lineRule="auto"/>
        <w:jc w:val="center"/>
        <w:rPr>
          <w:rFonts w:ascii="Verdana" w:eastAsia="Times New Roman" w:hAnsi="Verdana" w:cs="Arial"/>
          <w:b/>
          <w:color w:val="000000"/>
          <w:sz w:val="20"/>
          <w:szCs w:val="24"/>
          <w:lang w:val="en-US" w:eastAsia="es-MX"/>
        </w:rPr>
      </w:pPr>
      <w:proofErr w:type="gramStart"/>
      <w:r w:rsidRPr="0071501C">
        <w:rPr>
          <w:rFonts w:ascii="Verdana" w:eastAsia="Times New Roman" w:hAnsi="Verdana" w:cs="Arial"/>
          <w:b/>
          <w:color w:val="000000"/>
          <w:sz w:val="20"/>
          <w:szCs w:val="24"/>
          <w:lang w:val="en-US" w:eastAsia="es-MX"/>
        </w:rPr>
        <w:t>Figure 15</w:t>
      </w:r>
      <w:r w:rsidRPr="0071501C">
        <w:rPr>
          <w:rFonts w:ascii="Verdana" w:eastAsia="Times New Roman" w:hAnsi="Verdana" w:cs="Arial"/>
          <w:color w:val="000000"/>
          <w:sz w:val="20"/>
          <w:szCs w:val="24"/>
          <w:lang w:val="en-US" w:eastAsia="es-MX"/>
        </w:rPr>
        <w:t>.</w:t>
      </w:r>
      <w:proofErr w:type="gramEnd"/>
      <w:r w:rsidRPr="0071501C">
        <w:rPr>
          <w:rFonts w:ascii="Verdana" w:eastAsia="Times New Roman" w:hAnsi="Verdana" w:cs="Arial"/>
          <w:color w:val="000000"/>
          <w:sz w:val="20"/>
          <w:szCs w:val="24"/>
          <w:lang w:val="en-US" w:eastAsia="es-MX"/>
        </w:rPr>
        <w:t xml:space="preserve"> Velocity values at the pier face for the eroded bottom scenario. </w:t>
      </w:r>
      <w:proofErr w:type="gramStart"/>
      <w:r w:rsidRPr="0071501C">
        <w:rPr>
          <w:rFonts w:ascii="Verdana" w:eastAsia="Times New Roman" w:hAnsi="Verdana" w:cs="Arial"/>
          <w:color w:val="000000"/>
          <w:sz w:val="20"/>
          <w:szCs w:val="24"/>
          <w:lang w:val="en-US" w:eastAsia="es-MX"/>
        </w:rPr>
        <w:t>Pier with reduction to the lower part (PAB), Pier with reduction to the high part (PAA).</w:t>
      </w:r>
      <w:proofErr w:type="gramEnd"/>
    </w:p>
    <w:p w:rsidR="00AD121E" w:rsidRPr="0071501C" w:rsidRDefault="00AD121E" w:rsidP="005E75F9">
      <w:pPr>
        <w:spacing w:after="100" w:line="240" w:lineRule="auto"/>
        <w:rPr>
          <w:rFonts w:ascii="Verdana" w:eastAsia="Times New Roman" w:hAnsi="Verdana" w:cs="Arial"/>
          <w:color w:val="000000"/>
          <w:sz w:val="24"/>
          <w:szCs w:val="24"/>
          <w:lang w:val="en-US" w:eastAsia="es-MX"/>
        </w:rPr>
      </w:pPr>
    </w:p>
    <w:p w:rsidR="00AD121E" w:rsidRPr="0071501C" w:rsidRDefault="00AD121E" w:rsidP="005E75F9">
      <w:pPr>
        <w:spacing w:after="100" w:line="240" w:lineRule="auto"/>
        <w:jc w:val="both"/>
        <w:rPr>
          <w:rFonts w:ascii="Verdana" w:hAnsi="Verdana"/>
          <w:sz w:val="24"/>
          <w:szCs w:val="24"/>
          <w:lang w:val="en-US"/>
        </w:rPr>
      </w:pPr>
    </w:p>
    <w:p w:rsidR="00F313F7" w:rsidRPr="0071501C" w:rsidRDefault="00F313F7" w:rsidP="005E75F9">
      <w:pPr>
        <w:spacing w:after="100" w:line="240" w:lineRule="auto"/>
        <w:jc w:val="both"/>
        <w:rPr>
          <w:rFonts w:ascii="Verdana" w:hAnsi="Verdana"/>
          <w:sz w:val="24"/>
          <w:szCs w:val="24"/>
          <w:lang w:val="en-US"/>
        </w:rPr>
      </w:pPr>
    </w:p>
    <w:p w:rsidR="00F313F7" w:rsidRPr="0071501C" w:rsidRDefault="00F313F7" w:rsidP="005E75F9">
      <w:pPr>
        <w:spacing w:after="100" w:line="240" w:lineRule="auto"/>
        <w:jc w:val="both"/>
        <w:rPr>
          <w:rFonts w:ascii="Verdana" w:hAnsi="Verdana"/>
          <w:sz w:val="24"/>
          <w:szCs w:val="24"/>
          <w:lang w:val="en-US"/>
        </w:rPr>
      </w:pPr>
    </w:p>
    <w:p w:rsidR="00240B47" w:rsidRPr="0071501C" w:rsidRDefault="00240B47" w:rsidP="005E75F9">
      <w:pPr>
        <w:spacing w:after="100" w:line="240" w:lineRule="auto"/>
        <w:jc w:val="center"/>
        <w:rPr>
          <w:rFonts w:ascii="Verdana" w:eastAsia="Times New Roman" w:hAnsi="Verdana" w:cs="Arial"/>
          <w:b/>
          <w:color w:val="000000"/>
          <w:sz w:val="32"/>
          <w:szCs w:val="32"/>
          <w:lang w:val="en-US" w:eastAsia="es-MX"/>
        </w:rPr>
      </w:pPr>
      <w:r w:rsidRPr="0071501C">
        <w:rPr>
          <w:rFonts w:ascii="Verdana" w:eastAsia="Times New Roman" w:hAnsi="Verdana" w:cs="Arial"/>
          <w:b/>
          <w:color w:val="000000"/>
          <w:sz w:val="32"/>
          <w:szCs w:val="32"/>
          <w:lang w:val="en-US" w:eastAsia="es-MX"/>
        </w:rPr>
        <w:t>Conclusions</w:t>
      </w:r>
    </w:p>
    <w:p w:rsidR="006C7D88" w:rsidRPr="0071501C" w:rsidRDefault="006C7D88" w:rsidP="005E75F9">
      <w:pPr>
        <w:spacing w:after="100" w:line="240" w:lineRule="auto"/>
        <w:jc w:val="center"/>
        <w:rPr>
          <w:rFonts w:ascii="Verdana" w:eastAsia="Times New Roman" w:hAnsi="Verdana" w:cs="Arial"/>
          <w:b/>
          <w:color w:val="000000"/>
          <w:sz w:val="32"/>
          <w:szCs w:val="32"/>
          <w:lang w:val="en-US" w:eastAsia="es-MX"/>
        </w:rPr>
      </w:pPr>
    </w:p>
    <w:p w:rsidR="00240B47" w:rsidRPr="0071501C" w:rsidRDefault="00240B47" w:rsidP="005E75F9">
      <w:pPr>
        <w:spacing w:after="100" w:line="240" w:lineRule="auto"/>
        <w:jc w:val="center"/>
        <w:rPr>
          <w:rFonts w:ascii="Verdana" w:eastAsia="Times New Roman" w:hAnsi="Verdana" w:cs="Arial"/>
          <w:b/>
          <w:color w:val="000000"/>
          <w:sz w:val="32"/>
          <w:szCs w:val="32"/>
          <w:lang w:val="en-US" w:eastAsia="es-MX"/>
        </w:rPr>
      </w:pPr>
    </w:p>
    <w:p w:rsidR="00240B47" w:rsidRPr="0071501C" w:rsidRDefault="00240B47" w:rsidP="005E75F9">
      <w:pPr>
        <w:spacing w:after="100" w:line="240" w:lineRule="auto"/>
        <w:jc w:val="both"/>
        <w:rPr>
          <w:rFonts w:ascii="Verdana" w:eastAsia="Times New Roman" w:hAnsi="Verdana" w:cs="Arial"/>
          <w:color w:val="000000"/>
          <w:sz w:val="24"/>
          <w:szCs w:val="24"/>
          <w:lang w:val="en-US" w:eastAsia="es-MX"/>
        </w:rPr>
      </w:pPr>
      <w:r w:rsidRPr="0071501C">
        <w:rPr>
          <w:rFonts w:ascii="Verdana" w:eastAsia="Times New Roman" w:hAnsi="Verdana" w:cs="Arial"/>
          <w:color w:val="000000"/>
          <w:sz w:val="24"/>
          <w:szCs w:val="24"/>
          <w:lang w:val="en-US" w:eastAsia="es-MX"/>
        </w:rPr>
        <w:t xml:space="preserve">This research work contributes to the body knowledge of the type of piers with the inclined face, which was made through the numerical modeling tool. The </w:t>
      </w:r>
      <w:proofErr w:type="spellStart"/>
      <w:r w:rsidRPr="0071501C">
        <w:rPr>
          <w:rFonts w:ascii="Verdana" w:eastAsia="Times New Roman" w:hAnsi="Verdana" w:cs="Arial"/>
          <w:color w:val="000000"/>
          <w:sz w:val="24"/>
          <w:szCs w:val="24"/>
          <w:lang w:val="en-US" w:eastAsia="es-MX"/>
        </w:rPr>
        <w:t>Ansys</w:t>
      </w:r>
      <w:proofErr w:type="spellEnd"/>
      <w:r w:rsidRPr="0071501C">
        <w:rPr>
          <w:rFonts w:ascii="Verdana" w:eastAsia="Times New Roman" w:hAnsi="Verdana" w:cs="Arial"/>
          <w:color w:val="000000"/>
          <w:sz w:val="24"/>
          <w:szCs w:val="24"/>
          <w:lang w:val="en-US" w:eastAsia="es-MX"/>
        </w:rPr>
        <w:t xml:space="preserve"> CFX software calculations allowed us to visualize the flow dynamics around the piers and perform a detailed and precise analysis of the hydraulic parameters, such as current lines and flow velocity, to understand the effect on the local scour of the channel that the inclination of the lateral face of the pier produces. As for the velocities, in both channel scenarios are higher in the pier with reduction in the lower part; in the first scenario it was observed that close to the bottom is 1.12 times greater and far from the bottom is 1.64 times greater, and in the second scenario, it was observed that close to the bottom is 1.18 times greater and far from the bottom is 1.42 times greater. As for the current lines, the pier with reduction in the lower part invites the flow to be directed towards the bottom of the channel, generating higher concentrations of bottom stress and velocities. Then, </w:t>
      </w:r>
      <w:r w:rsidRPr="0071501C">
        <w:rPr>
          <w:rFonts w:ascii="Verdana" w:eastAsia="Times New Roman" w:hAnsi="Verdana" w:cs="Arial"/>
          <w:color w:val="000000"/>
          <w:sz w:val="24"/>
          <w:szCs w:val="24"/>
          <w:lang w:val="en-US" w:eastAsia="es-MX"/>
        </w:rPr>
        <w:lastRenderedPageBreak/>
        <w:t>the erosion process since it starts is seen with greater force in the pier with reduction in the lower part.</w:t>
      </w:r>
    </w:p>
    <w:p w:rsidR="00240B47" w:rsidRPr="0071501C" w:rsidRDefault="00240B47" w:rsidP="005E75F9">
      <w:pPr>
        <w:spacing w:after="100" w:line="240" w:lineRule="auto"/>
        <w:jc w:val="both"/>
        <w:rPr>
          <w:rFonts w:ascii="Verdana" w:eastAsia="Times New Roman" w:hAnsi="Verdana" w:cs="Arial"/>
          <w:color w:val="000000"/>
          <w:sz w:val="24"/>
          <w:szCs w:val="24"/>
          <w:lang w:val="en-US" w:eastAsia="es-MX"/>
        </w:rPr>
      </w:pPr>
      <w:r w:rsidRPr="0071501C">
        <w:rPr>
          <w:rFonts w:ascii="Verdana" w:eastAsia="Times New Roman" w:hAnsi="Verdana" w:cs="Arial"/>
          <w:color w:val="000000"/>
          <w:sz w:val="24"/>
          <w:szCs w:val="24"/>
          <w:lang w:val="en-US" w:eastAsia="es-MX"/>
        </w:rPr>
        <w:t xml:space="preserve">With the observations of the physical model of the </w:t>
      </w:r>
      <w:proofErr w:type="spellStart"/>
      <w:r w:rsidRPr="0071501C">
        <w:rPr>
          <w:rFonts w:ascii="Verdana" w:eastAsia="Times New Roman" w:hAnsi="Verdana" w:cs="Arial"/>
          <w:color w:val="000000"/>
          <w:sz w:val="24"/>
          <w:szCs w:val="24"/>
          <w:lang w:val="en-US" w:eastAsia="es-MX"/>
        </w:rPr>
        <w:t>Cáceres</w:t>
      </w:r>
      <w:proofErr w:type="spellEnd"/>
      <w:r w:rsidRPr="0071501C">
        <w:rPr>
          <w:rFonts w:ascii="Verdana" w:eastAsia="Times New Roman" w:hAnsi="Verdana" w:cs="Arial"/>
          <w:color w:val="000000"/>
          <w:sz w:val="24"/>
          <w:szCs w:val="24"/>
          <w:lang w:val="en-US" w:eastAsia="es-MX"/>
        </w:rPr>
        <w:t xml:space="preserve"> Bridge piers and studies in similar piers, it is concluded that the pier with reduction in the lower part favors the phenomenon of local scour. It is suggested to protect the channel around the bridge pier with rock riprap in order to reduce the kinetic energy produced by the effect of the flow.</w:t>
      </w:r>
    </w:p>
    <w:p w:rsidR="00240B47" w:rsidRPr="0071501C" w:rsidRDefault="00240B47" w:rsidP="005E75F9">
      <w:pPr>
        <w:spacing w:after="100" w:line="240" w:lineRule="auto"/>
        <w:jc w:val="center"/>
        <w:rPr>
          <w:rFonts w:ascii="Verdana" w:eastAsia="Times New Roman" w:hAnsi="Verdana" w:cs="Arial"/>
          <w:b/>
          <w:color w:val="000000"/>
          <w:sz w:val="24"/>
          <w:szCs w:val="24"/>
          <w:lang w:val="en-US" w:eastAsia="es-MX"/>
        </w:rPr>
      </w:pPr>
    </w:p>
    <w:p w:rsidR="00240B47" w:rsidRPr="0071501C" w:rsidRDefault="00240B47" w:rsidP="005E75F9">
      <w:pPr>
        <w:spacing w:after="100" w:line="240" w:lineRule="auto"/>
        <w:jc w:val="center"/>
        <w:rPr>
          <w:rFonts w:ascii="Verdana" w:eastAsia="Times New Roman" w:hAnsi="Verdana" w:cs="Arial"/>
          <w:b/>
          <w:color w:val="000000"/>
          <w:sz w:val="24"/>
          <w:szCs w:val="24"/>
          <w:lang w:val="en-US" w:eastAsia="es-MX"/>
        </w:rPr>
      </w:pPr>
      <w:r w:rsidRPr="0071501C">
        <w:rPr>
          <w:rFonts w:ascii="Verdana" w:eastAsia="Times New Roman" w:hAnsi="Verdana" w:cs="Arial"/>
          <w:b/>
          <w:color w:val="000000"/>
          <w:sz w:val="24"/>
          <w:szCs w:val="24"/>
          <w:lang w:val="en-US" w:eastAsia="es-MX"/>
        </w:rPr>
        <w:t>Acknowledgment</w:t>
      </w:r>
    </w:p>
    <w:p w:rsidR="00240B47" w:rsidRPr="0071501C" w:rsidRDefault="00240B47" w:rsidP="005E75F9">
      <w:pPr>
        <w:spacing w:after="100" w:line="240" w:lineRule="auto"/>
        <w:rPr>
          <w:rFonts w:ascii="Verdana" w:eastAsia="Times New Roman" w:hAnsi="Verdana" w:cs="Arial"/>
          <w:color w:val="000000"/>
          <w:sz w:val="24"/>
          <w:szCs w:val="24"/>
          <w:lang w:val="en-US" w:eastAsia="es-MX"/>
        </w:rPr>
      </w:pPr>
      <w:proofErr w:type="gramStart"/>
      <w:r w:rsidRPr="0071501C">
        <w:rPr>
          <w:rFonts w:ascii="Verdana" w:eastAsia="Times New Roman" w:hAnsi="Verdana" w:cs="Arial"/>
          <w:color w:val="000000"/>
          <w:sz w:val="24"/>
          <w:szCs w:val="24"/>
          <w:lang w:val="en-US" w:eastAsia="es-MX"/>
        </w:rPr>
        <w:t>To Universidad de Piura, for the support of this research.</w:t>
      </w:r>
      <w:proofErr w:type="gramEnd"/>
    </w:p>
    <w:p w:rsidR="007A5FC7" w:rsidRPr="0071501C" w:rsidRDefault="007A5FC7" w:rsidP="005E75F9">
      <w:pPr>
        <w:spacing w:after="100" w:line="240" w:lineRule="auto"/>
        <w:rPr>
          <w:rFonts w:ascii="Verdana" w:eastAsia="Times New Roman" w:hAnsi="Verdana" w:cs="Arial"/>
          <w:color w:val="000000"/>
          <w:sz w:val="24"/>
          <w:szCs w:val="24"/>
          <w:lang w:val="en-US" w:eastAsia="es-MX"/>
        </w:rPr>
      </w:pPr>
    </w:p>
    <w:p w:rsidR="0019747E" w:rsidRPr="0071501C" w:rsidRDefault="00240B47" w:rsidP="005E75F9">
      <w:pPr>
        <w:spacing w:after="100" w:line="240" w:lineRule="auto"/>
        <w:rPr>
          <w:rFonts w:ascii="Verdana" w:eastAsia="Times New Roman" w:hAnsi="Verdana" w:cs="Arial"/>
          <w:color w:val="000000"/>
          <w:sz w:val="24"/>
          <w:szCs w:val="24"/>
          <w:lang w:val="en-US" w:eastAsia="es-MX"/>
        </w:rPr>
      </w:pPr>
      <w:r w:rsidRPr="0071501C">
        <w:rPr>
          <w:rFonts w:ascii="Verdana" w:eastAsia="Times New Roman" w:hAnsi="Verdana" w:cs="Arial"/>
          <w:b/>
          <w:color w:val="000000"/>
          <w:sz w:val="24"/>
          <w:szCs w:val="24"/>
          <w:lang w:val="en-US" w:eastAsia="es-MX"/>
        </w:rPr>
        <w:t>References</w:t>
      </w:r>
    </w:p>
    <w:p w:rsidR="005E75F9" w:rsidRPr="0071501C" w:rsidRDefault="005E75F9" w:rsidP="005E75F9">
      <w:pPr>
        <w:spacing w:after="100" w:line="240" w:lineRule="auto"/>
        <w:ind w:left="709" w:hanging="709"/>
        <w:jc w:val="both"/>
        <w:rPr>
          <w:rFonts w:ascii="Verdana" w:eastAsia="Times New Roman" w:hAnsi="Verdana" w:cs="Arial"/>
          <w:color w:val="000000"/>
          <w:sz w:val="24"/>
          <w:szCs w:val="24"/>
          <w:lang w:val="en-US" w:eastAsia="es-MX"/>
        </w:rPr>
      </w:pPr>
      <w:proofErr w:type="gramStart"/>
      <w:r w:rsidRPr="0071501C">
        <w:rPr>
          <w:rFonts w:ascii="Verdana" w:eastAsia="Times New Roman" w:hAnsi="Verdana" w:cs="Arial"/>
          <w:color w:val="000000"/>
          <w:sz w:val="24"/>
          <w:szCs w:val="24"/>
          <w:lang w:val="en-US" w:eastAsia="es-MX"/>
        </w:rPr>
        <w:t>ANSYS CFX.</w:t>
      </w:r>
      <w:proofErr w:type="gramEnd"/>
      <w:r w:rsidRPr="0071501C">
        <w:rPr>
          <w:rFonts w:ascii="Verdana" w:eastAsia="Times New Roman" w:hAnsi="Verdana" w:cs="Arial"/>
          <w:color w:val="000000"/>
          <w:sz w:val="24"/>
          <w:szCs w:val="24"/>
          <w:lang w:val="en-US" w:eastAsia="es-MX"/>
        </w:rPr>
        <w:t xml:space="preserve"> </w:t>
      </w:r>
      <w:proofErr w:type="gramStart"/>
      <w:r w:rsidRPr="0071501C">
        <w:rPr>
          <w:rFonts w:ascii="Verdana" w:eastAsia="Times New Roman" w:hAnsi="Verdana" w:cs="Arial"/>
          <w:color w:val="000000"/>
          <w:sz w:val="24"/>
          <w:szCs w:val="24"/>
          <w:lang w:val="en-US" w:eastAsia="es-MX"/>
        </w:rPr>
        <w:t xml:space="preserve">(2006). </w:t>
      </w:r>
      <w:r w:rsidRPr="0071501C">
        <w:rPr>
          <w:rFonts w:ascii="Verdana" w:eastAsia="Times New Roman" w:hAnsi="Verdana" w:cs="Arial"/>
          <w:i/>
          <w:color w:val="000000"/>
          <w:sz w:val="24"/>
          <w:szCs w:val="24"/>
          <w:lang w:val="en-US" w:eastAsia="es-MX"/>
        </w:rPr>
        <w:t>Solver theory guide</w:t>
      </w:r>
      <w:r w:rsidRPr="0071501C">
        <w:rPr>
          <w:rFonts w:ascii="Verdana" w:eastAsia="Times New Roman" w:hAnsi="Verdana" w:cs="Arial"/>
          <w:color w:val="000000"/>
          <w:sz w:val="24"/>
          <w:szCs w:val="24"/>
          <w:lang w:val="en-US" w:eastAsia="es-MX"/>
        </w:rPr>
        <w:t>.</w:t>
      </w:r>
      <w:proofErr w:type="gramEnd"/>
      <w:r w:rsidRPr="0071501C">
        <w:rPr>
          <w:rFonts w:ascii="Verdana" w:eastAsia="Times New Roman" w:hAnsi="Verdana" w:cs="Arial"/>
          <w:color w:val="000000"/>
          <w:sz w:val="24"/>
          <w:szCs w:val="24"/>
          <w:lang w:val="en-US" w:eastAsia="es-MX"/>
        </w:rPr>
        <w:t xml:space="preserve"> Canonsburg, USA: ANSYS, Inc.</w:t>
      </w:r>
    </w:p>
    <w:p w:rsidR="005E75F9" w:rsidRPr="0071501C" w:rsidRDefault="005E75F9" w:rsidP="005E75F9">
      <w:pPr>
        <w:spacing w:after="100" w:line="240" w:lineRule="auto"/>
        <w:ind w:left="709" w:hanging="709"/>
        <w:jc w:val="both"/>
        <w:rPr>
          <w:rFonts w:ascii="Verdana" w:eastAsia="Times New Roman" w:hAnsi="Verdana" w:cs="Arial"/>
          <w:color w:val="000000"/>
          <w:sz w:val="24"/>
          <w:szCs w:val="24"/>
          <w:lang w:val="en-US" w:eastAsia="es-MX"/>
        </w:rPr>
      </w:pPr>
      <w:proofErr w:type="spellStart"/>
      <w:proofErr w:type="gramStart"/>
      <w:r w:rsidRPr="0071501C">
        <w:rPr>
          <w:rFonts w:ascii="Verdana" w:eastAsia="Times New Roman" w:hAnsi="Verdana" w:cs="Arial"/>
          <w:color w:val="000000"/>
          <w:sz w:val="24"/>
          <w:szCs w:val="24"/>
          <w:lang w:val="en-US" w:eastAsia="es-MX"/>
        </w:rPr>
        <w:t>Breausers</w:t>
      </w:r>
      <w:proofErr w:type="spellEnd"/>
      <w:r w:rsidRPr="0071501C">
        <w:rPr>
          <w:rFonts w:ascii="Verdana" w:eastAsia="Times New Roman" w:hAnsi="Verdana" w:cs="Arial"/>
          <w:color w:val="000000"/>
          <w:sz w:val="24"/>
          <w:szCs w:val="24"/>
          <w:lang w:val="en-US" w:eastAsia="es-MX"/>
        </w:rPr>
        <w:t xml:space="preserve">, H., &amp; </w:t>
      </w:r>
      <w:proofErr w:type="spellStart"/>
      <w:r w:rsidRPr="0071501C">
        <w:rPr>
          <w:rFonts w:ascii="Verdana" w:eastAsia="Times New Roman" w:hAnsi="Verdana" w:cs="Arial"/>
          <w:color w:val="000000"/>
          <w:sz w:val="24"/>
          <w:szCs w:val="24"/>
          <w:lang w:val="en-US" w:eastAsia="es-MX"/>
        </w:rPr>
        <w:t>Raudkivi</w:t>
      </w:r>
      <w:proofErr w:type="spellEnd"/>
      <w:r w:rsidRPr="0071501C">
        <w:rPr>
          <w:rFonts w:ascii="Verdana" w:eastAsia="Times New Roman" w:hAnsi="Verdana" w:cs="Arial"/>
          <w:color w:val="000000"/>
          <w:sz w:val="24"/>
          <w:szCs w:val="24"/>
          <w:lang w:val="en-US" w:eastAsia="es-MX"/>
        </w:rPr>
        <w:t>, A. (1991).</w:t>
      </w:r>
      <w:proofErr w:type="gramEnd"/>
      <w:r w:rsidRPr="0071501C">
        <w:rPr>
          <w:rFonts w:ascii="Verdana" w:eastAsia="Times New Roman" w:hAnsi="Verdana" w:cs="Arial"/>
          <w:color w:val="000000"/>
          <w:sz w:val="24"/>
          <w:szCs w:val="24"/>
          <w:lang w:val="en-US" w:eastAsia="es-MX"/>
        </w:rPr>
        <w:t xml:space="preserve"> </w:t>
      </w:r>
      <w:r w:rsidRPr="0071501C">
        <w:rPr>
          <w:rFonts w:ascii="Verdana" w:eastAsia="Times New Roman" w:hAnsi="Verdana" w:cs="Arial"/>
          <w:i/>
          <w:color w:val="000000"/>
          <w:sz w:val="24"/>
          <w:szCs w:val="24"/>
          <w:lang w:val="en-US" w:eastAsia="es-MX"/>
        </w:rPr>
        <w:t>Scouring, hydraulic structures design manual.</w:t>
      </w:r>
      <w:r w:rsidRPr="0071501C">
        <w:rPr>
          <w:rFonts w:ascii="Verdana" w:eastAsia="Times New Roman" w:hAnsi="Verdana" w:cs="Arial"/>
          <w:color w:val="000000"/>
          <w:sz w:val="24"/>
          <w:szCs w:val="24"/>
          <w:lang w:val="en-US" w:eastAsia="es-MX"/>
        </w:rPr>
        <w:t xml:space="preserve"> Florida, USA:</w:t>
      </w:r>
      <w:r w:rsidRPr="0071501C">
        <w:rPr>
          <w:lang w:val="en-US"/>
        </w:rPr>
        <w:t xml:space="preserve"> </w:t>
      </w:r>
      <w:r w:rsidRPr="0071501C">
        <w:rPr>
          <w:rFonts w:ascii="Verdana" w:eastAsia="Times New Roman" w:hAnsi="Verdana" w:cs="Arial"/>
          <w:color w:val="000000"/>
          <w:sz w:val="24"/>
          <w:szCs w:val="24"/>
          <w:lang w:val="en-US" w:eastAsia="es-MX"/>
        </w:rPr>
        <w:t xml:space="preserve">CRC Press. </w:t>
      </w:r>
    </w:p>
    <w:p w:rsidR="005E75F9" w:rsidRPr="0071501C" w:rsidRDefault="005E75F9" w:rsidP="005E75F9">
      <w:pPr>
        <w:spacing w:after="100" w:line="240" w:lineRule="auto"/>
        <w:ind w:left="709" w:hanging="709"/>
        <w:jc w:val="both"/>
        <w:rPr>
          <w:rFonts w:ascii="Verdana" w:eastAsia="Times New Roman" w:hAnsi="Verdana" w:cs="Arial"/>
          <w:color w:val="000000"/>
          <w:sz w:val="24"/>
          <w:szCs w:val="24"/>
          <w:lang w:val="en-US" w:eastAsia="es-MX"/>
        </w:rPr>
      </w:pPr>
      <w:proofErr w:type="spellStart"/>
      <w:r w:rsidRPr="0071501C">
        <w:rPr>
          <w:rFonts w:ascii="Verdana" w:eastAsia="Times New Roman" w:hAnsi="Verdana" w:cs="Arial"/>
          <w:color w:val="000000"/>
          <w:sz w:val="24"/>
          <w:szCs w:val="24"/>
          <w:lang w:val="en-US" w:eastAsia="es-MX"/>
        </w:rPr>
        <w:t>Jaafar</w:t>
      </w:r>
      <w:proofErr w:type="spellEnd"/>
      <w:r w:rsidRPr="0071501C">
        <w:rPr>
          <w:rFonts w:ascii="Verdana" w:eastAsia="Times New Roman" w:hAnsi="Verdana" w:cs="Arial"/>
          <w:color w:val="000000"/>
          <w:sz w:val="24"/>
          <w:szCs w:val="24"/>
          <w:lang w:val="en-US" w:eastAsia="es-MX"/>
        </w:rPr>
        <w:t xml:space="preserve">, S. (Oct., 2015). </w:t>
      </w:r>
      <w:proofErr w:type="gramStart"/>
      <w:r w:rsidRPr="0071501C">
        <w:rPr>
          <w:rFonts w:ascii="Verdana" w:eastAsia="Times New Roman" w:hAnsi="Verdana" w:cs="Arial"/>
          <w:i/>
          <w:color w:val="000000"/>
          <w:sz w:val="24"/>
          <w:szCs w:val="24"/>
          <w:lang w:val="en-US" w:eastAsia="es-MX"/>
        </w:rPr>
        <w:t xml:space="preserve">Reduction of scour by using </w:t>
      </w:r>
      <w:proofErr w:type="spellStart"/>
      <w:r w:rsidRPr="0071501C">
        <w:rPr>
          <w:rFonts w:ascii="Verdana" w:eastAsia="Times New Roman" w:hAnsi="Verdana" w:cs="Arial"/>
          <w:i/>
          <w:color w:val="000000"/>
          <w:sz w:val="24"/>
          <w:szCs w:val="24"/>
          <w:lang w:val="en-US" w:eastAsia="es-MX"/>
        </w:rPr>
        <w:t>tapared</w:t>
      </w:r>
      <w:proofErr w:type="spellEnd"/>
      <w:r w:rsidRPr="0071501C">
        <w:rPr>
          <w:rFonts w:ascii="Verdana" w:eastAsia="Times New Roman" w:hAnsi="Verdana" w:cs="Arial"/>
          <w:i/>
          <w:color w:val="000000"/>
          <w:sz w:val="24"/>
          <w:szCs w:val="24"/>
          <w:lang w:val="en-US" w:eastAsia="es-MX"/>
        </w:rPr>
        <w:t xml:space="preserve"> pier</w:t>
      </w:r>
      <w:r w:rsidRPr="0071501C">
        <w:rPr>
          <w:rFonts w:ascii="Verdana" w:eastAsia="Times New Roman" w:hAnsi="Verdana" w:cs="Arial"/>
          <w:color w:val="000000"/>
          <w:sz w:val="24"/>
          <w:szCs w:val="24"/>
          <w:lang w:val="en-US" w:eastAsia="es-MX"/>
        </w:rPr>
        <w:t>.</w:t>
      </w:r>
      <w:proofErr w:type="gramEnd"/>
      <w:r w:rsidRPr="0071501C">
        <w:rPr>
          <w:rFonts w:ascii="Verdana" w:eastAsia="Times New Roman" w:hAnsi="Verdana" w:cs="Arial"/>
          <w:color w:val="000000"/>
          <w:sz w:val="24"/>
          <w:szCs w:val="24"/>
          <w:lang w:val="en-US" w:eastAsia="es-MX"/>
        </w:rPr>
        <w:t xml:space="preserve"> </w:t>
      </w:r>
      <w:proofErr w:type="gramStart"/>
      <w:r w:rsidRPr="0071501C">
        <w:rPr>
          <w:rFonts w:ascii="Verdana" w:eastAsia="Times New Roman" w:hAnsi="Verdana" w:cs="Arial"/>
          <w:i/>
          <w:color w:val="000000"/>
          <w:sz w:val="24"/>
          <w:szCs w:val="24"/>
          <w:lang w:val="en-US" w:eastAsia="es-MX"/>
        </w:rPr>
        <w:t>2nd International conference of building and environmental engineering</w:t>
      </w:r>
      <w:r w:rsidRPr="0071501C">
        <w:rPr>
          <w:rFonts w:ascii="Verdana" w:eastAsia="Times New Roman" w:hAnsi="Verdana" w:cs="Arial"/>
          <w:color w:val="000000"/>
          <w:sz w:val="24"/>
          <w:szCs w:val="24"/>
          <w:lang w:val="en-US" w:eastAsia="es-MX"/>
        </w:rPr>
        <w:t>.</w:t>
      </w:r>
      <w:proofErr w:type="gramEnd"/>
      <w:r w:rsidRPr="0071501C">
        <w:rPr>
          <w:rFonts w:ascii="Verdana" w:eastAsia="Times New Roman" w:hAnsi="Verdana" w:cs="Arial"/>
          <w:color w:val="000000"/>
          <w:sz w:val="24"/>
          <w:szCs w:val="24"/>
          <w:lang w:val="en-US" w:eastAsia="es-MX"/>
        </w:rPr>
        <w:t xml:space="preserve"> </w:t>
      </w:r>
      <w:proofErr w:type="spellStart"/>
      <w:proofErr w:type="gramStart"/>
      <w:r w:rsidRPr="0071501C">
        <w:rPr>
          <w:rFonts w:ascii="Verdana" w:eastAsia="Times New Roman" w:hAnsi="Verdana" w:cs="Arial"/>
          <w:color w:val="000000"/>
          <w:sz w:val="24"/>
          <w:szCs w:val="24"/>
          <w:lang w:val="en-US" w:eastAsia="es-MX"/>
        </w:rPr>
        <w:t>Simposio</w:t>
      </w:r>
      <w:proofErr w:type="spellEnd"/>
      <w:r w:rsidRPr="0071501C">
        <w:rPr>
          <w:rFonts w:ascii="Verdana" w:eastAsia="Times New Roman" w:hAnsi="Verdana" w:cs="Arial"/>
          <w:color w:val="000000"/>
          <w:sz w:val="24"/>
          <w:szCs w:val="24"/>
          <w:lang w:val="en-US" w:eastAsia="es-MX"/>
        </w:rPr>
        <w:t xml:space="preserve"> </w:t>
      </w:r>
      <w:proofErr w:type="spellStart"/>
      <w:r w:rsidRPr="0071501C">
        <w:rPr>
          <w:rFonts w:ascii="Verdana" w:eastAsia="Times New Roman" w:hAnsi="Verdana" w:cs="Arial"/>
          <w:color w:val="000000"/>
          <w:sz w:val="24"/>
          <w:szCs w:val="24"/>
          <w:lang w:val="en-US" w:eastAsia="es-MX"/>
        </w:rPr>
        <w:t>llevado</w:t>
      </w:r>
      <w:proofErr w:type="spellEnd"/>
      <w:r w:rsidRPr="0071501C">
        <w:rPr>
          <w:rFonts w:ascii="Verdana" w:eastAsia="Times New Roman" w:hAnsi="Verdana" w:cs="Arial"/>
          <w:color w:val="000000"/>
          <w:sz w:val="24"/>
          <w:szCs w:val="24"/>
          <w:lang w:val="en-US" w:eastAsia="es-MX"/>
        </w:rPr>
        <w:t xml:space="preserve"> a </w:t>
      </w:r>
      <w:proofErr w:type="spellStart"/>
      <w:r w:rsidRPr="0071501C">
        <w:rPr>
          <w:rFonts w:ascii="Verdana" w:eastAsia="Times New Roman" w:hAnsi="Verdana" w:cs="Arial"/>
          <w:color w:val="000000"/>
          <w:sz w:val="24"/>
          <w:szCs w:val="24"/>
          <w:lang w:val="en-US" w:eastAsia="es-MX"/>
        </w:rPr>
        <w:t>cabo</w:t>
      </w:r>
      <w:proofErr w:type="spellEnd"/>
      <w:r w:rsidRPr="0071501C">
        <w:rPr>
          <w:rFonts w:ascii="Verdana" w:eastAsia="Times New Roman" w:hAnsi="Verdana" w:cs="Arial"/>
          <w:color w:val="000000"/>
          <w:sz w:val="24"/>
          <w:szCs w:val="24"/>
          <w:lang w:val="en-US" w:eastAsia="es-MX"/>
        </w:rPr>
        <w:t xml:space="preserve"> en la </w:t>
      </w:r>
      <w:proofErr w:type="spellStart"/>
      <w:r w:rsidRPr="0071501C">
        <w:rPr>
          <w:rFonts w:ascii="Verdana" w:eastAsia="Times New Roman" w:hAnsi="Verdana" w:cs="Arial"/>
          <w:color w:val="000000"/>
          <w:sz w:val="24"/>
          <w:szCs w:val="24"/>
          <w:lang w:val="en-US" w:eastAsia="es-MX"/>
        </w:rPr>
        <w:t>conferencia</w:t>
      </w:r>
      <w:proofErr w:type="spellEnd"/>
      <w:r w:rsidRPr="0071501C">
        <w:rPr>
          <w:rFonts w:ascii="Verdana" w:eastAsia="Times New Roman" w:hAnsi="Verdana" w:cs="Arial"/>
          <w:color w:val="000000"/>
          <w:sz w:val="24"/>
          <w:szCs w:val="24"/>
          <w:lang w:val="en-US" w:eastAsia="es-MX"/>
        </w:rPr>
        <w:t xml:space="preserve"> de University of Technology, Iraq and American University of Beirut, </w:t>
      </w:r>
      <w:proofErr w:type="spellStart"/>
      <w:r w:rsidRPr="0071501C">
        <w:rPr>
          <w:rFonts w:ascii="Verdana" w:eastAsia="Times New Roman" w:hAnsi="Verdana" w:cs="Arial"/>
          <w:color w:val="000000"/>
          <w:sz w:val="24"/>
          <w:szCs w:val="24"/>
          <w:lang w:val="en-US" w:eastAsia="es-MX"/>
        </w:rPr>
        <w:t>Líbano</w:t>
      </w:r>
      <w:proofErr w:type="spellEnd"/>
      <w:r w:rsidRPr="0071501C">
        <w:rPr>
          <w:rFonts w:ascii="Verdana" w:eastAsia="Times New Roman" w:hAnsi="Verdana" w:cs="Arial"/>
          <w:color w:val="000000"/>
          <w:sz w:val="24"/>
          <w:szCs w:val="24"/>
          <w:lang w:val="en-US" w:eastAsia="es-MX"/>
        </w:rPr>
        <w:t>.</w:t>
      </w:r>
      <w:proofErr w:type="gramEnd"/>
      <w:r w:rsidRPr="0071501C">
        <w:rPr>
          <w:rFonts w:ascii="Verdana" w:eastAsia="Times New Roman" w:hAnsi="Verdana" w:cs="Arial"/>
          <w:color w:val="000000"/>
          <w:sz w:val="24"/>
          <w:szCs w:val="24"/>
          <w:lang w:val="en-US" w:eastAsia="es-MX"/>
        </w:rPr>
        <w:t xml:space="preserve"> </w:t>
      </w:r>
    </w:p>
    <w:p w:rsidR="005E75F9" w:rsidRPr="0071501C" w:rsidRDefault="005E75F9" w:rsidP="005E75F9">
      <w:pPr>
        <w:spacing w:after="100" w:line="240" w:lineRule="auto"/>
        <w:ind w:left="709" w:hanging="709"/>
        <w:jc w:val="both"/>
        <w:rPr>
          <w:rFonts w:ascii="Verdana" w:eastAsia="Times New Roman" w:hAnsi="Verdana" w:cs="Arial"/>
          <w:color w:val="000000"/>
          <w:sz w:val="24"/>
          <w:szCs w:val="24"/>
          <w:lang w:eastAsia="es-MX"/>
        </w:rPr>
      </w:pPr>
      <w:r w:rsidRPr="0071501C">
        <w:rPr>
          <w:rFonts w:ascii="Verdana" w:eastAsia="Times New Roman" w:hAnsi="Verdana" w:cs="Arial"/>
          <w:color w:val="000000"/>
          <w:sz w:val="24"/>
          <w:szCs w:val="24"/>
          <w:lang w:eastAsia="es-MX"/>
        </w:rPr>
        <w:t xml:space="preserve">Universidad de Piura. (2001). Estudio del tratamiento integral del río Piura entre la presa los Ejidos y el puente Cáceres. Piura, Perú: Universidad de Piura. </w:t>
      </w:r>
    </w:p>
    <w:p w:rsidR="009E626B" w:rsidRPr="00D76E74" w:rsidRDefault="005E75F9" w:rsidP="005E75F9">
      <w:pPr>
        <w:spacing w:after="100" w:line="240" w:lineRule="auto"/>
        <w:rPr>
          <w:rFonts w:ascii="Verdana" w:eastAsia="Times New Roman" w:hAnsi="Verdana" w:cs="Arial"/>
          <w:b/>
          <w:color w:val="000000"/>
          <w:sz w:val="24"/>
          <w:szCs w:val="24"/>
          <w:lang w:eastAsia="es-MX"/>
        </w:rPr>
      </w:pPr>
      <w:proofErr w:type="spellStart"/>
      <w:r w:rsidRPr="0071501C">
        <w:rPr>
          <w:rFonts w:ascii="Verdana" w:eastAsia="Times New Roman" w:hAnsi="Verdana" w:cs="Arial"/>
          <w:color w:val="000000"/>
          <w:sz w:val="24"/>
          <w:szCs w:val="24"/>
          <w:lang w:val="es-PE" w:eastAsia="es-MX"/>
        </w:rPr>
        <w:t>Yanmaz</w:t>
      </w:r>
      <w:proofErr w:type="spellEnd"/>
      <w:r w:rsidRPr="0071501C">
        <w:rPr>
          <w:rFonts w:ascii="Verdana" w:eastAsia="Times New Roman" w:hAnsi="Verdana" w:cs="Arial"/>
          <w:color w:val="000000"/>
          <w:sz w:val="24"/>
          <w:szCs w:val="24"/>
          <w:lang w:val="es-PE" w:eastAsia="es-MX"/>
        </w:rPr>
        <w:t xml:space="preserve">, A. (2002). </w:t>
      </w:r>
      <w:proofErr w:type="spellStart"/>
      <w:r w:rsidRPr="0071501C">
        <w:rPr>
          <w:rFonts w:ascii="Verdana" w:eastAsia="Times New Roman" w:hAnsi="Verdana" w:cs="Arial"/>
          <w:i/>
          <w:color w:val="000000"/>
          <w:sz w:val="24"/>
          <w:szCs w:val="24"/>
          <w:lang w:val="es-PE" w:eastAsia="es-MX"/>
        </w:rPr>
        <w:t>Köprü</w:t>
      </w:r>
      <w:proofErr w:type="spellEnd"/>
      <w:r w:rsidRPr="0071501C">
        <w:rPr>
          <w:rFonts w:ascii="Verdana" w:eastAsia="Times New Roman" w:hAnsi="Verdana" w:cs="Arial"/>
          <w:i/>
          <w:color w:val="000000"/>
          <w:sz w:val="24"/>
          <w:szCs w:val="24"/>
          <w:lang w:val="es-PE" w:eastAsia="es-MX"/>
        </w:rPr>
        <w:t xml:space="preserve"> </w:t>
      </w:r>
      <w:proofErr w:type="spellStart"/>
      <w:r w:rsidRPr="0071501C">
        <w:rPr>
          <w:rFonts w:ascii="Verdana" w:eastAsia="Times New Roman" w:hAnsi="Verdana" w:cs="Arial"/>
          <w:i/>
          <w:color w:val="000000"/>
          <w:sz w:val="24"/>
          <w:szCs w:val="24"/>
          <w:lang w:val="es-PE" w:eastAsia="es-MX"/>
        </w:rPr>
        <w:t>Hidroliği</w:t>
      </w:r>
      <w:proofErr w:type="spellEnd"/>
      <w:r w:rsidRPr="0071501C">
        <w:rPr>
          <w:rFonts w:ascii="Verdana" w:eastAsia="Times New Roman" w:hAnsi="Verdana" w:cs="Arial"/>
          <w:color w:val="000000"/>
          <w:sz w:val="24"/>
          <w:szCs w:val="24"/>
          <w:lang w:val="es-PE" w:eastAsia="es-MX"/>
        </w:rPr>
        <w:t xml:space="preserve">. Ankara, Turquía: METU </w:t>
      </w:r>
      <w:proofErr w:type="spellStart"/>
      <w:r w:rsidRPr="0071501C">
        <w:rPr>
          <w:rFonts w:ascii="Verdana" w:eastAsia="Times New Roman" w:hAnsi="Verdana" w:cs="Arial"/>
          <w:color w:val="000000"/>
          <w:sz w:val="24"/>
          <w:szCs w:val="24"/>
          <w:lang w:val="es-PE" w:eastAsia="es-MX"/>
        </w:rPr>
        <w:t>Press</w:t>
      </w:r>
      <w:proofErr w:type="spellEnd"/>
      <w:r w:rsidRPr="0071501C">
        <w:rPr>
          <w:rFonts w:ascii="Verdana" w:eastAsia="Times New Roman" w:hAnsi="Verdana" w:cs="Arial"/>
          <w:color w:val="000000"/>
          <w:sz w:val="24"/>
          <w:szCs w:val="24"/>
          <w:lang w:val="es-PE" w:eastAsia="es-MX"/>
        </w:rPr>
        <w:t>.</w:t>
      </w:r>
    </w:p>
    <w:sectPr w:rsidR="009E626B" w:rsidRPr="00D76E74" w:rsidSect="005E75F9">
      <w:headerReference w:type="default" r:id="rId33"/>
      <w:footerReference w:type="default" r:id="rId34"/>
      <w:pgSz w:w="12240" w:h="15840"/>
      <w:pgMar w:top="1417" w:right="1701" w:bottom="1417" w:left="1701" w:header="708" w:footer="708" w:gutter="0"/>
      <w:pgNumType w:start="10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1C8" w:rsidRDefault="008D51C8" w:rsidP="0019747E">
      <w:pPr>
        <w:spacing w:after="0" w:line="240" w:lineRule="auto"/>
      </w:pPr>
      <w:r>
        <w:separator/>
      </w:r>
    </w:p>
  </w:endnote>
  <w:endnote w:type="continuationSeparator" w:id="0">
    <w:p w:rsidR="008D51C8" w:rsidRDefault="008D51C8" w:rsidP="00197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855425"/>
      <w:docPartObj>
        <w:docPartGallery w:val="Page Numbers (Bottom of Page)"/>
        <w:docPartUnique/>
      </w:docPartObj>
    </w:sdtPr>
    <w:sdtEndPr/>
    <w:sdtContent>
      <w:p w:rsidR="009E2266" w:rsidRDefault="009E2266">
        <w:pPr>
          <w:pStyle w:val="Piedepgina"/>
          <w:jc w:val="right"/>
        </w:pPr>
        <w:r>
          <w:fldChar w:fldCharType="begin"/>
        </w:r>
        <w:r>
          <w:instrText>PAGE   \* MERGEFORMAT</w:instrText>
        </w:r>
        <w:r>
          <w:fldChar w:fldCharType="separate"/>
        </w:r>
        <w:r w:rsidR="00432737" w:rsidRPr="00432737">
          <w:rPr>
            <w:noProof/>
            <w:lang w:val="es-ES"/>
          </w:rPr>
          <w:t>106</w:t>
        </w:r>
        <w:r>
          <w:fldChar w:fldCharType="end"/>
        </w:r>
      </w:p>
    </w:sdtContent>
  </w:sdt>
  <w:p w:rsidR="009E2266" w:rsidRDefault="00432737" w:rsidP="00432737">
    <w:pPr>
      <w:pStyle w:val="Piedepgina"/>
    </w:pPr>
    <w:r w:rsidRPr="00D90E21">
      <w:rPr>
        <w:rFonts w:ascii="Verdana" w:hAnsi="Verdana"/>
        <w:i/>
        <w:sz w:val="16"/>
      </w:rPr>
      <w:t>Tecnología y ciencias del agua</w:t>
    </w:r>
    <w:r w:rsidRPr="00D90E21">
      <w:rPr>
        <w:rFonts w:ascii="Verdana" w:hAnsi="Verdana"/>
        <w:sz w:val="16"/>
      </w:rPr>
      <w:t>, ISSN 2007-2422, 10(</w:t>
    </w:r>
    <w:r>
      <w:rPr>
        <w:rFonts w:ascii="Verdana" w:hAnsi="Verdana"/>
        <w:sz w:val="16"/>
      </w:rPr>
      <w:t>5</w:t>
    </w:r>
    <w:r w:rsidRPr="00D90E21">
      <w:rPr>
        <w:rFonts w:ascii="Verdana" w:hAnsi="Verdana"/>
        <w:sz w:val="16"/>
      </w:rPr>
      <w:t>),</w:t>
    </w:r>
    <w:r>
      <w:rPr>
        <w:rFonts w:ascii="Verdana" w:hAnsi="Verdana"/>
        <w:sz w:val="16"/>
      </w:rPr>
      <w:t xml:space="preserve"> 106-125.</w:t>
    </w:r>
    <w:r w:rsidRPr="00D90E21">
      <w:rPr>
        <w:rFonts w:ascii="Verdana" w:hAnsi="Verdana"/>
        <w:sz w:val="16"/>
      </w:rPr>
      <w:t xml:space="preserve"> DOI: 10.24850/j-tyca-2019-05-0</w:t>
    </w:r>
    <w:r>
      <w:rPr>
        <w:rFonts w:ascii="Verdana" w:hAnsi="Verdana"/>
        <w:sz w:val="16"/>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1C8" w:rsidRDefault="008D51C8" w:rsidP="0019747E">
      <w:pPr>
        <w:spacing w:after="0" w:line="240" w:lineRule="auto"/>
      </w:pPr>
      <w:r>
        <w:separator/>
      </w:r>
    </w:p>
  </w:footnote>
  <w:footnote w:type="continuationSeparator" w:id="0">
    <w:p w:rsidR="008D51C8" w:rsidRDefault="008D51C8" w:rsidP="001974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7956" w:type="dxa"/>
      <w:tblLook w:val="04A0" w:firstRow="1" w:lastRow="0" w:firstColumn="1" w:lastColumn="0" w:noHBand="0" w:noVBand="1"/>
    </w:tblPr>
    <w:tblGrid>
      <w:gridCol w:w="4559"/>
      <w:gridCol w:w="4559"/>
      <w:gridCol w:w="4559"/>
      <w:gridCol w:w="4279"/>
    </w:tblGrid>
    <w:tr w:rsidR="005E75F9" w:rsidTr="0063283B">
      <w:tc>
        <w:tcPr>
          <w:tcW w:w="4559" w:type="dxa"/>
        </w:tcPr>
        <w:p w:rsidR="005E75F9" w:rsidRDefault="005E75F9" w:rsidP="005E75F9">
          <w:pPr>
            <w:rPr>
              <w:noProof/>
              <w:lang w:eastAsia="es-MX"/>
            </w:rPr>
          </w:pPr>
          <w:r>
            <w:rPr>
              <w:noProof/>
              <w:lang w:eastAsia="ja-JP"/>
            </w:rPr>
            <w:drawing>
              <wp:inline distT="0" distB="0" distL="0" distR="0" wp14:anchorId="49CDB66D" wp14:editId="73DC4B30">
                <wp:extent cx="1476375" cy="808841"/>
                <wp:effectExtent l="0" t="0" r="0" b="0"/>
                <wp:docPr id="12" name="Imagen 12" descr="Logo 2 TyC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 TyCA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1573" cy="811689"/>
                        </a:xfrm>
                        <a:prstGeom prst="rect">
                          <a:avLst/>
                        </a:prstGeom>
                        <a:noFill/>
                        <a:ln>
                          <a:noFill/>
                        </a:ln>
                      </pic:spPr>
                    </pic:pic>
                  </a:graphicData>
                </a:graphic>
              </wp:inline>
            </w:drawing>
          </w:r>
        </w:p>
        <w:p w:rsidR="005E75F9" w:rsidDel="00103135" w:rsidRDefault="005E75F9" w:rsidP="005E75F9">
          <w:pPr>
            <w:pStyle w:val="Encabezado"/>
            <w:ind w:right="540"/>
            <w:rPr>
              <w:noProof/>
              <w:lang w:eastAsia="es-MX"/>
            </w:rPr>
          </w:pPr>
        </w:p>
      </w:tc>
      <w:tc>
        <w:tcPr>
          <w:tcW w:w="4559" w:type="dxa"/>
        </w:tcPr>
        <w:p w:rsidR="005E75F9" w:rsidRDefault="005E75F9" w:rsidP="005E75F9">
          <w:pPr>
            <w:rPr>
              <w:noProof/>
              <w:sz w:val="20"/>
              <w:lang w:eastAsia="es-MX"/>
            </w:rPr>
          </w:pPr>
        </w:p>
        <w:p w:rsidR="005E75F9" w:rsidRPr="00A12BEA" w:rsidRDefault="005E75F9" w:rsidP="005E75F9">
          <w:pPr>
            <w:rPr>
              <w:noProof/>
              <w:sz w:val="20"/>
              <w:lang w:eastAsia="es-MX"/>
            </w:rPr>
          </w:pPr>
          <w:r w:rsidRPr="00A12BEA">
            <w:rPr>
              <w:noProof/>
              <w:sz w:val="20"/>
              <w:lang w:eastAsia="es-MX"/>
            </w:rPr>
            <w:t>2019, Instituto Mexicano de Tecnología del Agua</w:t>
          </w:r>
        </w:p>
        <w:p w:rsidR="005E75F9" w:rsidDel="00103135" w:rsidRDefault="005E75F9" w:rsidP="005E75F9">
          <w:pPr>
            <w:pStyle w:val="Encabezado"/>
            <w:ind w:right="540"/>
            <w:rPr>
              <w:noProof/>
              <w:lang w:eastAsia="es-MX"/>
            </w:rPr>
          </w:pPr>
          <w:r w:rsidRPr="00A12BEA">
            <w:rPr>
              <w:noProof/>
              <w:sz w:val="20"/>
              <w:lang w:eastAsia="es-MX"/>
            </w:rPr>
            <w:t>Open Access bajo la licencia CC BY-NC-SA 4.0 (</w:t>
          </w:r>
          <w:r w:rsidRPr="00A12BEA">
            <w:rPr>
              <w:sz w:val="20"/>
            </w:rPr>
            <w:t>https://creativecommons.org/licenses/by-nc-sa/4.0/)</w:t>
          </w:r>
        </w:p>
      </w:tc>
      <w:tc>
        <w:tcPr>
          <w:tcW w:w="4559" w:type="dxa"/>
        </w:tcPr>
        <w:p w:rsidR="005E75F9" w:rsidRDefault="005E75F9" w:rsidP="005E75F9">
          <w:pPr>
            <w:pStyle w:val="Encabezado"/>
            <w:ind w:right="540"/>
            <w:rPr>
              <w:noProof/>
              <w:lang w:eastAsia="es-MX"/>
            </w:rPr>
          </w:pPr>
        </w:p>
      </w:tc>
      <w:tc>
        <w:tcPr>
          <w:tcW w:w="4279" w:type="dxa"/>
        </w:tcPr>
        <w:p w:rsidR="005E75F9" w:rsidRDefault="005E75F9" w:rsidP="005E75F9">
          <w:pPr>
            <w:pStyle w:val="Encabezado"/>
            <w:ind w:right="540"/>
            <w:jc w:val="right"/>
            <w:rPr>
              <w:noProof/>
              <w:lang w:eastAsia="es-MX"/>
            </w:rPr>
          </w:pPr>
        </w:p>
      </w:tc>
    </w:tr>
  </w:tbl>
  <w:p w:rsidR="0019747E" w:rsidRDefault="0019747E" w:rsidP="005C281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3751D0"/>
    <w:multiLevelType w:val="multilevel"/>
    <w:tmpl w:val="A4E2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TGyMDS2tDQzMbQwNTNW0lEKTi0uzszPAykwrwUA95HPwywAAAA="/>
  </w:docVars>
  <w:rsids>
    <w:rsidRoot w:val="00B00585"/>
    <w:rsid w:val="0000632E"/>
    <w:rsid w:val="00081B89"/>
    <w:rsid w:val="00092031"/>
    <w:rsid w:val="000B4B71"/>
    <w:rsid w:val="000C1500"/>
    <w:rsid w:val="000E6D3A"/>
    <w:rsid w:val="000F28CD"/>
    <w:rsid w:val="001064A4"/>
    <w:rsid w:val="0011256B"/>
    <w:rsid w:val="00144C31"/>
    <w:rsid w:val="00153528"/>
    <w:rsid w:val="00172A92"/>
    <w:rsid w:val="0019747E"/>
    <w:rsid w:val="001B4B93"/>
    <w:rsid w:val="001E2C7C"/>
    <w:rsid w:val="001E77BF"/>
    <w:rsid w:val="001F29BD"/>
    <w:rsid w:val="0020637A"/>
    <w:rsid w:val="00213C3F"/>
    <w:rsid w:val="00215FF8"/>
    <w:rsid w:val="002201FD"/>
    <w:rsid w:val="00221989"/>
    <w:rsid w:val="0022480F"/>
    <w:rsid w:val="002309F3"/>
    <w:rsid w:val="00231672"/>
    <w:rsid w:val="00240B47"/>
    <w:rsid w:val="0026163D"/>
    <w:rsid w:val="00276CB3"/>
    <w:rsid w:val="002A3188"/>
    <w:rsid w:val="002D294E"/>
    <w:rsid w:val="002D5F13"/>
    <w:rsid w:val="002E5127"/>
    <w:rsid w:val="002E6663"/>
    <w:rsid w:val="00306470"/>
    <w:rsid w:val="003113D0"/>
    <w:rsid w:val="00321C60"/>
    <w:rsid w:val="003727FC"/>
    <w:rsid w:val="0038396A"/>
    <w:rsid w:val="003922A4"/>
    <w:rsid w:val="0039584E"/>
    <w:rsid w:val="003A3773"/>
    <w:rsid w:val="003A7A76"/>
    <w:rsid w:val="003C36E3"/>
    <w:rsid w:val="00420D8C"/>
    <w:rsid w:val="004262A5"/>
    <w:rsid w:val="0043037C"/>
    <w:rsid w:val="0043174F"/>
    <w:rsid w:val="00432737"/>
    <w:rsid w:val="00477EDE"/>
    <w:rsid w:val="00493699"/>
    <w:rsid w:val="004D04E2"/>
    <w:rsid w:val="004D3EFB"/>
    <w:rsid w:val="004E3AAA"/>
    <w:rsid w:val="004F291E"/>
    <w:rsid w:val="0050730F"/>
    <w:rsid w:val="0051512D"/>
    <w:rsid w:val="0051615F"/>
    <w:rsid w:val="0052058D"/>
    <w:rsid w:val="00524838"/>
    <w:rsid w:val="00537ED8"/>
    <w:rsid w:val="00544A30"/>
    <w:rsid w:val="00560D83"/>
    <w:rsid w:val="0059086B"/>
    <w:rsid w:val="005B0F86"/>
    <w:rsid w:val="005B5CD2"/>
    <w:rsid w:val="005B79BA"/>
    <w:rsid w:val="005C2816"/>
    <w:rsid w:val="005E121E"/>
    <w:rsid w:val="005E75F9"/>
    <w:rsid w:val="005F3EDF"/>
    <w:rsid w:val="005F4DDA"/>
    <w:rsid w:val="00625157"/>
    <w:rsid w:val="00625430"/>
    <w:rsid w:val="006262E4"/>
    <w:rsid w:val="006613D6"/>
    <w:rsid w:val="00672590"/>
    <w:rsid w:val="00680906"/>
    <w:rsid w:val="006B4295"/>
    <w:rsid w:val="006C22F4"/>
    <w:rsid w:val="006C7D88"/>
    <w:rsid w:val="006D2339"/>
    <w:rsid w:val="006E47DE"/>
    <w:rsid w:val="006F3206"/>
    <w:rsid w:val="006F5310"/>
    <w:rsid w:val="00705B1F"/>
    <w:rsid w:val="0071338E"/>
    <w:rsid w:val="0071501C"/>
    <w:rsid w:val="00716D60"/>
    <w:rsid w:val="007541AE"/>
    <w:rsid w:val="00755C9E"/>
    <w:rsid w:val="007A5FC7"/>
    <w:rsid w:val="007C36BE"/>
    <w:rsid w:val="007D0B72"/>
    <w:rsid w:val="007D4E3B"/>
    <w:rsid w:val="007F3DB9"/>
    <w:rsid w:val="007F7391"/>
    <w:rsid w:val="00811184"/>
    <w:rsid w:val="00812BAC"/>
    <w:rsid w:val="00817983"/>
    <w:rsid w:val="008300F4"/>
    <w:rsid w:val="008356CA"/>
    <w:rsid w:val="00843E43"/>
    <w:rsid w:val="0087447E"/>
    <w:rsid w:val="008808AD"/>
    <w:rsid w:val="008832D6"/>
    <w:rsid w:val="00885FFC"/>
    <w:rsid w:val="008865FF"/>
    <w:rsid w:val="008B28BC"/>
    <w:rsid w:val="008C6F50"/>
    <w:rsid w:val="008D0C0A"/>
    <w:rsid w:val="008D51C8"/>
    <w:rsid w:val="008E59D3"/>
    <w:rsid w:val="008F3617"/>
    <w:rsid w:val="00920DF5"/>
    <w:rsid w:val="00922349"/>
    <w:rsid w:val="00951C9B"/>
    <w:rsid w:val="00954806"/>
    <w:rsid w:val="009613EF"/>
    <w:rsid w:val="0099040B"/>
    <w:rsid w:val="009C0D1F"/>
    <w:rsid w:val="009D0BE4"/>
    <w:rsid w:val="009D22FB"/>
    <w:rsid w:val="009E2266"/>
    <w:rsid w:val="009E510A"/>
    <w:rsid w:val="009E626B"/>
    <w:rsid w:val="009F0C40"/>
    <w:rsid w:val="00A03146"/>
    <w:rsid w:val="00A1085F"/>
    <w:rsid w:val="00A1217E"/>
    <w:rsid w:val="00A13417"/>
    <w:rsid w:val="00A26A7C"/>
    <w:rsid w:val="00A459D3"/>
    <w:rsid w:val="00A50760"/>
    <w:rsid w:val="00A637FF"/>
    <w:rsid w:val="00A80F47"/>
    <w:rsid w:val="00A8116B"/>
    <w:rsid w:val="00A947BD"/>
    <w:rsid w:val="00A94ECF"/>
    <w:rsid w:val="00AA0791"/>
    <w:rsid w:val="00AB2CC5"/>
    <w:rsid w:val="00AB7DDC"/>
    <w:rsid w:val="00AD0D79"/>
    <w:rsid w:val="00AD121E"/>
    <w:rsid w:val="00B00585"/>
    <w:rsid w:val="00B208BE"/>
    <w:rsid w:val="00B3055C"/>
    <w:rsid w:val="00B77E65"/>
    <w:rsid w:val="00B95E0F"/>
    <w:rsid w:val="00C35470"/>
    <w:rsid w:val="00C41986"/>
    <w:rsid w:val="00C43B8F"/>
    <w:rsid w:val="00C50732"/>
    <w:rsid w:val="00C61ECE"/>
    <w:rsid w:val="00CC63C7"/>
    <w:rsid w:val="00CC65D8"/>
    <w:rsid w:val="00CD318A"/>
    <w:rsid w:val="00CE3DB9"/>
    <w:rsid w:val="00CF1615"/>
    <w:rsid w:val="00CF5180"/>
    <w:rsid w:val="00D014B5"/>
    <w:rsid w:val="00D05E28"/>
    <w:rsid w:val="00D330A3"/>
    <w:rsid w:val="00D4052C"/>
    <w:rsid w:val="00D7013B"/>
    <w:rsid w:val="00D76E74"/>
    <w:rsid w:val="00D910AA"/>
    <w:rsid w:val="00DC2BEF"/>
    <w:rsid w:val="00DD612F"/>
    <w:rsid w:val="00E3467C"/>
    <w:rsid w:val="00E605C4"/>
    <w:rsid w:val="00E939C7"/>
    <w:rsid w:val="00EC0A59"/>
    <w:rsid w:val="00EC0C7F"/>
    <w:rsid w:val="00EE1D58"/>
    <w:rsid w:val="00F10C04"/>
    <w:rsid w:val="00F1412A"/>
    <w:rsid w:val="00F14234"/>
    <w:rsid w:val="00F15AB0"/>
    <w:rsid w:val="00F313F7"/>
    <w:rsid w:val="00F32C69"/>
    <w:rsid w:val="00F66381"/>
    <w:rsid w:val="00F73639"/>
    <w:rsid w:val="00FA0CB3"/>
    <w:rsid w:val="00FA1374"/>
    <w:rsid w:val="00FA15AA"/>
    <w:rsid w:val="00FC2A25"/>
    <w:rsid w:val="00FD15EE"/>
    <w:rsid w:val="00FE124C"/>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5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974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9747E"/>
  </w:style>
  <w:style w:type="paragraph" w:styleId="Piedepgina">
    <w:name w:val="footer"/>
    <w:basedOn w:val="Normal"/>
    <w:link w:val="PiedepginaCar"/>
    <w:uiPriority w:val="99"/>
    <w:unhideWhenUsed/>
    <w:rsid w:val="001974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9747E"/>
  </w:style>
  <w:style w:type="paragraph" w:styleId="Textodeglobo">
    <w:name w:val="Balloon Text"/>
    <w:basedOn w:val="Normal"/>
    <w:link w:val="TextodegloboCar"/>
    <w:uiPriority w:val="99"/>
    <w:semiHidden/>
    <w:unhideWhenUsed/>
    <w:rsid w:val="005161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615F"/>
    <w:rPr>
      <w:rFonts w:ascii="Tahoma" w:hAnsi="Tahoma" w:cs="Tahoma"/>
      <w:sz w:val="16"/>
      <w:szCs w:val="16"/>
    </w:rPr>
  </w:style>
  <w:style w:type="character" w:styleId="Hipervnculo">
    <w:name w:val="Hyperlink"/>
    <w:basedOn w:val="Fuentedeprrafopredeter"/>
    <w:uiPriority w:val="99"/>
    <w:unhideWhenUsed/>
    <w:rsid w:val="006F5310"/>
    <w:rPr>
      <w:color w:val="0563C1" w:themeColor="hyperlink"/>
      <w:u w:val="single"/>
    </w:rPr>
  </w:style>
  <w:style w:type="paragraph" w:styleId="Epgrafe">
    <w:name w:val="caption"/>
    <w:basedOn w:val="Normal"/>
    <w:next w:val="Normal"/>
    <w:uiPriority w:val="35"/>
    <w:unhideWhenUsed/>
    <w:qFormat/>
    <w:rsid w:val="00F1412A"/>
    <w:pPr>
      <w:spacing w:after="200" w:line="240" w:lineRule="auto"/>
    </w:pPr>
    <w:rPr>
      <w:b/>
      <w:bCs/>
      <w:color w:val="5B9BD5" w:themeColor="accent1"/>
      <w:sz w:val="18"/>
      <w:szCs w:val="18"/>
    </w:rPr>
  </w:style>
  <w:style w:type="paragraph" w:styleId="Sinespaciado">
    <w:name w:val="No Spacing"/>
    <w:uiPriority w:val="1"/>
    <w:qFormat/>
    <w:rsid w:val="001E77BF"/>
    <w:pPr>
      <w:spacing w:after="0" w:line="240" w:lineRule="auto"/>
    </w:pPr>
    <w:rPr>
      <w:rFonts w:ascii="Verdana" w:hAnsi="Verdana"/>
      <w:sz w:val="24"/>
    </w:rPr>
  </w:style>
  <w:style w:type="paragraph" w:styleId="NormalWeb">
    <w:name w:val="Normal (Web)"/>
    <w:basedOn w:val="Normal"/>
    <w:uiPriority w:val="99"/>
    <w:semiHidden/>
    <w:unhideWhenUsed/>
    <w:rsid w:val="00D05E28"/>
    <w:pPr>
      <w:spacing w:before="100" w:beforeAutospacing="1" w:after="100" w:afterAutospacing="1" w:line="240" w:lineRule="auto"/>
    </w:pPr>
    <w:rPr>
      <w:rFonts w:ascii="Times New Roman" w:eastAsiaTheme="minorEastAsia" w:hAnsi="Times New Roman" w:cs="Times New Roman"/>
      <w:sz w:val="24"/>
      <w:szCs w:val="24"/>
      <w:lang w:val="es-PE" w:eastAsia="es-PE"/>
    </w:rPr>
  </w:style>
  <w:style w:type="character" w:styleId="Textodelmarcadordeposicin">
    <w:name w:val="Placeholder Text"/>
    <w:basedOn w:val="Fuentedeprrafopredeter"/>
    <w:uiPriority w:val="99"/>
    <w:semiHidden/>
    <w:rsid w:val="00D4052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5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974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9747E"/>
  </w:style>
  <w:style w:type="paragraph" w:styleId="Piedepgina">
    <w:name w:val="footer"/>
    <w:basedOn w:val="Normal"/>
    <w:link w:val="PiedepginaCar"/>
    <w:uiPriority w:val="99"/>
    <w:unhideWhenUsed/>
    <w:rsid w:val="001974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9747E"/>
  </w:style>
  <w:style w:type="paragraph" w:styleId="Textodeglobo">
    <w:name w:val="Balloon Text"/>
    <w:basedOn w:val="Normal"/>
    <w:link w:val="TextodegloboCar"/>
    <w:uiPriority w:val="99"/>
    <w:semiHidden/>
    <w:unhideWhenUsed/>
    <w:rsid w:val="005161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615F"/>
    <w:rPr>
      <w:rFonts w:ascii="Tahoma" w:hAnsi="Tahoma" w:cs="Tahoma"/>
      <w:sz w:val="16"/>
      <w:szCs w:val="16"/>
    </w:rPr>
  </w:style>
  <w:style w:type="character" w:styleId="Hipervnculo">
    <w:name w:val="Hyperlink"/>
    <w:basedOn w:val="Fuentedeprrafopredeter"/>
    <w:uiPriority w:val="99"/>
    <w:unhideWhenUsed/>
    <w:rsid w:val="006F5310"/>
    <w:rPr>
      <w:color w:val="0563C1" w:themeColor="hyperlink"/>
      <w:u w:val="single"/>
    </w:rPr>
  </w:style>
  <w:style w:type="paragraph" w:styleId="Epgrafe">
    <w:name w:val="caption"/>
    <w:basedOn w:val="Normal"/>
    <w:next w:val="Normal"/>
    <w:uiPriority w:val="35"/>
    <w:unhideWhenUsed/>
    <w:qFormat/>
    <w:rsid w:val="00F1412A"/>
    <w:pPr>
      <w:spacing w:after="200" w:line="240" w:lineRule="auto"/>
    </w:pPr>
    <w:rPr>
      <w:b/>
      <w:bCs/>
      <w:color w:val="5B9BD5" w:themeColor="accent1"/>
      <w:sz w:val="18"/>
      <w:szCs w:val="18"/>
    </w:rPr>
  </w:style>
  <w:style w:type="paragraph" w:styleId="Sinespaciado">
    <w:name w:val="No Spacing"/>
    <w:uiPriority w:val="1"/>
    <w:qFormat/>
    <w:rsid w:val="001E77BF"/>
    <w:pPr>
      <w:spacing w:after="0" w:line="240" w:lineRule="auto"/>
    </w:pPr>
    <w:rPr>
      <w:rFonts w:ascii="Verdana" w:hAnsi="Verdana"/>
      <w:sz w:val="24"/>
    </w:rPr>
  </w:style>
  <w:style w:type="paragraph" w:styleId="NormalWeb">
    <w:name w:val="Normal (Web)"/>
    <w:basedOn w:val="Normal"/>
    <w:uiPriority w:val="99"/>
    <w:semiHidden/>
    <w:unhideWhenUsed/>
    <w:rsid w:val="00D05E28"/>
    <w:pPr>
      <w:spacing w:before="100" w:beforeAutospacing="1" w:after="100" w:afterAutospacing="1" w:line="240" w:lineRule="auto"/>
    </w:pPr>
    <w:rPr>
      <w:rFonts w:ascii="Times New Roman" w:eastAsiaTheme="minorEastAsia" w:hAnsi="Times New Roman" w:cs="Times New Roman"/>
      <w:sz w:val="24"/>
      <w:szCs w:val="24"/>
      <w:lang w:val="es-PE" w:eastAsia="es-PE"/>
    </w:rPr>
  </w:style>
  <w:style w:type="character" w:styleId="Textodelmarcadordeposicin">
    <w:name w:val="Placeholder Text"/>
    <w:basedOn w:val="Fuentedeprrafopredeter"/>
    <w:uiPriority w:val="99"/>
    <w:semiHidden/>
    <w:rsid w:val="00D4052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898664">
      <w:bodyDiv w:val="1"/>
      <w:marLeft w:val="0"/>
      <w:marRight w:val="0"/>
      <w:marTop w:val="0"/>
      <w:marBottom w:val="0"/>
      <w:divBdr>
        <w:top w:val="none" w:sz="0" w:space="0" w:color="auto"/>
        <w:left w:val="none" w:sz="0" w:space="0" w:color="auto"/>
        <w:bottom w:val="none" w:sz="0" w:space="0" w:color="auto"/>
        <w:right w:val="none" w:sz="0" w:space="0" w:color="auto"/>
      </w:divBdr>
    </w:div>
    <w:div w:id="1895458564">
      <w:bodyDiv w:val="1"/>
      <w:marLeft w:val="0"/>
      <w:marRight w:val="0"/>
      <w:marTop w:val="0"/>
      <w:marBottom w:val="0"/>
      <w:divBdr>
        <w:top w:val="none" w:sz="0" w:space="0" w:color="auto"/>
        <w:left w:val="none" w:sz="0" w:space="0" w:color="auto"/>
        <w:bottom w:val="none" w:sz="0" w:space="0" w:color="auto"/>
        <w:right w:val="none" w:sz="0" w:space="0" w:color="auto"/>
      </w:divBdr>
    </w:div>
    <w:div w:id="1909655790">
      <w:bodyDiv w:val="1"/>
      <w:marLeft w:val="0"/>
      <w:marRight w:val="0"/>
      <w:marTop w:val="0"/>
      <w:marBottom w:val="0"/>
      <w:divBdr>
        <w:top w:val="none" w:sz="0" w:space="0" w:color="auto"/>
        <w:left w:val="none" w:sz="0" w:space="0" w:color="auto"/>
        <w:bottom w:val="none" w:sz="0" w:space="0" w:color="auto"/>
        <w:right w:val="none" w:sz="0" w:space="0" w:color="auto"/>
      </w:divBdr>
    </w:div>
    <w:div w:id="212908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microsoft.com/office/2007/relationships/hdphoto" Target="media/hdphoto3.wdp"/><Relationship Id="rId26" Type="http://schemas.microsoft.com/office/2007/relationships/hdphoto" Target="media/hdphoto7.wdp"/><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header" Target="header1.xml"/><Relationship Id="rId2" Type="http://schemas.openxmlformats.org/officeDocument/2006/relationships/numbering" Target="numbering.xml"/><Relationship Id="rId16" Type="http://schemas.microsoft.com/office/2007/relationships/hdphoto" Target="media/hdphoto2.wdp"/><Relationship Id="rId20" Type="http://schemas.microsoft.com/office/2007/relationships/hdphoto" Target="media/hdphoto4.wdp"/><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microsoft.com/office/2007/relationships/hdphoto" Target="media/hdphoto6.wdp"/><Relationship Id="rId32"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0.png"/><Relationship Id="rId28" Type="http://schemas.microsoft.com/office/2007/relationships/hdphoto" Target="media/hdphoto8.wdp"/><Relationship Id="rId36" Type="http://schemas.openxmlformats.org/officeDocument/2006/relationships/theme" Target="theme/theme1.xml"/><Relationship Id="rId10" Type="http://schemas.microsoft.com/office/2007/relationships/hdphoto" Target="media/hdphoto1.wdp"/><Relationship Id="rId19" Type="http://schemas.openxmlformats.org/officeDocument/2006/relationships/image" Target="media/image8.png"/><Relationship Id="rId31" Type="http://schemas.openxmlformats.org/officeDocument/2006/relationships/image" Target="media/image14.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G"/><Relationship Id="rId22" Type="http://schemas.microsoft.com/office/2007/relationships/hdphoto" Target="media/hdphoto5.wdp"/><Relationship Id="rId27" Type="http://schemas.openxmlformats.org/officeDocument/2006/relationships/image" Target="media/image12.png"/><Relationship Id="rId30" Type="http://schemas.microsoft.com/office/2007/relationships/hdphoto" Target="media/hdphoto9.wdp"/><Relationship Id="rId35" Type="http://schemas.openxmlformats.org/officeDocument/2006/relationships/fontTable" Target="fontTable.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D790B-D189-4761-B1BA-A899BABDB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2635</Words>
  <Characters>14493</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dc:creator>
  <cp:lastModifiedBy>revisor</cp:lastModifiedBy>
  <cp:revision>4</cp:revision>
  <cp:lastPrinted>2017-07-14T19:29:00Z</cp:lastPrinted>
  <dcterms:created xsi:type="dcterms:W3CDTF">2019-08-27T18:53:00Z</dcterms:created>
  <dcterms:modified xsi:type="dcterms:W3CDTF">2019-08-28T16:16:00Z</dcterms:modified>
</cp:coreProperties>
</file>