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953F0" w14:textId="77777777" w:rsidR="002D63CA" w:rsidRPr="007C54FE" w:rsidRDefault="002D63CA" w:rsidP="002D63CA">
      <w:pPr>
        <w:spacing w:after="0" w:line="240" w:lineRule="auto"/>
        <w:jc w:val="center"/>
        <w:rPr>
          <w:rFonts w:ascii="Times New Roman" w:eastAsia="Calibri" w:hAnsi="Times New Roman" w:cs="Times New Roman"/>
          <w:b/>
          <w:szCs w:val="24"/>
          <w:lang w:val="es-EC"/>
        </w:rPr>
      </w:pPr>
      <w:r w:rsidRPr="007C54FE">
        <w:rPr>
          <w:rFonts w:ascii="Times New Roman" w:eastAsia="Calibri" w:hAnsi="Times New Roman" w:cs="Times New Roman"/>
          <w:b/>
          <w:szCs w:val="24"/>
          <w:lang w:val="es-EC"/>
        </w:rPr>
        <w:t>Adecuación para consumo humano de propiedades físicas de aguas del río Carrizal, Ecuador, a través de microorganismos eficientes y filtración con zeolitas.</w:t>
      </w:r>
    </w:p>
    <w:p w14:paraId="1BA5FA80" w14:textId="77777777" w:rsidR="002D63CA" w:rsidRPr="008F37A2" w:rsidRDefault="002D63CA" w:rsidP="002D63CA">
      <w:pPr>
        <w:spacing w:after="0" w:line="240" w:lineRule="auto"/>
        <w:jc w:val="center"/>
        <w:rPr>
          <w:rFonts w:ascii="Times New Roman" w:eastAsia="Calibri" w:hAnsi="Times New Roman" w:cs="Times New Roman"/>
          <w:b/>
          <w:szCs w:val="24"/>
          <w:lang w:val="es-EC"/>
        </w:rPr>
      </w:pPr>
    </w:p>
    <w:p w14:paraId="4987D1F2" w14:textId="77777777" w:rsidR="001E27B1" w:rsidRPr="006C2AD8" w:rsidRDefault="001E27B1" w:rsidP="001E27B1">
      <w:pPr>
        <w:spacing w:line="240" w:lineRule="auto"/>
        <w:jc w:val="center"/>
        <w:rPr>
          <w:rFonts w:ascii="Times New Roman" w:hAnsi="Times New Roman" w:cs="Times New Roman"/>
          <w:szCs w:val="24"/>
          <w:lang w:val="es-EC"/>
        </w:rPr>
      </w:pPr>
      <w:r w:rsidRPr="006C2AD8">
        <w:rPr>
          <w:rFonts w:ascii="Times New Roman" w:hAnsi="Times New Roman" w:cs="Times New Roman"/>
          <w:szCs w:val="24"/>
          <w:lang w:val="es-EC"/>
        </w:rPr>
        <w:t>Leonel Rolando Lucas Vidal</w:t>
      </w:r>
      <w:r w:rsidRPr="006C2AD8">
        <w:rPr>
          <w:rFonts w:ascii="Times New Roman" w:hAnsi="Times New Roman" w:cs="Times New Roman"/>
          <w:szCs w:val="24"/>
          <w:vertAlign w:val="superscript"/>
          <w:lang w:val="es-EC"/>
        </w:rPr>
        <w:t>1</w:t>
      </w:r>
      <w:r w:rsidRPr="006C2AD8">
        <w:rPr>
          <w:rFonts w:ascii="Times New Roman" w:hAnsi="Times New Roman" w:cs="Times New Roman"/>
          <w:szCs w:val="24"/>
          <w:lang w:val="es-EC"/>
        </w:rPr>
        <w:t>, Ángela Lorena Carreño Mendoza</w:t>
      </w:r>
      <w:r w:rsidRPr="006C2AD8">
        <w:rPr>
          <w:rFonts w:ascii="Times New Roman" w:hAnsi="Times New Roman" w:cs="Times New Roman"/>
          <w:szCs w:val="24"/>
          <w:vertAlign w:val="superscript"/>
          <w:lang w:val="es-EC"/>
        </w:rPr>
        <w:t>1</w:t>
      </w:r>
      <w:r w:rsidRPr="006C2AD8">
        <w:rPr>
          <w:rFonts w:ascii="Times New Roman" w:hAnsi="Times New Roman" w:cs="Times New Roman"/>
          <w:szCs w:val="24"/>
          <w:lang w:val="es-EC"/>
        </w:rPr>
        <w:t>, Ernesto Antonio Hurtado</w:t>
      </w:r>
      <w:r w:rsidRPr="006C2AD8">
        <w:rPr>
          <w:rFonts w:ascii="Times New Roman" w:hAnsi="Times New Roman" w:cs="Times New Roman"/>
          <w:szCs w:val="24"/>
          <w:vertAlign w:val="superscript"/>
          <w:lang w:val="es-EC"/>
        </w:rPr>
        <w:t>2</w:t>
      </w:r>
      <w:r w:rsidRPr="006C2AD8">
        <w:rPr>
          <w:rFonts w:ascii="Times New Roman" w:hAnsi="Times New Roman" w:cs="Times New Roman"/>
          <w:szCs w:val="24"/>
          <w:lang w:val="es-EC"/>
        </w:rPr>
        <w:t>; Renny Barrios-Maestre</w:t>
      </w:r>
      <w:r w:rsidRPr="006C2AD8">
        <w:rPr>
          <w:rFonts w:ascii="Times New Roman" w:hAnsi="Times New Roman" w:cs="Times New Roman"/>
          <w:szCs w:val="24"/>
          <w:vertAlign w:val="superscript"/>
          <w:lang w:val="es-EC"/>
        </w:rPr>
        <w:t>3</w:t>
      </w:r>
      <w:r w:rsidRPr="006C2AD8">
        <w:rPr>
          <w:rFonts w:ascii="Times New Roman" w:hAnsi="Times New Roman" w:cs="Times New Roman"/>
          <w:szCs w:val="24"/>
          <w:lang w:val="es-EC"/>
        </w:rPr>
        <w:t xml:space="preserve"> y </w:t>
      </w:r>
      <w:r w:rsidR="00A87D1E" w:rsidRPr="006C2AD8">
        <w:rPr>
          <w:rFonts w:ascii="Times New Roman" w:hAnsi="Times New Roman" w:cs="Times New Roman"/>
          <w:szCs w:val="24"/>
          <w:lang w:val="es-EC"/>
        </w:rPr>
        <w:t>Ramón</w:t>
      </w:r>
      <w:r w:rsidRPr="006C2AD8">
        <w:rPr>
          <w:rFonts w:ascii="Times New Roman" w:hAnsi="Times New Roman" w:cs="Times New Roman"/>
          <w:szCs w:val="24"/>
          <w:lang w:val="es-EC"/>
        </w:rPr>
        <w:t xml:space="preserve"> Silva-Acuña</w:t>
      </w:r>
      <w:r w:rsidRPr="006C2AD8">
        <w:rPr>
          <w:rFonts w:ascii="Times New Roman" w:hAnsi="Times New Roman" w:cs="Times New Roman"/>
          <w:szCs w:val="24"/>
          <w:vertAlign w:val="superscript"/>
          <w:lang w:val="es-EC"/>
        </w:rPr>
        <w:t>4</w:t>
      </w:r>
    </w:p>
    <w:p w14:paraId="7A8E1BC2" w14:textId="77777777" w:rsidR="001E27B1" w:rsidRPr="006C2AD8" w:rsidRDefault="001E27B1" w:rsidP="001E27B1">
      <w:pPr>
        <w:spacing w:after="0" w:line="240" w:lineRule="auto"/>
        <w:jc w:val="both"/>
        <w:rPr>
          <w:rFonts w:ascii="Times New Roman" w:hAnsi="Times New Roman" w:cs="Times New Roman"/>
          <w:szCs w:val="24"/>
          <w:lang w:val="es-EC"/>
        </w:rPr>
      </w:pPr>
      <w:r w:rsidRPr="006C2AD8">
        <w:rPr>
          <w:rFonts w:ascii="Times New Roman" w:hAnsi="Times New Roman" w:cs="Times New Roman"/>
          <w:szCs w:val="24"/>
          <w:vertAlign w:val="superscript"/>
          <w:lang w:val="es-EC"/>
        </w:rPr>
        <w:t>1</w:t>
      </w:r>
      <w:r w:rsidRPr="006C2AD8">
        <w:rPr>
          <w:rFonts w:ascii="Times New Roman" w:hAnsi="Times New Roman" w:cs="Times New Roman"/>
          <w:szCs w:val="24"/>
          <w:lang w:val="es-EC"/>
        </w:rPr>
        <w:t xml:space="preserve">Carrera de </w:t>
      </w:r>
      <w:r w:rsidR="007C54FE" w:rsidRPr="006C2AD8">
        <w:rPr>
          <w:rFonts w:ascii="Times New Roman" w:hAnsi="Times New Roman" w:cs="Times New Roman"/>
          <w:szCs w:val="24"/>
          <w:lang w:val="es-EC"/>
        </w:rPr>
        <w:t>Ingeniería</w:t>
      </w:r>
      <w:r w:rsidRPr="006C2AD8">
        <w:rPr>
          <w:rFonts w:ascii="Times New Roman" w:hAnsi="Times New Roman" w:cs="Times New Roman"/>
          <w:szCs w:val="24"/>
          <w:lang w:val="es-EC"/>
        </w:rPr>
        <w:t xml:space="preserve"> Ambiental, Escuela Superior Politécnica Agropecuaria de Manabí, Calceta, Manabí, Ecuador, </w:t>
      </w:r>
      <w:r w:rsidRPr="006C2AD8">
        <w:rPr>
          <w:rFonts w:ascii="Times New Roman" w:hAnsi="Times New Roman" w:cs="Times New Roman"/>
          <w:szCs w:val="24"/>
          <w:vertAlign w:val="superscript"/>
          <w:lang w:val="es-EC"/>
        </w:rPr>
        <w:t>2</w:t>
      </w:r>
      <w:r w:rsidRPr="006C2AD8">
        <w:rPr>
          <w:rFonts w:ascii="Times New Roman" w:hAnsi="Times New Roman" w:cs="Times New Roman"/>
          <w:szCs w:val="24"/>
        </w:rPr>
        <w:t xml:space="preserve">Carrera de Medicina Veterinaria, Campus Politécnico El Limón,  km 2,7 Vía Calceta-El Limón, sector El Gramal; </w:t>
      </w:r>
      <w:r w:rsidRPr="006C2AD8">
        <w:rPr>
          <w:rFonts w:ascii="Times New Roman" w:hAnsi="Times New Roman" w:cs="Times New Roman"/>
          <w:szCs w:val="24"/>
          <w:vertAlign w:val="superscript"/>
          <w:lang w:val="es-EC"/>
        </w:rPr>
        <w:t>3</w:t>
      </w:r>
      <w:r w:rsidRPr="006C2AD8">
        <w:rPr>
          <w:rFonts w:ascii="Times New Roman" w:hAnsi="Times New Roman" w:cs="Times New Roman"/>
          <w:szCs w:val="24"/>
          <w:lang w:val="es-EC"/>
        </w:rPr>
        <w:t xml:space="preserve">Instituto Nacional de Investigaciones Agropecuarias, San Agustín de la Pica, Vía Laguna Grande, Maturín, Venezuela; </w:t>
      </w:r>
      <w:r w:rsidRPr="006C2AD8">
        <w:rPr>
          <w:rFonts w:ascii="Times New Roman" w:hAnsi="Times New Roman" w:cs="Times New Roman"/>
          <w:szCs w:val="24"/>
          <w:vertAlign w:val="superscript"/>
          <w:lang w:val="es-EC"/>
        </w:rPr>
        <w:t>4</w:t>
      </w:r>
      <w:r w:rsidRPr="006C2AD8">
        <w:rPr>
          <w:rFonts w:ascii="Times New Roman" w:hAnsi="Times New Roman" w:cs="Times New Roman"/>
          <w:szCs w:val="24"/>
          <w:lang w:val="es-EC"/>
        </w:rPr>
        <w:t xml:space="preserve">Profesor del Postgrado de Agricultura Tropical, Universidad de Oriente </w:t>
      </w:r>
      <w:r w:rsidRPr="006C2AD8">
        <w:rPr>
          <w:rFonts w:ascii="Times New Roman" w:hAnsi="Times New Roman" w:cs="Times New Roman"/>
          <w:i/>
          <w:szCs w:val="24"/>
          <w:lang w:val="es-EC"/>
        </w:rPr>
        <w:t xml:space="preserve">Campus </w:t>
      </w:r>
      <w:r w:rsidRPr="006C2AD8">
        <w:rPr>
          <w:rFonts w:ascii="Times New Roman" w:hAnsi="Times New Roman" w:cs="Times New Roman"/>
          <w:szCs w:val="24"/>
          <w:lang w:val="es-EC"/>
        </w:rPr>
        <w:t xml:space="preserve">Juanico, Maturín, Monagas, Venezuela. Correo electrónico: </w:t>
      </w:r>
      <w:r w:rsidRPr="006C2AD8">
        <w:rPr>
          <w:rFonts w:ascii="Times New Roman" w:hAnsi="Times New Roman" w:cs="Times New Roman"/>
          <w:color w:val="000000"/>
          <w:szCs w:val="24"/>
          <w:shd w:val="clear" w:color="auto" w:fill="FFFFFF"/>
        </w:rPr>
        <w:t>ernestohurta@gmail.com</w:t>
      </w:r>
    </w:p>
    <w:p w14:paraId="38CBE26E" w14:textId="77777777" w:rsidR="001C2372" w:rsidRPr="006C2AD8" w:rsidRDefault="001C2372" w:rsidP="005C6CC4">
      <w:pPr>
        <w:spacing w:after="0" w:line="240" w:lineRule="auto"/>
        <w:jc w:val="center"/>
        <w:rPr>
          <w:rFonts w:ascii="Times New Roman" w:eastAsia="Calibri" w:hAnsi="Times New Roman" w:cs="Times New Roman"/>
          <w:b/>
          <w:szCs w:val="24"/>
          <w:lang w:val="es-EC"/>
        </w:rPr>
      </w:pPr>
    </w:p>
    <w:p w14:paraId="00BA60AB" w14:textId="77777777" w:rsidR="001C2372" w:rsidRPr="006C2AD8" w:rsidRDefault="006C2AD8" w:rsidP="006C2AD8">
      <w:pPr>
        <w:spacing w:line="240" w:lineRule="auto"/>
        <w:rPr>
          <w:rFonts w:ascii="Times New Roman" w:eastAsia="Calibri" w:hAnsi="Times New Roman" w:cs="Times New Roman"/>
          <w:b/>
          <w:szCs w:val="24"/>
          <w:lang w:val="es-EC"/>
        </w:rPr>
      </w:pPr>
      <w:r w:rsidRPr="006C2AD8">
        <w:rPr>
          <w:rFonts w:ascii="Times New Roman" w:eastAsia="Calibri" w:hAnsi="Times New Roman" w:cs="Times New Roman"/>
          <w:b/>
          <w:szCs w:val="24"/>
          <w:lang w:val="es-EC"/>
        </w:rPr>
        <w:t>Resumen</w:t>
      </w:r>
    </w:p>
    <w:p w14:paraId="091B3746" w14:textId="77777777" w:rsidR="00C912FD" w:rsidRPr="006C2AD8" w:rsidRDefault="00FA2336" w:rsidP="005C6CC4">
      <w:pPr>
        <w:spacing w:after="0" w:line="240" w:lineRule="auto"/>
        <w:jc w:val="both"/>
        <w:rPr>
          <w:rFonts w:ascii="Times New Roman" w:eastAsia="Calibri" w:hAnsi="Times New Roman" w:cs="Times New Roman"/>
          <w:szCs w:val="24"/>
          <w:lang w:val="es-ES"/>
        </w:rPr>
      </w:pPr>
      <w:r w:rsidRPr="006C2AD8">
        <w:rPr>
          <w:rFonts w:ascii="Times New Roman" w:hAnsi="Times New Roman" w:cs="Times New Roman"/>
          <w:szCs w:val="24"/>
        </w:rPr>
        <w:t xml:space="preserve">Con el objetivo de evaluar características físicas de aguas para consumo humano procedentes de las localidades de Severino, Julián y Balsa en Medio </w:t>
      </w:r>
      <w:r w:rsidR="00251D90" w:rsidRPr="006C2AD8">
        <w:rPr>
          <w:rFonts w:ascii="Times New Roman" w:hAnsi="Times New Roman" w:cs="Times New Roman"/>
          <w:szCs w:val="24"/>
        </w:rPr>
        <w:t>ubicadas en la microcuenca del Río Carrizal,</w:t>
      </w:r>
      <w:r w:rsidRPr="006C2AD8">
        <w:rPr>
          <w:rFonts w:ascii="Times New Roman" w:hAnsi="Times New Roman" w:cs="Times New Roman"/>
          <w:szCs w:val="24"/>
        </w:rPr>
        <w:t xml:space="preserve"> Ecuador, tratadas por estrategias de depuración se evaluaron </w:t>
      </w:r>
      <w:r w:rsidR="00251D90" w:rsidRPr="006C2AD8">
        <w:rPr>
          <w:rFonts w:ascii="Times New Roman" w:hAnsi="Times New Roman" w:cs="Times New Roman"/>
          <w:szCs w:val="24"/>
        </w:rPr>
        <w:t xml:space="preserve">cinco </w:t>
      </w:r>
      <w:r w:rsidRPr="006C2AD8">
        <w:rPr>
          <w:rFonts w:ascii="Times New Roman" w:eastAsia="Calibri" w:hAnsi="Times New Roman" w:cs="Times New Roman"/>
          <w:bCs/>
          <w:szCs w:val="24"/>
        </w:rPr>
        <w:t xml:space="preserve">tratamientos: Incubada con </w:t>
      </w:r>
      <w:r w:rsidRPr="006C2AD8">
        <w:rPr>
          <w:rFonts w:ascii="Times New Roman" w:eastAsia="Calibri" w:hAnsi="Times New Roman" w:cs="Times New Roman"/>
          <w:szCs w:val="24"/>
        </w:rPr>
        <w:t xml:space="preserve">5 </w:t>
      </w:r>
      <w:r w:rsidR="00251D90" w:rsidRPr="006C2AD8">
        <w:rPr>
          <w:rFonts w:ascii="Times New Roman" w:eastAsia="Calibri" w:hAnsi="Times New Roman" w:cs="Times New Roman"/>
          <w:szCs w:val="24"/>
        </w:rPr>
        <w:t>ml/l</w:t>
      </w:r>
      <w:r w:rsidR="007C54FE">
        <w:rPr>
          <w:rFonts w:ascii="Times New Roman" w:eastAsia="Calibri" w:hAnsi="Times New Roman" w:cs="Times New Roman"/>
          <w:szCs w:val="24"/>
        </w:rPr>
        <w:t xml:space="preserve"> </w:t>
      </w:r>
      <w:r w:rsidR="00251D90" w:rsidRPr="006C2AD8">
        <w:rPr>
          <w:rFonts w:ascii="Times New Roman" w:eastAsia="Calibri" w:hAnsi="Times New Roman" w:cs="Times New Roman"/>
          <w:szCs w:val="24"/>
        </w:rPr>
        <w:t>de EM•1</w:t>
      </w:r>
      <w:r w:rsidR="00251D90" w:rsidRPr="006C2AD8">
        <w:rPr>
          <w:rFonts w:ascii="Times New Roman" w:eastAsia="Calibri" w:hAnsi="Times New Roman" w:cs="Times New Roman"/>
          <w:b/>
          <w:szCs w:val="24"/>
          <w:vertAlign w:val="superscript"/>
        </w:rPr>
        <w:t xml:space="preserve">® </w:t>
      </w:r>
      <w:r w:rsidRPr="006C2AD8">
        <w:rPr>
          <w:rFonts w:ascii="Times New Roman" w:eastAsia="Calibri" w:hAnsi="Times New Roman" w:cs="Times New Roman"/>
          <w:szCs w:val="24"/>
        </w:rPr>
        <w:t xml:space="preserve">y filtrada en zeolita cubana; </w:t>
      </w:r>
      <w:r w:rsidR="00251D90" w:rsidRPr="006C2AD8">
        <w:rPr>
          <w:rFonts w:ascii="Times New Roman" w:eastAsia="Calibri" w:hAnsi="Times New Roman" w:cs="Times New Roman"/>
          <w:bCs/>
          <w:szCs w:val="24"/>
        </w:rPr>
        <w:t xml:space="preserve">Incubada con </w:t>
      </w:r>
      <w:r w:rsidR="00251D90" w:rsidRPr="006C2AD8">
        <w:rPr>
          <w:rFonts w:ascii="Times New Roman" w:eastAsia="Calibri" w:hAnsi="Times New Roman" w:cs="Times New Roman"/>
          <w:szCs w:val="24"/>
        </w:rPr>
        <w:t>5 ml/l de EM•1</w:t>
      </w:r>
      <w:r w:rsidR="00251D90" w:rsidRPr="006C2AD8">
        <w:rPr>
          <w:rFonts w:ascii="Times New Roman" w:eastAsia="Calibri" w:hAnsi="Times New Roman" w:cs="Times New Roman"/>
          <w:b/>
          <w:szCs w:val="24"/>
          <w:vertAlign w:val="superscript"/>
        </w:rPr>
        <w:t xml:space="preserve">® </w:t>
      </w:r>
      <w:r w:rsidRPr="006C2AD8">
        <w:rPr>
          <w:rFonts w:ascii="Times New Roman" w:eastAsia="Calibri" w:hAnsi="Times New Roman" w:cs="Times New Roman"/>
          <w:szCs w:val="24"/>
        </w:rPr>
        <w:t>y filtrada en zeolita ecuatoriana</w:t>
      </w:r>
      <w:r w:rsidRPr="006C2AD8">
        <w:rPr>
          <w:rFonts w:ascii="Times New Roman" w:eastAsia="Calibri" w:hAnsi="Times New Roman" w:cs="Times New Roman"/>
          <w:bCs/>
          <w:szCs w:val="24"/>
        </w:rPr>
        <w:t xml:space="preserve">; Incubada con </w:t>
      </w:r>
      <w:r w:rsidR="00251D90" w:rsidRPr="006C2AD8">
        <w:rPr>
          <w:rFonts w:ascii="Times New Roman" w:eastAsia="Calibri" w:hAnsi="Times New Roman" w:cs="Times New Roman"/>
          <w:bCs/>
          <w:szCs w:val="24"/>
        </w:rPr>
        <w:t xml:space="preserve">tres dosis de microorganismos autóctonos (5; </w:t>
      </w:r>
      <w:r w:rsidRPr="006C2AD8">
        <w:rPr>
          <w:rFonts w:ascii="Times New Roman" w:eastAsia="Calibri" w:hAnsi="Times New Roman" w:cs="Times New Roman"/>
          <w:bCs/>
          <w:szCs w:val="24"/>
        </w:rPr>
        <w:t xml:space="preserve">10 y </w:t>
      </w:r>
      <w:r w:rsidR="00251D90" w:rsidRPr="006C2AD8">
        <w:rPr>
          <w:rFonts w:ascii="Times New Roman" w:eastAsia="Calibri" w:hAnsi="Times New Roman" w:cs="Times New Roman"/>
          <w:bCs/>
          <w:szCs w:val="24"/>
        </w:rPr>
        <w:t>1</w:t>
      </w:r>
      <w:r w:rsidRPr="006C2AD8">
        <w:rPr>
          <w:rFonts w:ascii="Times New Roman" w:eastAsia="Calibri" w:hAnsi="Times New Roman" w:cs="Times New Roman"/>
          <w:bCs/>
          <w:szCs w:val="24"/>
        </w:rPr>
        <w:t>5</w:t>
      </w:r>
      <w:r w:rsidR="00251D90" w:rsidRPr="006C2AD8">
        <w:rPr>
          <w:rFonts w:ascii="Times New Roman" w:eastAsia="Calibri" w:hAnsi="Times New Roman" w:cs="Times New Roman"/>
          <w:bCs/>
          <w:szCs w:val="24"/>
        </w:rPr>
        <w:t xml:space="preserve"> ml/l).</w:t>
      </w:r>
      <w:r w:rsidRPr="006C2AD8">
        <w:rPr>
          <w:rFonts w:ascii="Times New Roman" w:eastAsia="Calibri" w:hAnsi="Times New Roman" w:cs="Times New Roman"/>
          <w:bCs/>
          <w:szCs w:val="24"/>
        </w:rPr>
        <w:t xml:space="preserve"> Se utilizó el diseño experimental de bloques al azar, con cuatro </w:t>
      </w:r>
      <w:r w:rsidRPr="006C2AD8">
        <w:rPr>
          <w:rFonts w:ascii="Times New Roman" w:eastAsia="Calibri" w:hAnsi="Times New Roman" w:cs="Times New Roman"/>
          <w:iCs/>
          <w:szCs w:val="24"/>
        </w:rPr>
        <w:t>repeticiones.</w:t>
      </w:r>
      <w:r w:rsidR="00C912FD" w:rsidRPr="006C2AD8">
        <w:rPr>
          <w:rFonts w:ascii="Times New Roman" w:eastAsia="Calibri" w:hAnsi="Times New Roman" w:cs="Times New Roman"/>
          <w:iCs/>
          <w:szCs w:val="24"/>
        </w:rPr>
        <w:t xml:space="preserve"> Las comparaciones se realizaron a través de contrastes ortogonales.</w:t>
      </w:r>
      <w:r w:rsidR="007C54FE">
        <w:rPr>
          <w:rFonts w:ascii="Times New Roman" w:eastAsia="Calibri" w:hAnsi="Times New Roman" w:cs="Times New Roman"/>
          <w:iCs/>
          <w:szCs w:val="24"/>
        </w:rPr>
        <w:t xml:space="preserve"> </w:t>
      </w:r>
      <w:r w:rsidRPr="006C2AD8">
        <w:rPr>
          <w:rFonts w:ascii="Times New Roman" w:hAnsi="Times New Roman" w:cs="Times New Roman"/>
          <w:szCs w:val="24"/>
        </w:rPr>
        <w:t xml:space="preserve">Se constató que </w:t>
      </w:r>
      <w:r w:rsidRPr="006C2AD8">
        <w:rPr>
          <w:rFonts w:ascii="Times New Roman" w:eastAsia="Calibri" w:hAnsi="Times New Roman" w:cs="Times New Roman"/>
          <w:szCs w:val="24"/>
          <w:lang w:val="es-ES"/>
        </w:rPr>
        <w:t>independiente</w:t>
      </w:r>
      <w:r w:rsidR="00C912FD" w:rsidRPr="006C2AD8">
        <w:rPr>
          <w:rFonts w:ascii="Times New Roman" w:eastAsia="Calibri" w:hAnsi="Times New Roman" w:cs="Times New Roman"/>
          <w:szCs w:val="24"/>
          <w:lang w:val="es-ES"/>
        </w:rPr>
        <w:t>mente</w:t>
      </w:r>
      <w:r w:rsidRPr="006C2AD8">
        <w:rPr>
          <w:rFonts w:ascii="Times New Roman" w:eastAsia="Calibri" w:hAnsi="Times New Roman" w:cs="Times New Roman"/>
          <w:szCs w:val="24"/>
          <w:lang w:val="es-ES"/>
        </w:rPr>
        <w:t xml:space="preserve"> de la localidad y de la fuente de agua muestreada</w:t>
      </w:r>
      <w:r w:rsidR="00251D90" w:rsidRPr="006C2AD8">
        <w:rPr>
          <w:rFonts w:ascii="Times New Roman" w:eastAsia="Calibri" w:hAnsi="Times New Roman" w:cs="Times New Roman"/>
          <w:szCs w:val="24"/>
          <w:lang w:val="es-ES"/>
        </w:rPr>
        <w:t xml:space="preserve">, se encontraron </w:t>
      </w:r>
      <w:r w:rsidR="00C912FD" w:rsidRPr="006C2AD8">
        <w:rPr>
          <w:rFonts w:ascii="Times New Roman" w:eastAsia="Calibri" w:hAnsi="Times New Roman" w:cs="Times New Roman"/>
          <w:szCs w:val="24"/>
          <w:lang w:val="es-ES"/>
        </w:rPr>
        <w:t>ventajas estadísticamente significativas</w:t>
      </w:r>
      <w:r w:rsidR="003A2883">
        <w:rPr>
          <w:rFonts w:ascii="Times New Roman" w:eastAsia="Calibri" w:hAnsi="Times New Roman" w:cs="Times New Roman"/>
          <w:szCs w:val="24"/>
          <w:lang w:val="es-ES"/>
        </w:rPr>
        <w:t xml:space="preserve"> (p&lt; 0,05)</w:t>
      </w:r>
      <w:r w:rsidRPr="006C2AD8">
        <w:rPr>
          <w:rFonts w:ascii="Times New Roman" w:eastAsia="Calibri" w:hAnsi="Times New Roman" w:cs="Times New Roman"/>
          <w:szCs w:val="24"/>
          <w:lang w:val="es-ES"/>
        </w:rPr>
        <w:t xml:space="preserve"> para las variables turbidez, s</w:t>
      </w:r>
      <w:r w:rsidR="00C912FD" w:rsidRPr="006C2AD8">
        <w:rPr>
          <w:rFonts w:ascii="Times New Roman" w:eastAsia="Calibri" w:hAnsi="Times New Roman" w:cs="Times New Roman"/>
          <w:szCs w:val="24"/>
          <w:lang w:val="es-ES"/>
        </w:rPr>
        <w:t>ó</w:t>
      </w:r>
      <w:r w:rsidRPr="006C2AD8">
        <w:rPr>
          <w:rFonts w:ascii="Times New Roman" w:eastAsia="Calibri" w:hAnsi="Times New Roman" w:cs="Times New Roman"/>
          <w:szCs w:val="24"/>
          <w:lang w:val="es-ES"/>
        </w:rPr>
        <w:t>lidos totales y dureza cuando se emplea</w:t>
      </w:r>
      <w:r w:rsidR="00C912FD" w:rsidRPr="006C2AD8">
        <w:rPr>
          <w:rFonts w:ascii="Times New Roman" w:eastAsia="Calibri" w:hAnsi="Times New Roman" w:cs="Times New Roman"/>
          <w:szCs w:val="24"/>
          <w:lang w:val="es-ES"/>
        </w:rPr>
        <w:t>n</w:t>
      </w:r>
      <w:r w:rsidRPr="006C2AD8">
        <w:rPr>
          <w:rFonts w:ascii="Times New Roman" w:eastAsia="Calibri" w:hAnsi="Times New Roman" w:cs="Times New Roman"/>
          <w:szCs w:val="24"/>
          <w:lang w:val="es-ES"/>
        </w:rPr>
        <w:t xml:space="preserve"> dosis de 15 </w:t>
      </w:r>
      <w:r w:rsidR="00251D90" w:rsidRPr="006C2AD8">
        <w:rPr>
          <w:rFonts w:ascii="Times New Roman" w:eastAsia="Calibri" w:hAnsi="Times New Roman" w:cs="Times New Roman"/>
          <w:szCs w:val="24"/>
          <w:lang w:val="es-ES"/>
        </w:rPr>
        <w:t>ml/l</w:t>
      </w:r>
      <w:r w:rsidRPr="006C2AD8">
        <w:rPr>
          <w:rFonts w:ascii="Times New Roman" w:eastAsia="Calibri" w:hAnsi="Times New Roman" w:cs="Times New Roman"/>
          <w:szCs w:val="24"/>
          <w:lang w:val="es-ES"/>
        </w:rPr>
        <w:t xml:space="preserve"> microorganismos autóctonos</w:t>
      </w:r>
      <w:r w:rsidR="00C912FD" w:rsidRPr="006C2AD8">
        <w:rPr>
          <w:rFonts w:ascii="Times New Roman" w:eastAsia="Calibri" w:hAnsi="Times New Roman" w:cs="Times New Roman"/>
          <w:szCs w:val="24"/>
          <w:lang w:val="es-ES"/>
        </w:rPr>
        <w:t>.</w:t>
      </w:r>
      <w:r w:rsidR="007C54FE">
        <w:rPr>
          <w:rFonts w:ascii="Times New Roman" w:eastAsia="Calibri" w:hAnsi="Times New Roman" w:cs="Times New Roman"/>
          <w:szCs w:val="24"/>
          <w:lang w:val="es-ES"/>
        </w:rPr>
        <w:t xml:space="preserve"> </w:t>
      </w:r>
      <w:r w:rsidR="00C912FD" w:rsidRPr="006C2AD8">
        <w:rPr>
          <w:rFonts w:ascii="Times New Roman" w:eastAsia="Calibri" w:hAnsi="Times New Roman" w:cs="Times New Roman"/>
          <w:szCs w:val="24"/>
          <w:lang w:val="es-ES"/>
        </w:rPr>
        <w:t xml:space="preserve">Se obtuvieron resultados </w:t>
      </w:r>
      <w:r w:rsidRPr="006C2AD8">
        <w:rPr>
          <w:rFonts w:ascii="Times New Roman" w:eastAsia="Calibri" w:hAnsi="Times New Roman" w:cs="Times New Roman"/>
          <w:szCs w:val="24"/>
          <w:lang w:val="es-ES"/>
        </w:rPr>
        <w:t>similar</w:t>
      </w:r>
      <w:r w:rsidR="00C912FD" w:rsidRPr="006C2AD8">
        <w:rPr>
          <w:rFonts w:ascii="Times New Roman" w:eastAsia="Calibri" w:hAnsi="Times New Roman" w:cs="Times New Roman"/>
          <w:szCs w:val="24"/>
          <w:lang w:val="es-ES"/>
        </w:rPr>
        <w:t>es</w:t>
      </w:r>
      <w:r w:rsidRPr="006C2AD8">
        <w:rPr>
          <w:rFonts w:ascii="Times New Roman" w:eastAsia="Calibri" w:hAnsi="Times New Roman" w:cs="Times New Roman"/>
          <w:szCs w:val="24"/>
          <w:lang w:val="es-ES"/>
        </w:rPr>
        <w:t xml:space="preserve"> cuando se utiliza como elemento filtrante la zeolita ecuatoriana asociado con microorganismo</w:t>
      </w:r>
      <w:r w:rsidR="00C912FD" w:rsidRPr="006C2AD8">
        <w:rPr>
          <w:rFonts w:ascii="Times New Roman" w:eastAsia="Calibri" w:hAnsi="Times New Roman" w:cs="Times New Roman"/>
          <w:szCs w:val="24"/>
          <w:lang w:val="es-ES"/>
        </w:rPr>
        <w:t>s</w:t>
      </w:r>
      <w:r w:rsidRPr="006C2AD8">
        <w:rPr>
          <w:rFonts w:ascii="Times New Roman" w:eastAsia="Calibri" w:hAnsi="Times New Roman" w:cs="Times New Roman"/>
          <w:szCs w:val="24"/>
          <w:lang w:val="es-ES"/>
        </w:rPr>
        <w:t xml:space="preserve"> eficiente</w:t>
      </w:r>
      <w:r w:rsidR="00C912FD" w:rsidRPr="006C2AD8">
        <w:rPr>
          <w:rFonts w:ascii="Times New Roman" w:eastAsia="Calibri" w:hAnsi="Times New Roman" w:cs="Times New Roman"/>
          <w:szCs w:val="24"/>
          <w:lang w:val="es-ES"/>
        </w:rPr>
        <w:t>s</w:t>
      </w:r>
      <w:r w:rsidRPr="006C2AD8">
        <w:rPr>
          <w:rFonts w:ascii="Times New Roman" w:eastAsia="Calibri" w:hAnsi="Times New Roman" w:cs="Times New Roman"/>
          <w:szCs w:val="24"/>
        </w:rPr>
        <w:t xml:space="preserve"> (</w:t>
      </w:r>
      <w:r w:rsidR="002509F0" w:rsidRPr="006C2AD8">
        <w:rPr>
          <w:rFonts w:ascii="Times New Roman" w:eastAsia="Calibri" w:hAnsi="Times New Roman" w:cs="Times New Roman"/>
          <w:szCs w:val="24"/>
        </w:rPr>
        <w:t>EM•1</w:t>
      </w:r>
      <w:r w:rsidR="002509F0" w:rsidRPr="006C2AD8">
        <w:rPr>
          <w:rFonts w:ascii="Times New Roman" w:eastAsia="Calibri" w:hAnsi="Times New Roman" w:cs="Times New Roman"/>
          <w:b/>
          <w:szCs w:val="24"/>
          <w:vertAlign w:val="superscript"/>
        </w:rPr>
        <w:t>®</w:t>
      </w:r>
      <w:r w:rsidRPr="006C2AD8">
        <w:rPr>
          <w:rFonts w:ascii="Times New Roman" w:eastAsia="Calibri" w:hAnsi="Times New Roman" w:cs="Times New Roman"/>
          <w:szCs w:val="24"/>
        </w:rPr>
        <w:t>)</w:t>
      </w:r>
      <w:r w:rsidRPr="006C2AD8">
        <w:rPr>
          <w:rFonts w:ascii="Times New Roman" w:eastAsia="Calibri" w:hAnsi="Times New Roman" w:cs="Times New Roman"/>
          <w:szCs w:val="24"/>
          <w:lang w:val="es-ES"/>
        </w:rPr>
        <w:t>. La variable temperatura presentó mayores valores asociados a los tratamientos con los organismos eficientes</w:t>
      </w:r>
      <w:r w:rsidRPr="006C2AD8">
        <w:rPr>
          <w:rFonts w:ascii="Times New Roman" w:eastAsia="Calibri" w:hAnsi="Times New Roman" w:cs="Times New Roman"/>
          <w:szCs w:val="24"/>
        </w:rPr>
        <w:t xml:space="preserve"> (</w:t>
      </w:r>
      <w:r w:rsidR="002509F0" w:rsidRPr="006C2AD8">
        <w:rPr>
          <w:rFonts w:ascii="Times New Roman" w:eastAsia="Calibri" w:hAnsi="Times New Roman" w:cs="Times New Roman"/>
          <w:szCs w:val="24"/>
        </w:rPr>
        <w:t>EM•1</w:t>
      </w:r>
      <w:r w:rsidR="002509F0" w:rsidRPr="006C2AD8">
        <w:rPr>
          <w:rFonts w:ascii="Times New Roman" w:eastAsia="Calibri" w:hAnsi="Times New Roman" w:cs="Times New Roman"/>
          <w:b/>
          <w:szCs w:val="24"/>
          <w:vertAlign w:val="superscript"/>
        </w:rPr>
        <w:t>®</w:t>
      </w:r>
      <w:r w:rsidRPr="006C2AD8">
        <w:rPr>
          <w:rFonts w:ascii="Times New Roman" w:eastAsia="Calibri" w:hAnsi="Times New Roman" w:cs="Times New Roman"/>
          <w:szCs w:val="24"/>
        </w:rPr>
        <w:t>) cuando</w:t>
      </w:r>
      <w:r w:rsidR="00C912FD" w:rsidRPr="006C2AD8">
        <w:rPr>
          <w:rFonts w:ascii="Times New Roman" w:eastAsia="Calibri" w:hAnsi="Times New Roman" w:cs="Times New Roman"/>
          <w:szCs w:val="24"/>
          <w:lang w:val="es-ES"/>
        </w:rPr>
        <w:t xml:space="preserve">son </w:t>
      </w:r>
      <w:r w:rsidRPr="006C2AD8">
        <w:rPr>
          <w:rFonts w:ascii="Times New Roman" w:eastAsia="Calibri" w:hAnsi="Times New Roman" w:cs="Times New Roman"/>
          <w:szCs w:val="24"/>
          <w:lang w:val="es-ES"/>
        </w:rPr>
        <w:t xml:space="preserve">filtrados con la zeolita cubana y de manera similar con la dosis de 5 </w:t>
      </w:r>
      <w:r w:rsidR="00251D90" w:rsidRPr="006C2AD8">
        <w:rPr>
          <w:rFonts w:ascii="Times New Roman" w:eastAsia="Calibri" w:hAnsi="Times New Roman" w:cs="Times New Roman"/>
          <w:szCs w:val="24"/>
          <w:lang w:val="es-ES"/>
        </w:rPr>
        <w:t>ml/l</w:t>
      </w:r>
      <w:r w:rsidR="00C912FD" w:rsidRPr="006C2AD8">
        <w:rPr>
          <w:rFonts w:ascii="Times New Roman" w:eastAsia="Calibri" w:hAnsi="Times New Roman" w:cs="Times New Roman"/>
          <w:szCs w:val="24"/>
          <w:lang w:val="es-ES"/>
        </w:rPr>
        <w:t xml:space="preserve"> de </w:t>
      </w:r>
      <w:r w:rsidRPr="006C2AD8">
        <w:rPr>
          <w:rFonts w:ascii="Times New Roman" w:eastAsia="Calibri" w:hAnsi="Times New Roman" w:cs="Times New Roman"/>
          <w:szCs w:val="24"/>
          <w:lang w:val="es-ES"/>
        </w:rPr>
        <w:t xml:space="preserve">microoganismos autóctonos. La variable color fue </w:t>
      </w:r>
      <w:r w:rsidR="00C912FD" w:rsidRPr="006C2AD8">
        <w:rPr>
          <w:rFonts w:ascii="Times New Roman" w:eastAsia="Calibri" w:hAnsi="Times New Roman" w:cs="Times New Roman"/>
          <w:szCs w:val="24"/>
          <w:lang w:val="es-ES"/>
        </w:rPr>
        <w:t>similar</w:t>
      </w:r>
      <w:r w:rsidRPr="006C2AD8">
        <w:rPr>
          <w:rFonts w:ascii="Times New Roman" w:eastAsia="Calibri" w:hAnsi="Times New Roman" w:cs="Times New Roman"/>
          <w:szCs w:val="24"/>
          <w:lang w:val="es-ES"/>
        </w:rPr>
        <w:t xml:space="preserve"> para todas las fuentes de muestreo y localidades. </w:t>
      </w:r>
      <w:r w:rsidR="005C6180" w:rsidRPr="006C2AD8">
        <w:rPr>
          <w:rFonts w:ascii="Times New Roman" w:eastAsia="Calibri" w:hAnsi="Times New Roman" w:cs="Times New Roman"/>
          <w:szCs w:val="24"/>
          <w:lang w:val="es-ES"/>
        </w:rPr>
        <w:t>La mayoría de</w:t>
      </w:r>
      <w:r w:rsidRPr="006C2AD8">
        <w:rPr>
          <w:rFonts w:ascii="Times New Roman" w:eastAsia="Calibri" w:hAnsi="Times New Roman" w:cs="Times New Roman"/>
          <w:szCs w:val="24"/>
          <w:lang w:val="es-ES"/>
        </w:rPr>
        <w:t xml:space="preserve"> las variables físicas de las localidades de Severino, Julián y Balsa en Medio </w:t>
      </w:r>
      <w:r w:rsidRPr="006C2AD8">
        <w:rPr>
          <w:rFonts w:ascii="Times New Roman" w:eastAsia="Calibri" w:hAnsi="Times New Roman" w:cs="Times New Roman"/>
          <w:szCs w:val="24"/>
          <w:lang w:val="es-EC"/>
        </w:rPr>
        <w:t xml:space="preserve">cumplen con las </w:t>
      </w:r>
      <w:r w:rsidR="00C95EE4" w:rsidRPr="006C2AD8">
        <w:rPr>
          <w:rFonts w:ascii="Times New Roman" w:eastAsia="Calibri" w:hAnsi="Times New Roman" w:cs="Times New Roman"/>
          <w:szCs w:val="24"/>
          <w:lang w:val="es-ES"/>
        </w:rPr>
        <w:t xml:space="preserve">normativas aplicables a </w:t>
      </w:r>
      <w:r w:rsidRPr="006C2AD8">
        <w:rPr>
          <w:rFonts w:ascii="Times New Roman" w:eastAsia="Calibri" w:hAnsi="Times New Roman" w:cs="Times New Roman"/>
          <w:szCs w:val="24"/>
          <w:lang w:val="es-ES"/>
        </w:rPr>
        <w:t xml:space="preserve">condiciones de calidad de agua de consumo </w:t>
      </w:r>
      <w:r w:rsidR="005C6180" w:rsidRPr="006C2AD8">
        <w:rPr>
          <w:rFonts w:ascii="Times New Roman" w:eastAsia="Calibri" w:hAnsi="Times New Roman" w:cs="Times New Roman"/>
          <w:szCs w:val="24"/>
          <w:lang w:val="es-ES"/>
        </w:rPr>
        <w:t>de</w:t>
      </w:r>
      <w:r w:rsidRPr="006C2AD8">
        <w:rPr>
          <w:rFonts w:ascii="Times New Roman" w:eastAsia="Calibri" w:hAnsi="Times New Roman" w:cs="Times New Roman"/>
          <w:szCs w:val="24"/>
          <w:lang w:val="es-ES"/>
        </w:rPr>
        <w:t xml:space="preserve"> Ecuador. </w:t>
      </w:r>
      <w:r w:rsidR="005C6180" w:rsidRPr="006C2AD8">
        <w:rPr>
          <w:rFonts w:ascii="Times New Roman" w:eastAsia="Calibri" w:hAnsi="Times New Roman" w:cs="Times New Roman"/>
          <w:szCs w:val="24"/>
          <w:lang w:val="es-ES"/>
        </w:rPr>
        <w:t>La turbidez excedió los límites permisibles y no fue posible corregirlos con los tratamientos evaluados.</w:t>
      </w:r>
    </w:p>
    <w:p w14:paraId="74241FEA" w14:textId="77777777" w:rsidR="00C95EE4" w:rsidRPr="006C2AD8" w:rsidRDefault="00C95EE4" w:rsidP="005C6CC4">
      <w:pPr>
        <w:spacing w:after="0" w:line="240" w:lineRule="auto"/>
        <w:jc w:val="both"/>
        <w:rPr>
          <w:rFonts w:ascii="Times New Roman" w:eastAsia="Calibri" w:hAnsi="Times New Roman" w:cs="Times New Roman"/>
          <w:b/>
          <w:szCs w:val="24"/>
          <w:lang w:val="es-ES"/>
        </w:rPr>
      </w:pPr>
    </w:p>
    <w:p w14:paraId="28E95526" w14:textId="77777777" w:rsidR="001C2372" w:rsidRPr="006C2AD8" w:rsidRDefault="001C2372" w:rsidP="005C6CC4">
      <w:pPr>
        <w:spacing w:after="0" w:line="240" w:lineRule="auto"/>
        <w:jc w:val="both"/>
        <w:rPr>
          <w:rFonts w:ascii="Times New Roman" w:eastAsia="Calibri" w:hAnsi="Times New Roman" w:cs="Times New Roman"/>
          <w:szCs w:val="24"/>
          <w:lang w:val="es-EC"/>
        </w:rPr>
      </w:pPr>
      <w:r w:rsidRPr="006C2AD8">
        <w:rPr>
          <w:rFonts w:ascii="Times New Roman" w:eastAsia="Calibri" w:hAnsi="Times New Roman" w:cs="Times New Roman"/>
          <w:b/>
          <w:szCs w:val="24"/>
          <w:lang w:val="es-EC"/>
        </w:rPr>
        <w:t xml:space="preserve">Palabras </w:t>
      </w:r>
      <w:r w:rsidR="006C08B1" w:rsidRPr="006C2AD8">
        <w:rPr>
          <w:rFonts w:ascii="Times New Roman" w:eastAsia="Calibri" w:hAnsi="Times New Roman" w:cs="Times New Roman"/>
          <w:b/>
          <w:szCs w:val="24"/>
          <w:lang w:val="es-EC"/>
        </w:rPr>
        <w:t>c</w:t>
      </w:r>
      <w:r w:rsidRPr="006C2AD8">
        <w:rPr>
          <w:rFonts w:ascii="Times New Roman" w:eastAsia="Calibri" w:hAnsi="Times New Roman" w:cs="Times New Roman"/>
          <w:b/>
          <w:szCs w:val="24"/>
          <w:lang w:val="es-EC"/>
        </w:rPr>
        <w:t>laves</w:t>
      </w:r>
      <w:r w:rsidRPr="006C2AD8">
        <w:rPr>
          <w:rFonts w:ascii="Times New Roman" w:eastAsia="Calibri" w:hAnsi="Times New Roman" w:cs="Times New Roman"/>
          <w:szCs w:val="24"/>
          <w:lang w:val="es-EC"/>
        </w:rPr>
        <w:t>:</w:t>
      </w:r>
      <w:r w:rsidR="00FA2336" w:rsidRPr="006C2AD8">
        <w:rPr>
          <w:rFonts w:ascii="Times New Roman" w:eastAsia="Calibri" w:hAnsi="Times New Roman" w:cs="Times New Roman"/>
          <w:szCs w:val="24"/>
          <w:lang w:val="es-EC"/>
        </w:rPr>
        <w:t xml:space="preserve"> Turbidez, solidos totales, dureza, temperatura, color</w:t>
      </w:r>
      <w:r w:rsidR="006046AA" w:rsidRPr="006C2AD8">
        <w:rPr>
          <w:rFonts w:ascii="Times New Roman" w:eastAsia="Calibri" w:hAnsi="Times New Roman" w:cs="Times New Roman"/>
          <w:szCs w:val="24"/>
          <w:lang w:val="es-EC"/>
        </w:rPr>
        <w:t>.</w:t>
      </w:r>
    </w:p>
    <w:p w14:paraId="1A745BB6" w14:textId="77777777" w:rsidR="00AB3D9C" w:rsidRPr="006C2AD8" w:rsidRDefault="00AB3D9C" w:rsidP="005C6CC4">
      <w:pPr>
        <w:spacing w:after="0" w:line="240" w:lineRule="auto"/>
        <w:jc w:val="both"/>
        <w:rPr>
          <w:rFonts w:ascii="Times New Roman" w:eastAsia="Calibri" w:hAnsi="Times New Roman" w:cs="Times New Roman"/>
          <w:b/>
          <w:szCs w:val="24"/>
          <w:lang w:val="es-ES"/>
        </w:rPr>
      </w:pPr>
    </w:p>
    <w:p w14:paraId="7CEF24D6" w14:textId="77777777" w:rsidR="001119D2" w:rsidRDefault="001119D2" w:rsidP="005C6CC4">
      <w:pPr>
        <w:spacing w:after="0" w:line="240" w:lineRule="auto"/>
        <w:jc w:val="both"/>
        <w:rPr>
          <w:rFonts w:ascii="Times New Roman" w:eastAsia="Calibri" w:hAnsi="Times New Roman" w:cs="Times New Roman"/>
          <w:b/>
          <w:szCs w:val="24"/>
          <w:lang w:val="es-ES"/>
        </w:rPr>
      </w:pPr>
    </w:p>
    <w:p w14:paraId="7D653022" w14:textId="77777777" w:rsidR="006C2AD8" w:rsidRPr="006C2AD8" w:rsidRDefault="006C2AD8" w:rsidP="006C2AD8">
      <w:pPr>
        <w:spacing w:after="0" w:line="240" w:lineRule="auto"/>
        <w:jc w:val="center"/>
        <w:rPr>
          <w:rFonts w:ascii="Times New Roman" w:eastAsia="Calibri" w:hAnsi="Times New Roman" w:cs="Times New Roman"/>
          <w:b/>
          <w:szCs w:val="24"/>
          <w:lang w:val="en-US"/>
        </w:rPr>
      </w:pPr>
      <w:r w:rsidRPr="006C2AD8">
        <w:rPr>
          <w:rFonts w:ascii="Times New Roman" w:eastAsia="Calibri" w:hAnsi="Times New Roman" w:cs="Times New Roman"/>
          <w:b/>
          <w:szCs w:val="24"/>
          <w:lang w:val="en-US"/>
        </w:rPr>
        <w:t>Physical characteristics of treated water for human consumption in the micro-basin of Carrizal River, Ecuador.</w:t>
      </w:r>
    </w:p>
    <w:p w14:paraId="2DF47513" w14:textId="77777777" w:rsidR="006C2AD8" w:rsidRDefault="006C2AD8" w:rsidP="005C6CC4">
      <w:pPr>
        <w:spacing w:line="240" w:lineRule="auto"/>
        <w:jc w:val="center"/>
        <w:rPr>
          <w:rFonts w:ascii="Times New Roman" w:eastAsia="Calibri" w:hAnsi="Times New Roman" w:cs="Times New Roman"/>
          <w:b/>
          <w:szCs w:val="24"/>
          <w:lang w:val="en-US"/>
        </w:rPr>
      </w:pPr>
    </w:p>
    <w:p w14:paraId="163C22F6" w14:textId="77777777" w:rsidR="001C2372" w:rsidRPr="005F07C7" w:rsidRDefault="006C2AD8" w:rsidP="006C2AD8">
      <w:pPr>
        <w:spacing w:line="240" w:lineRule="auto"/>
        <w:rPr>
          <w:rFonts w:ascii="Times New Roman" w:eastAsia="Calibri" w:hAnsi="Times New Roman" w:cs="Times New Roman"/>
          <w:b/>
          <w:szCs w:val="24"/>
          <w:lang w:val="en-US"/>
        </w:rPr>
      </w:pPr>
      <w:r w:rsidRPr="005F07C7">
        <w:rPr>
          <w:rFonts w:ascii="Times New Roman" w:eastAsia="Calibri" w:hAnsi="Times New Roman" w:cs="Times New Roman"/>
          <w:b/>
          <w:szCs w:val="24"/>
          <w:lang w:val="en-US"/>
        </w:rPr>
        <w:t>Abstract</w:t>
      </w:r>
    </w:p>
    <w:p w14:paraId="1C15EEAB" w14:textId="77777777" w:rsidR="00C95EE4" w:rsidRPr="006C2AD8" w:rsidRDefault="00C95EE4" w:rsidP="005C6CC4">
      <w:pPr>
        <w:spacing w:after="0" w:line="240" w:lineRule="auto"/>
        <w:jc w:val="both"/>
        <w:rPr>
          <w:rFonts w:ascii="Times New Roman" w:eastAsia="Calibri" w:hAnsi="Times New Roman" w:cs="Times New Roman"/>
          <w:b/>
          <w:szCs w:val="24"/>
          <w:lang w:val="en-US"/>
        </w:rPr>
      </w:pPr>
      <w:r w:rsidRPr="006C2AD8">
        <w:rPr>
          <w:rFonts w:ascii="Times New Roman" w:hAnsi="Times New Roman" w:cs="Times New Roman"/>
          <w:szCs w:val="24"/>
          <w:lang w:val="en-US"/>
        </w:rPr>
        <w:t xml:space="preserve">With the objective of evaluating physical characteristics of waters for human consumption from the Severino, Julián and Balsa en Medio localities located in the micro-basin of the Carrizal River, Ecuador, treated by purification strategies, five treatments were evaluated: Incubated with 5 ml/l of EM • 1® and filtered in Cuban zeolite; Incubated with 5 ml/l of EM • 1® and filtered in Ecuadorian zeolite; Incubated with three doses of autochthonous microorganisms (5, 10 and 15 ml/l). The experimental design was completely randomized blocks, with four repetitions. Comparisons of </w:t>
      </w:r>
      <w:r w:rsidR="003A2883">
        <w:rPr>
          <w:rFonts w:ascii="Times New Roman" w:hAnsi="Times New Roman" w:cs="Times New Roman"/>
          <w:szCs w:val="24"/>
          <w:lang w:val="en-US"/>
        </w:rPr>
        <w:t>means</w:t>
      </w:r>
      <w:r w:rsidRPr="006C2AD8">
        <w:rPr>
          <w:rFonts w:ascii="Times New Roman" w:hAnsi="Times New Roman" w:cs="Times New Roman"/>
          <w:szCs w:val="24"/>
          <w:lang w:val="en-US"/>
        </w:rPr>
        <w:t xml:space="preserve"> were made through orthogonal contrasts. It was found that regardless of the location and source of water sampled, </w:t>
      </w:r>
      <w:r w:rsidRPr="006C2AD8">
        <w:rPr>
          <w:rFonts w:ascii="Times New Roman" w:hAnsi="Times New Roman" w:cs="Times New Roman"/>
          <w:szCs w:val="24"/>
          <w:lang w:val="en-US"/>
        </w:rPr>
        <w:lastRenderedPageBreak/>
        <w:t>statistically significant advantages were found for the variables turbidity, total solids and hardness when using doses of 15 ml/l autochthonous microorganisms. Similar results were obtained when the Ecuadorian zeolite associated with efficient microorganisms was used as filter element (</w:t>
      </w:r>
      <w:r w:rsidR="002509F0" w:rsidRPr="006C2AD8">
        <w:rPr>
          <w:rFonts w:ascii="Times New Roman" w:eastAsia="Calibri" w:hAnsi="Times New Roman" w:cs="Times New Roman"/>
          <w:szCs w:val="24"/>
          <w:lang w:val="en-US"/>
        </w:rPr>
        <w:t>EM•1</w:t>
      </w:r>
      <w:r w:rsidR="002509F0" w:rsidRPr="006C2AD8">
        <w:rPr>
          <w:rFonts w:ascii="Times New Roman" w:eastAsia="Calibri" w:hAnsi="Times New Roman" w:cs="Times New Roman"/>
          <w:b/>
          <w:szCs w:val="24"/>
          <w:vertAlign w:val="superscript"/>
          <w:lang w:val="en-US"/>
        </w:rPr>
        <w:t>®</w:t>
      </w:r>
      <w:r w:rsidRPr="006C2AD8">
        <w:rPr>
          <w:rFonts w:ascii="Times New Roman" w:hAnsi="Times New Roman" w:cs="Times New Roman"/>
          <w:szCs w:val="24"/>
          <w:lang w:val="en-US"/>
        </w:rPr>
        <w:t>). Temperature presented higher values ​​associated with the treatments with efficient organisms (</w:t>
      </w:r>
      <w:r w:rsidR="002509F0" w:rsidRPr="006C2AD8">
        <w:rPr>
          <w:rFonts w:ascii="Times New Roman" w:eastAsia="Calibri" w:hAnsi="Times New Roman" w:cs="Times New Roman"/>
          <w:szCs w:val="24"/>
          <w:lang w:val="en-US"/>
        </w:rPr>
        <w:t>EM•1</w:t>
      </w:r>
      <w:r w:rsidR="002509F0" w:rsidRPr="006C2AD8">
        <w:rPr>
          <w:rFonts w:ascii="Times New Roman" w:eastAsia="Calibri" w:hAnsi="Times New Roman" w:cs="Times New Roman"/>
          <w:b/>
          <w:szCs w:val="24"/>
          <w:vertAlign w:val="superscript"/>
          <w:lang w:val="en-US"/>
        </w:rPr>
        <w:t>®</w:t>
      </w:r>
      <w:r w:rsidRPr="006C2AD8">
        <w:rPr>
          <w:rFonts w:ascii="Times New Roman" w:hAnsi="Times New Roman" w:cs="Times New Roman"/>
          <w:szCs w:val="24"/>
          <w:lang w:val="en-US"/>
        </w:rPr>
        <w:t>) when they were filtered with the Cuban zeolite and similarly with the dose of 5 ml</w:t>
      </w:r>
      <w:r w:rsidR="006046AA" w:rsidRPr="006C2AD8">
        <w:rPr>
          <w:rFonts w:ascii="Times New Roman" w:hAnsi="Times New Roman" w:cs="Times New Roman"/>
          <w:szCs w:val="24"/>
          <w:lang w:val="en-US"/>
        </w:rPr>
        <w:t>/</w:t>
      </w:r>
      <w:r w:rsidRPr="006C2AD8">
        <w:rPr>
          <w:rFonts w:ascii="Times New Roman" w:hAnsi="Times New Roman" w:cs="Times New Roman"/>
          <w:szCs w:val="24"/>
          <w:lang w:val="en-US"/>
        </w:rPr>
        <w:t xml:space="preserve">l of autochthonous microoganisms. The variable color was similar for all sampling sources and locations. </w:t>
      </w:r>
      <w:r w:rsidR="005C6180" w:rsidRPr="006C2AD8">
        <w:rPr>
          <w:rFonts w:ascii="Times New Roman" w:hAnsi="Times New Roman" w:cs="Times New Roman"/>
          <w:szCs w:val="24"/>
          <w:lang w:val="en-US"/>
        </w:rPr>
        <w:t xml:space="preserve">Most of the physical variables of the Severino, Julián and Balsa en Medio localities </w:t>
      </w:r>
      <w:r w:rsidR="003A2883">
        <w:rPr>
          <w:rFonts w:ascii="Times New Roman" w:hAnsi="Times New Roman" w:cs="Times New Roman"/>
          <w:szCs w:val="24"/>
          <w:lang w:val="en-US"/>
        </w:rPr>
        <w:t>meet</w:t>
      </w:r>
      <w:r w:rsidR="005C6180" w:rsidRPr="006C2AD8">
        <w:rPr>
          <w:rFonts w:ascii="Times New Roman" w:hAnsi="Times New Roman" w:cs="Times New Roman"/>
          <w:szCs w:val="24"/>
          <w:lang w:val="en-US"/>
        </w:rPr>
        <w:t xml:space="preserve"> with regulations </w:t>
      </w:r>
      <w:r w:rsidR="00B847ED" w:rsidRPr="006C2AD8">
        <w:rPr>
          <w:rFonts w:ascii="Times New Roman" w:hAnsi="Times New Roman" w:cs="Times New Roman"/>
          <w:szCs w:val="24"/>
          <w:lang w:val="en-US"/>
        </w:rPr>
        <w:t xml:space="preserve">of </w:t>
      </w:r>
      <w:r w:rsidR="005C6180" w:rsidRPr="006C2AD8">
        <w:rPr>
          <w:rFonts w:ascii="Times New Roman" w:hAnsi="Times New Roman" w:cs="Times New Roman"/>
          <w:szCs w:val="24"/>
          <w:lang w:val="en-US"/>
        </w:rPr>
        <w:t xml:space="preserve">quality of drinking water </w:t>
      </w:r>
      <w:r w:rsidR="00B847ED" w:rsidRPr="006C2AD8">
        <w:rPr>
          <w:rFonts w:ascii="Times New Roman" w:hAnsi="Times New Roman" w:cs="Times New Roman"/>
          <w:szCs w:val="24"/>
          <w:lang w:val="en-US"/>
        </w:rPr>
        <w:t>of</w:t>
      </w:r>
      <w:r w:rsidR="005C6180" w:rsidRPr="006C2AD8">
        <w:rPr>
          <w:rFonts w:ascii="Times New Roman" w:hAnsi="Times New Roman" w:cs="Times New Roman"/>
          <w:szCs w:val="24"/>
          <w:lang w:val="en-US"/>
        </w:rPr>
        <w:t xml:space="preserve"> Ecuador. The turbidity exceeded the permissible limits and it was not possible to correct them with the evaluated treatments.</w:t>
      </w:r>
    </w:p>
    <w:p w14:paraId="1071CB8C" w14:textId="77777777" w:rsidR="00B847ED" w:rsidRPr="006C2AD8" w:rsidRDefault="00B847ED" w:rsidP="005C6CC4">
      <w:pPr>
        <w:spacing w:after="0" w:line="240" w:lineRule="auto"/>
        <w:rPr>
          <w:rFonts w:ascii="Times New Roman" w:eastAsia="Calibri" w:hAnsi="Times New Roman" w:cs="Times New Roman"/>
          <w:b/>
          <w:szCs w:val="24"/>
          <w:lang w:val="en-US"/>
        </w:rPr>
      </w:pPr>
    </w:p>
    <w:p w14:paraId="789A80E3" w14:textId="77777777" w:rsidR="001C2372" w:rsidRPr="006C2AD8" w:rsidRDefault="001C2372" w:rsidP="005C6CC4">
      <w:pPr>
        <w:spacing w:after="0" w:line="360" w:lineRule="auto"/>
        <w:rPr>
          <w:rFonts w:ascii="Times New Roman" w:eastAsia="Calibri" w:hAnsi="Times New Roman" w:cs="Times New Roman"/>
          <w:szCs w:val="24"/>
          <w:lang w:val="en-US"/>
        </w:rPr>
      </w:pPr>
      <w:r w:rsidRPr="006C2AD8">
        <w:rPr>
          <w:rFonts w:ascii="Times New Roman" w:eastAsia="Calibri" w:hAnsi="Times New Roman" w:cs="Times New Roman"/>
          <w:b/>
          <w:szCs w:val="24"/>
          <w:lang w:val="en-US"/>
        </w:rPr>
        <w:t>Key words:</w:t>
      </w:r>
      <w:r w:rsidR="006046AA" w:rsidRPr="006C2AD8">
        <w:rPr>
          <w:rFonts w:ascii="Times New Roman" w:eastAsia="Calibri" w:hAnsi="Times New Roman" w:cs="Times New Roman"/>
          <w:szCs w:val="24"/>
          <w:lang w:val="en-US"/>
        </w:rPr>
        <w:t>Turbidity, total solids, hardness, temperature, color.</w:t>
      </w:r>
    </w:p>
    <w:p w14:paraId="5A4F8C29" w14:textId="77777777" w:rsidR="00B847ED" w:rsidRPr="006C2AD8" w:rsidRDefault="00B847ED" w:rsidP="005C6CC4">
      <w:pPr>
        <w:spacing w:after="0" w:line="360" w:lineRule="auto"/>
        <w:jc w:val="center"/>
        <w:rPr>
          <w:rFonts w:ascii="Times New Roman" w:eastAsia="Calibri" w:hAnsi="Times New Roman" w:cs="Times New Roman"/>
          <w:b/>
          <w:szCs w:val="24"/>
          <w:lang w:val="en-US"/>
        </w:rPr>
      </w:pPr>
    </w:p>
    <w:p w14:paraId="38C0D8F0" w14:textId="77777777" w:rsidR="00121701" w:rsidRPr="006C2AD8" w:rsidRDefault="009A1D32" w:rsidP="005C6CC4">
      <w:pPr>
        <w:spacing w:after="0" w:line="360" w:lineRule="auto"/>
        <w:jc w:val="center"/>
        <w:rPr>
          <w:rFonts w:ascii="Times New Roman" w:eastAsia="Calibri" w:hAnsi="Times New Roman" w:cs="Times New Roman"/>
          <w:b/>
          <w:szCs w:val="24"/>
        </w:rPr>
      </w:pPr>
      <w:r w:rsidRPr="006C2AD8">
        <w:rPr>
          <w:rFonts w:ascii="Times New Roman" w:eastAsia="Calibri" w:hAnsi="Times New Roman" w:cs="Times New Roman"/>
          <w:b/>
          <w:szCs w:val="24"/>
        </w:rPr>
        <w:t>INTRODUCCIÓN</w:t>
      </w:r>
    </w:p>
    <w:p w14:paraId="594F3312" w14:textId="77777777" w:rsidR="00A836AA" w:rsidRPr="006C2AD8" w:rsidRDefault="00A836AA" w:rsidP="005C6CC4">
      <w:pPr>
        <w:autoSpaceDE w:val="0"/>
        <w:autoSpaceDN w:val="0"/>
        <w:adjustRightInd w:val="0"/>
        <w:spacing w:after="0" w:line="360" w:lineRule="auto"/>
        <w:jc w:val="both"/>
        <w:rPr>
          <w:rFonts w:ascii="Times New Roman" w:hAnsi="Times New Roman" w:cs="Times New Roman"/>
          <w:color w:val="000000"/>
          <w:szCs w:val="24"/>
        </w:rPr>
      </w:pPr>
      <w:r w:rsidRPr="006C2AD8">
        <w:rPr>
          <w:rFonts w:ascii="Times New Roman" w:hAnsi="Times New Roman" w:cs="Times New Roman"/>
          <w:color w:val="000000"/>
          <w:szCs w:val="24"/>
        </w:rPr>
        <w:t>En las últimas décadas, se han desarrollado nuevos e innovadores tratamientos de agua de uso doméstico para llevar soluciones sencillas de bajo costo y fáciles de usar a personas que deben dar tratamiento al agua en sus hogares. Algunos de</w:t>
      </w:r>
      <w:bookmarkStart w:id="0" w:name="_GoBack"/>
      <w:bookmarkEnd w:id="0"/>
      <w:r w:rsidRPr="006C2AD8">
        <w:rPr>
          <w:rFonts w:ascii="Times New Roman" w:hAnsi="Times New Roman" w:cs="Times New Roman"/>
          <w:color w:val="000000"/>
          <w:szCs w:val="24"/>
        </w:rPr>
        <w:t xml:space="preserve"> los sistemas domésticos para el tratamiento de agua utilizados más frecuentemente son la cloración, la filtración, la desinfección solar, la filtración/cloración combinadas, la floculación/cloración combinadas y más recientemente el tratamiento con microorganismos eficientes</w:t>
      </w:r>
      <w:r w:rsidR="00B30E47">
        <w:rPr>
          <w:rFonts w:ascii="Times New Roman" w:hAnsi="Times New Roman" w:cs="Times New Roman"/>
          <w:color w:val="000000"/>
          <w:szCs w:val="24"/>
        </w:rPr>
        <w:t xml:space="preserve"> </w:t>
      </w:r>
      <w:r w:rsidR="004B075E" w:rsidRPr="006C2AD8">
        <w:rPr>
          <w:rFonts w:ascii="Times New Roman" w:hAnsi="Times New Roman" w:cs="Times New Roman"/>
          <w:color w:val="000000"/>
          <w:szCs w:val="24"/>
        </w:rPr>
        <w:t>(</w:t>
      </w:r>
      <w:r w:rsidR="004B075E" w:rsidRPr="006C2AD8">
        <w:rPr>
          <w:rFonts w:ascii="Times New Roman" w:hAnsi="Times New Roman" w:cs="Times New Roman"/>
          <w:szCs w:val="24"/>
        </w:rPr>
        <w:t xml:space="preserve">Global Health and Education Foundation. National Academy of Science, 2007). </w:t>
      </w:r>
    </w:p>
    <w:p w14:paraId="4E67291B" w14:textId="77777777" w:rsidR="00A836AA" w:rsidRPr="006C2AD8" w:rsidRDefault="00A836AA" w:rsidP="005C6CC4">
      <w:pPr>
        <w:autoSpaceDE w:val="0"/>
        <w:autoSpaceDN w:val="0"/>
        <w:adjustRightInd w:val="0"/>
        <w:spacing w:after="0" w:line="360" w:lineRule="auto"/>
        <w:jc w:val="both"/>
        <w:rPr>
          <w:rFonts w:ascii="Times New Roman" w:hAnsi="Times New Roman" w:cs="Times New Roman"/>
          <w:szCs w:val="24"/>
        </w:rPr>
      </w:pPr>
      <w:r w:rsidRPr="006C2AD8">
        <w:rPr>
          <w:rFonts w:ascii="Times New Roman" w:hAnsi="Times New Roman" w:cs="Times New Roman"/>
          <w:szCs w:val="24"/>
        </w:rPr>
        <w:t xml:space="preserve">En la provisión de agua se debe tener especial cuidado con </w:t>
      </w:r>
      <w:r w:rsidR="00F46710">
        <w:rPr>
          <w:rFonts w:ascii="Times New Roman" w:hAnsi="Times New Roman" w:cs="Times New Roman"/>
          <w:szCs w:val="24"/>
        </w:rPr>
        <w:t>el</w:t>
      </w:r>
      <w:r w:rsidRPr="006C2AD8">
        <w:rPr>
          <w:rFonts w:ascii="Times New Roman" w:hAnsi="Times New Roman" w:cs="Times New Roman"/>
          <w:szCs w:val="24"/>
        </w:rPr>
        <w:t xml:space="preserve"> sabor, </w:t>
      </w:r>
      <w:r w:rsidR="00936CA4">
        <w:rPr>
          <w:rFonts w:ascii="Times New Roman" w:hAnsi="Times New Roman" w:cs="Times New Roman"/>
          <w:szCs w:val="24"/>
        </w:rPr>
        <w:t xml:space="preserve">el </w:t>
      </w:r>
      <w:r w:rsidRPr="006C2AD8">
        <w:rPr>
          <w:rFonts w:ascii="Times New Roman" w:hAnsi="Times New Roman" w:cs="Times New Roman"/>
          <w:szCs w:val="24"/>
        </w:rPr>
        <w:t xml:space="preserve">olor, </w:t>
      </w:r>
      <w:r w:rsidR="00936CA4">
        <w:rPr>
          <w:rFonts w:ascii="Times New Roman" w:hAnsi="Times New Roman" w:cs="Times New Roman"/>
          <w:szCs w:val="24"/>
        </w:rPr>
        <w:t>el color</w:t>
      </w:r>
      <w:r w:rsidRPr="006C2AD8">
        <w:rPr>
          <w:rFonts w:ascii="Times New Roman" w:hAnsi="Times New Roman" w:cs="Times New Roman"/>
          <w:szCs w:val="24"/>
        </w:rPr>
        <w:t xml:space="preserve"> y la turbidez del agua. </w:t>
      </w:r>
      <w:r w:rsidR="00936CA4">
        <w:rPr>
          <w:rFonts w:ascii="Times New Roman" w:hAnsi="Times New Roman" w:cs="Times New Roman"/>
          <w:szCs w:val="24"/>
        </w:rPr>
        <w:t>El</w:t>
      </w:r>
      <w:r w:rsidRPr="006C2AD8">
        <w:rPr>
          <w:rFonts w:ascii="Times New Roman" w:hAnsi="Times New Roman" w:cs="Times New Roman"/>
          <w:szCs w:val="24"/>
        </w:rPr>
        <w:t xml:space="preserve"> sabor y olor se deben a la presencia de substancias químicas volátiles y a la materia orgánica en descomposición; mientras que, el color del agua se debe a la presencia de minerales como hierro y manganeso, materia orgánica y residuos industriales. El color en el agua doméstica puede manchar los accesorios sanitarios y opacar la ropa; por otro lado, la turbidez</w:t>
      </w:r>
      <w:r w:rsidR="00936CA4">
        <w:rPr>
          <w:rFonts w:ascii="Times New Roman" w:hAnsi="Times New Roman" w:cs="Times New Roman"/>
          <w:szCs w:val="24"/>
        </w:rPr>
        <w:t>,</w:t>
      </w:r>
      <w:r w:rsidRPr="006C2AD8">
        <w:rPr>
          <w:rFonts w:ascii="Times New Roman" w:hAnsi="Times New Roman" w:cs="Times New Roman"/>
          <w:szCs w:val="24"/>
        </w:rPr>
        <w:t xml:space="preserve"> además de que es objetable desde el punto de vista estético, puede contener agentes patógenos adheridos a las partículas en suspensión como es el caso de las arcillas</w:t>
      </w:r>
      <w:r w:rsidR="00B30E47">
        <w:rPr>
          <w:rFonts w:ascii="Times New Roman" w:hAnsi="Times New Roman" w:cs="Times New Roman"/>
          <w:szCs w:val="24"/>
        </w:rPr>
        <w:t xml:space="preserve"> </w:t>
      </w:r>
      <w:r w:rsidR="004B075E" w:rsidRPr="006C2AD8">
        <w:rPr>
          <w:rFonts w:ascii="Times New Roman" w:hAnsi="Times New Roman" w:cs="Times New Roman"/>
          <w:szCs w:val="24"/>
        </w:rPr>
        <w:t>(Orellana, 2005).</w:t>
      </w:r>
    </w:p>
    <w:p w14:paraId="66A0DC67" w14:textId="77777777" w:rsidR="00CB7CEB" w:rsidRPr="00CB7CEB" w:rsidRDefault="00A836AA" w:rsidP="00CB7CEB">
      <w:pPr>
        <w:spacing w:after="0" w:line="360" w:lineRule="auto"/>
        <w:jc w:val="both"/>
        <w:rPr>
          <w:rFonts w:ascii="Times New Roman" w:hAnsi="Times New Roman" w:cs="Times New Roman"/>
          <w:szCs w:val="24"/>
        </w:rPr>
      </w:pPr>
      <w:r w:rsidRPr="00CB7CEB">
        <w:rPr>
          <w:rFonts w:ascii="Times New Roman" w:hAnsi="Times New Roman" w:cs="Times New Roman"/>
          <w:szCs w:val="24"/>
        </w:rPr>
        <w:t>Diversas estrategias han sido adoptadas para mejorar la calidad del agua, entre ellas, las zeolitas han sido probadas y reconocidas como los materiales naturales más eficientes para el mejoramiento de la calidad de aguas, entre otros usos, siendo además un mineral completamente amigable con la naturaleza</w:t>
      </w:r>
      <w:r w:rsidR="00C87EEC" w:rsidRPr="00CB7CEB">
        <w:rPr>
          <w:rFonts w:ascii="Times New Roman" w:hAnsi="Times New Roman" w:cs="Times New Roman"/>
          <w:szCs w:val="24"/>
        </w:rPr>
        <w:t xml:space="preserve">, químicamente inocuas, no contaminan y no sufren alteraciones </w:t>
      </w:r>
      <w:r w:rsidR="000220C5" w:rsidRPr="00CB7CEB">
        <w:rPr>
          <w:rFonts w:ascii="Times New Roman" w:hAnsi="Times New Roman" w:cs="Times New Roman"/>
          <w:szCs w:val="24"/>
        </w:rPr>
        <w:t>(</w:t>
      </w:r>
      <w:r w:rsidR="000220C5" w:rsidRPr="00CB7CEB">
        <w:rPr>
          <w:rFonts w:ascii="Times New Roman" w:hAnsi="Times New Roman" w:cs="Times New Roman"/>
          <w:bCs/>
          <w:szCs w:val="24"/>
        </w:rPr>
        <w:t xml:space="preserve">Márquez </w:t>
      </w:r>
      <w:r w:rsidR="000220C5" w:rsidRPr="00CB7CEB">
        <w:rPr>
          <w:rFonts w:ascii="Times New Roman" w:hAnsi="Times New Roman" w:cs="Times New Roman"/>
          <w:bCs/>
          <w:i/>
          <w:szCs w:val="24"/>
        </w:rPr>
        <w:t>et al</w:t>
      </w:r>
      <w:r w:rsidR="000220C5" w:rsidRPr="00CB7CEB">
        <w:rPr>
          <w:rFonts w:ascii="Times New Roman" w:hAnsi="Times New Roman" w:cs="Times New Roman"/>
          <w:bCs/>
          <w:szCs w:val="24"/>
        </w:rPr>
        <w:t>., 20</w:t>
      </w:r>
      <w:r w:rsidR="00EA5AAA" w:rsidRPr="00CB7CEB">
        <w:rPr>
          <w:rFonts w:ascii="Times New Roman" w:hAnsi="Times New Roman" w:cs="Times New Roman"/>
          <w:bCs/>
          <w:szCs w:val="24"/>
        </w:rPr>
        <w:t>00</w:t>
      </w:r>
      <w:r w:rsidR="000220C5" w:rsidRPr="00CB7CEB">
        <w:rPr>
          <w:rFonts w:ascii="Times New Roman" w:hAnsi="Times New Roman" w:cs="Times New Roman"/>
          <w:bCs/>
          <w:szCs w:val="24"/>
        </w:rPr>
        <w:t xml:space="preserve">). </w:t>
      </w:r>
      <w:r w:rsidRPr="00CB7CEB">
        <w:rPr>
          <w:rFonts w:ascii="Times New Roman" w:hAnsi="Times New Roman" w:cs="Times New Roman"/>
          <w:szCs w:val="24"/>
        </w:rPr>
        <w:t xml:space="preserve">La zeolita en un mineral de origen volcánico </w:t>
      </w:r>
      <w:r w:rsidR="00CB7CEB" w:rsidRPr="00CB7CEB">
        <w:rPr>
          <w:rFonts w:ascii="Times New Roman" w:hAnsi="Times New Roman" w:cs="Times New Roman"/>
          <w:szCs w:val="24"/>
        </w:rPr>
        <w:t>de gran</w:t>
      </w:r>
      <w:r w:rsidRPr="00CB7CEB">
        <w:rPr>
          <w:rFonts w:ascii="Times New Roman" w:hAnsi="Times New Roman" w:cs="Times New Roman"/>
          <w:szCs w:val="24"/>
        </w:rPr>
        <w:t xml:space="preserve"> estabilidad, </w:t>
      </w:r>
      <w:r w:rsidR="00CB7CEB" w:rsidRPr="00CB7CEB">
        <w:rPr>
          <w:rFonts w:ascii="Times New Roman" w:hAnsi="Times New Roman" w:cs="Times New Roman"/>
          <w:szCs w:val="24"/>
        </w:rPr>
        <w:t xml:space="preserve">alta </w:t>
      </w:r>
      <w:r w:rsidRPr="00CB7CEB">
        <w:rPr>
          <w:rFonts w:ascii="Times New Roman" w:hAnsi="Times New Roman" w:cs="Times New Roman"/>
          <w:szCs w:val="24"/>
        </w:rPr>
        <w:t>capacidad de intercambio iónico y absorción de agua, así como su fácil extracción</w:t>
      </w:r>
      <w:r w:rsidR="00C87EEC" w:rsidRPr="00CB7CEB">
        <w:rPr>
          <w:rFonts w:ascii="Times New Roman" w:hAnsi="Times New Roman" w:cs="Times New Roman"/>
          <w:szCs w:val="24"/>
        </w:rPr>
        <w:t xml:space="preserve"> y transporte lo hacen muy </w:t>
      </w:r>
      <w:r w:rsidR="000220C5" w:rsidRPr="00CB7CEB">
        <w:rPr>
          <w:rFonts w:ascii="Times New Roman" w:hAnsi="Times New Roman" w:cs="Times New Roman"/>
          <w:szCs w:val="24"/>
        </w:rPr>
        <w:t>útil (Rodríguez, 2002)</w:t>
      </w:r>
      <w:r w:rsidR="00CB7CEB" w:rsidRPr="00CB7CEB">
        <w:rPr>
          <w:rFonts w:ascii="Times New Roman" w:hAnsi="Times New Roman" w:cs="Times New Roman"/>
          <w:szCs w:val="24"/>
        </w:rPr>
        <w:t xml:space="preserve">. Este material presenta una red tridimensional de unidades tetrahédricas de óxidos de silicio y aluminio unidas por un átomo </w:t>
      </w:r>
      <w:r w:rsidR="00CB7CEB" w:rsidRPr="00CB7CEB">
        <w:rPr>
          <w:rFonts w:ascii="Times New Roman" w:hAnsi="Times New Roman" w:cs="Times New Roman"/>
          <w:szCs w:val="24"/>
        </w:rPr>
        <w:lastRenderedPageBreak/>
        <w:t>de oxígeno compartido. El reemplazo isomorfo de Si</w:t>
      </w:r>
      <w:r w:rsidR="00CB7CEB" w:rsidRPr="00CB7CEB">
        <w:rPr>
          <w:rFonts w:ascii="Times New Roman" w:hAnsi="Times New Roman" w:cs="Times New Roman"/>
          <w:szCs w:val="24"/>
          <w:vertAlign w:val="superscript"/>
        </w:rPr>
        <w:t>4+</w:t>
      </w:r>
      <w:r w:rsidR="00CB7CEB" w:rsidRPr="00CB7CEB">
        <w:rPr>
          <w:rFonts w:ascii="Times New Roman" w:hAnsi="Times New Roman" w:cs="Times New Roman"/>
          <w:szCs w:val="24"/>
        </w:rPr>
        <w:t xml:space="preserve"> por Al</w:t>
      </w:r>
      <w:r w:rsidR="00CB7CEB" w:rsidRPr="00CB7CEB">
        <w:rPr>
          <w:rFonts w:ascii="Times New Roman" w:hAnsi="Times New Roman" w:cs="Times New Roman"/>
          <w:szCs w:val="24"/>
          <w:vertAlign w:val="superscript"/>
        </w:rPr>
        <w:t>3+</w:t>
      </w:r>
      <w:r w:rsidR="00CB7CEB" w:rsidRPr="00CB7CEB">
        <w:rPr>
          <w:rFonts w:ascii="Times New Roman" w:hAnsi="Times New Roman" w:cs="Times New Roman"/>
          <w:szCs w:val="24"/>
        </w:rPr>
        <w:t xml:space="preserve"> resulta en una carga negativa global que es compensada por una base o cationes metálicos basificados del medio (Covarrubias et al. 2008; Wang &amp; Peng, 2010).</w:t>
      </w:r>
    </w:p>
    <w:p w14:paraId="44345554" w14:textId="77777777" w:rsidR="00DA5882" w:rsidRPr="006C2AD8" w:rsidRDefault="00A836AA" w:rsidP="005C6CC4">
      <w:pPr>
        <w:spacing w:after="0" w:line="360" w:lineRule="auto"/>
        <w:jc w:val="both"/>
        <w:rPr>
          <w:rFonts w:ascii="Times New Roman" w:hAnsi="Times New Roman" w:cs="Times New Roman"/>
          <w:szCs w:val="24"/>
        </w:rPr>
      </w:pPr>
      <w:r w:rsidRPr="006C2AD8">
        <w:rPr>
          <w:rFonts w:ascii="Times New Roman" w:hAnsi="Times New Roman" w:cs="Times New Roman"/>
          <w:szCs w:val="24"/>
        </w:rPr>
        <w:t>Diversas investigaciones indican el uso potencial de la zeolita en procesos de filtración de aguas para consumo humano (</w:t>
      </w:r>
      <w:r w:rsidR="00DA5882" w:rsidRPr="006C2AD8">
        <w:rPr>
          <w:rFonts w:ascii="Times New Roman" w:hAnsi="Times New Roman" w:cs="Times New Roman"/>
          <w:szCs w:val="24"/>
        </w:rPr>
        <w:t>Wang y Peng, 2010;</w:t>
      </w:r>
      <w:r w:rsidR="009D540B" w:rsidRPr="006C2AD8">
        <w:rPr>
          <w:rFonts w:ascii="Times New Roman" w:hAnsi="Times New Roman" w:cs="Times New Roman"/>
          <w:szCs w:val="24"/>
        </w:rPr>
        <w:t xml:space="preserve"> Mishue et al., 2012; Cuchimaque </w:t>
      </w:r>
      <w:r w:rsidR="009D540B" w:rsidRPr="006C2AD8">
        <w:rPr>
          <w:rFonts w:ascii="Times New Roman" w:hAnsi="Times New Roman" w:cs="Times New Roman"/>
          <w:i/>
          <w:szCs w:val="24"/>
        </w:rPr>
        <w:t>et al</w:t>
      </w:r>
      <w:r w:rsidR="009D540B" w:rsidRPr="006C2AD8">
        <w:rPr>
          <w:rFonts w:ascii="Times New Roman" w:hAnsi="Times New Roman" w:cs="Times New Roman"/>
          <w:szCs w:val="24"/>
        </w:rPr>
        <w:t xml:space="preserve">., 2013; </w:t>
      </w:r>
      <w:r w:rsidR="00DA5882" w:rsidRPr="006C2AD8">
        <w:rPr>
          <w:rFonts w:ascii="Times New Roman" w:hAnsi="Times New Roman" w:cs="Times New Roman"/>
          <w:szCs w:val="24"/>
        </w:rPr>
        <w:t>Francisca y Carro, 2014;</w:t>
      </w:r>
      <w:r w:rsidR="007C54FE">
        <w:rPr>
          <w:rFonts w:ascii="Times New Roman" w:hAnsi="Times New Roman" w:cs="Times New Roman"/>
          <w:szCs w:val="24"/>
        </w:rPr>
        <w:t xml:space="preserve"> </w:t>
      </w:r>
      <w:r w:rsidR="00900CBA" w:rsidRPr="006C2AD8">
        <w:rPr>
          <w:rFonts w:ascii="Times New Roman" w:hAnsi="Times New Roman" w:cs="Times New Roman"/>
          <w:bCs/>
          <w:szCs w:val="24"/>
        </w:rPr>
        <w:t xml:space="preserve">Vera </w:t>
      </w:r>
      <w:r w:rsidR="00900CBA" w:rsidRPr="006C2AD8">
        <w:rPr>
          <w:rFonts w:ascii="Times New Roman" w:hAnsi="Times New Roman" w:cs="Times New Roman"/>
          <w:bCs/>
          <w:i/>
          <w:szCs w:val="24"/>
        </w:rPr>
        <w:t>et al</w:t>
      </w:r>
      <w:r w:rsidR="00900CBA" w:rsidRPr="006C2AD8">
        <w:rPr>
          <w:rFonts w:ascii="Times New Roman" w:hAnsi="Times New Roman" w:cs="Times New Roman"/>
          <w:bCs/>
          <w:szCs w:val="24"/>
        </w:rPr>
        <w:t>., 2016</w:t>
      </w:r>
      <w:r w:rsidRPr="006C2AD8">
        <w:rPr>
          <w:rFonts w:ascii="Times New Roman" w:hAnsi="Times New Roman" w:cs="Times New Roman"/>
          <w:szCs w:val="24"/>
        </w:rPr>
        <w:t>).  Por otro lado, el uso de microorganismos eficientes</w:t>
      </w:r>
      <w:r w:rsidR="00A2762C">
        <w:rPr>
          <w:rFonts w:ascii="Times New Roman" w:hAnsi="Times New Roman" w:cs="Times New Roman"/>
          <w:szCs w:val="24"/>
        </w:rPr>
        <w:t>,</w:t>
      </w:r>
      <w:r w:rsidRPr="006C2AD8">
        <w:rPr>
          <w:rFonts w:ascii="Times New Roman" w:hAnsi="Times New Roman" w:cs="Times New Roman"/>
          <w:szCs w:val="24"/>
        </w:rPr>
        <w:t xml:space="preserve"> representados por una combinación de microorganismos benéficos naturales de los géneros </w:t>
      </w:r>
      <w:r w:rsidRPr="006C2AD8">
        <w:rPr>
          <w:rFonts w:ascii="Times New Roman" w:hAnsi="Times New Roman" w:cs="Times New Roman"/>
          <w:i/>
          <w:iCs/>
          <w:szCs w:val="24"/>
        </w:rPr>
        <w:t xml:space="preserve">Lactobacillus </w:t>
      </w:r>
      <w:r w:rsidRPr="006C2AD8">
        <w:rPr>
          <w:rFonts w:ascii="Times New Roman" w:hAnsi="Times New Roman" w:cs="Times New Roman"/>
          <w:szCs w:val="24"/>
        </w:rPr>
        <w:t xml:space="preserve">(bacterias ácido lácticas), </w:t>
      </w:r>
      <w:r w:rsidRPr="006C2AD8">
        <w:rPr>
          <w:rFonts w:ascii="Times New Roman" w:hAnsi="Times New Roman" w:cs="Times New Roman"/>
          <w:i/>
          <w:iCs/>
          <w:szCs w:val="24"/>
        </w:rPr>
        <w:t xml:space="preserve">Saccharomices </w:t>
      </w:r>
      <w:r w:rsidRPr="006C2AD8">
        <w:rPr>
          <w:rFonts w:ascii="Times New Roman" w:hAnsi="Times New Roman" w:cs="Times New Roman"/>
          <w:szCs w:val="24"/>
        </w:rPr>
        <w:t xml:space="preserve">(levaduras) y </w:t>
      </w:r>
      <w:r w:rsidRPr="006C2AD8">
        <w:rPr>
          <w:rFonts w:ascii="Times New Roman" w:hAnsi="Times New Roman" w:cs="Times New Roman"/>
          <w:i/>
          <w:iCs/>
          <w:szCs w:val="24"/>
        </w:rPr>
        <w:t xml:space="preserve">Rhodopseudomonas </w:t>
      </w:r>
      <w:r w:rsidRPr="006C2AD8">
        <w:rPr>
          <w:rFonts w:ascii="Times New Roman" w:hAnsi="Times New Roman" w:cs="Times New Roman"/>
          <w:szCs w:val="24"/>
        </w:rPr>
        <w:t xml:space="preserve">(bacterias fotosintéticas o fototróficas), </w:t>
      </w:r>
      <w:r w:rsidR="00A2762C" w:rsidRPr="00A2762C">
        <w:rPr>
          <w:rFonts w:ascii="Times New Roman" w:hAnsi="Times New Roman" w:cs="Times New Roman"/>
          <w:szCs w:val="24"/>
        </w:rPr>
        <w:t xml:space="preserve">redujeron la presencia de coliformes fecales, la demanda biológica de oxígeno, </w:t>
      </w:r>
      <w:r w:rsidR="00A2762C">
        <w:rPr>
          <w:rFonts w:ascii="Times New Roman" w:hAnsi="Times New Roman" w:cs="Times New Roman"/>
          <w:color w:val="000000"/>
          <w:szCs w:val="24"/>
        </w:rPr>
        <w:t>el contenido de nitratos y el pH, entre otros cambios favorables</w:t>
      </w:r>
      <w:r w:rsidRPr="006C2AD8">
        <w:rPr>
          <w:rFonts w:ascii="Times New Roman" w:hAnsi="Times New Roman" w:cs="Times New Roman"/>
          <w:szCs w:val="24"/>
        </w:rPr>
        <w:t xml:space="preserve"> (</w:t>
      </w:r>
      <w:r w:rsidR="009D540B" w:rsidRPr="006C2AD8">
        <w:rPr>
          <w:rFonts w:ascii="Times New Roman" w:hAnsi="Times New Roman" w:cs="Times New Roman"/>
          <w:noProof/>
          <w:szCs w:val="24"/>
        </w:rPr>
        <w:t xml:space="preserve">Fioravanti </w:t>
      </w:r>
      <w:r w:rsidR="009D540B" w:rsidRPr="006C2AD8">
        <w:rPr>
          <w:rFonts w:ascii="Times New Roman" w:hAnsi="Times New Roman" w:cs="Times New Roman"/>
          <w:i/>
          <w:noProof/>
          <w:szCs w:val="24"/>
        </w:rPr>
        <w:t>et al</w:t>
      </w:r>
      <w:r w:rsidR="00C87EEC" w:rsidRPr="006C2AD8">
        <w:rPr>
          <w:rFonts w:ascii="Times New Roman" w:hAnsi="Times New Roman" w:cs="Times New Roman"/>
          <w:noProof/>
          <w:szCs w:val="24"/>
        </w:rPr>
        <w:t xml:space="preserve">., </w:t>
      </w:r>
      <w:r w:rsidR="009D540B" w:rsidRPr="006C2AD8">
        <w:rPr>
          <w:rFonts w:ascii="Times New Roman" w:hAnsi="Times New Roman" w:cs="Times New Roman"/>
          <w:noProof/>
          <w:szCs w:val="24"/>
        </w:rPr>
        <w:t xml:space="preserve">2005; </w:t>
      </w:r>
      <w:r w:rsidR="009D540B" w:rsidRPr="006C2AD8">
        <w:rPr>
          <w:rFonts w:ascii="Times New Roman" w:eastAsia="Calibri" w:hAnsi="Times New Roman" w:cs="Times New Roman"/>
          <w:szCs w:val="24"/>
          <w:lang w:val="es-EC"/>
        </w:rPr>
        <w:t>Luna, 2006;</w:t>
      </w:r>
      <w:r w:rsidR="00B108AE" w:rsidRPr="006C2AD8">
        <w:rPr>
          <w:rFonts w:ascii="Times New Roman" w:hAnsi="Times New Roman" w:cs="Times New Roman"/>
          <w:szCs w:val="24"/>
        </w:rPr>
        <w:t xml:space="preserve"> Toc</w:t>
      </w:r>
      <w:r w:rsidR="00900CBA" w:rsidRPr="006C2AD8">
        <w:rPr>
          <w:rFonts w:ascii="Times New Roman" w:hAnsi="Times New Roman" w:cs="Times New Roman"/>
          <w:szCs w:val="24"/>
        </w:rPr>
        <w:t xml:space="preserve">, </w:t>
      </w:r>
      <w:r w:rsidR="00B108AE" w:rsidRPr="006C2AD8">
        <w:rPr>
          <w:rFonts w:ascii="Times New Roman" w:hAnsi="Times New Roman" w:cs="Times New Roman"/>
          <w:szCs w:val="24"/>
        </w:rPr>
        <w:t>20</w:t>
      </w:r>
      <w:r w:rsidR="00900CBA" w:rsidRPr="006C2AD8">
        <w:rPr>
          <w:rFonts w:ascii="Times New Roman" w:hAnsi="Times New Roman" w:cs="Times New Roman"/>
          <w:szCs w:val="24"/>
        </w:rPr>
        <w:t>13</w:t>
      </w:r>
      <w:r w:rsidR="00C56AB3" w:rsidRPr="006C2AD8">
        <w:rPr>
          <w:rFonts w:ascii="Times New Roman" w:hAnsi="Times New Roman" w:cs="Times New Roman"/>
          <w:szCs w:val="24"/>
        </w:rPr>
        <w:t>;</w:t>
      </w:r>
      <w:r w:rsidR="00900CBA" w:rsidRPr="006C2AD8">
        <w:rPr>
          <w:rFonts w:ascii="Times New Roman" w:hAnsi="Times New Roman" w:cs="Times New Roman"/>
          <w:noProof/>
          <w:szCs w:val="24"/>
        </w:rPr>
        <w:t>)</w:t>
      </w:r>
      <w:r w:rsidRPr="006C2AD8">
        <w:rPr>
          <w:rFonts w:ascii="Times New Roman" w:hAnsi="Times New Roman" w:cs="Times New Roman"/>
          <w:szCs w:val="24"/>
        </w:rPr>
        <w:t>, que han hecho posible su evaluación y uso de forma generalizada en las localidades donde el tratamiento de las aguas es una estrategia esencial para preservar la salud.</w:t>
      </w:r>
    </w:p>
    <w:p w14:paraId="26BA3F4C" w14:textId="77777777" w:rsidR="005D5486" w:rsidRPr="006C2AD8" w:rsidRDefault="00A836AA" w:rsidP="005C6CC4">
      <w:pPr>
        <w:autoSpaceDE w:val="0"/>
        <w:autoSpaceDN w:val="0"/>
        <w:adjustRightInd w:val="0"/>
        <w:spacing w:after="0" w:line="360" w:lineRule="auto"/>
        <w:jc w:val="both"/>
        <w:rPr>
          <w:rFonts w:ascii="Times New Roman" w:eastAsia="Calibri" w:hAnsi="Times New Roman" w:cs="Times New Roman"/>
          <w:b/>
          <w:szCs w:val="24"/>
          <w:lang w:val="es-EC"/>
        </w:rPr>
      </w:pPr>
      <w:r w:rsidRPr="006C2AD8">
        <w:rPr>
          <w:rFonts w:ascii="Times New Roman" w:hAnsi="Times New Roman" w:cs="Times New Roman"/>
          <w:szCs w:val="24"/>
        </w:rPr>
        <w:t>En función de lo antes señalado el objetivo de la</w:t>
      </w:r>
      <w:r w:rsidR="00A7580E" w:rsidRPr="006C2AD8">
        <w:rPr>
          <w:rFonts w:ascii="Times New Roman" w:hAnsi="Times New Roman" w:cs="Times New Roman"/>
          <w:szCs w:val="24"/>
        </w:rPr>
        <w:t xml:space="preserve"> presente investigación consistió</w:t>
      </w:r>
      <w:r w:rsidRPr="006C2AD8">
        <w:rPr>
          <w:rFonts w:ascii="Times New Roman" w:hAnsi="Times New Roman" w:cs="Times New Roman"/>
          <w:szCs w:val="24"/>
        </w:rPr>
        <w:t xml:space="preserve"> en evaluar </w:t>
      </w:r>
      <w:r w:rsidR="00C168E5">
        <w:rPr>
          <w:rFonts w:ascii="Times New Roman" w:hAnsi="Times New Roman" w:cs="Times New Roman"/>
          <w:szCs w:val="24"/>
        </w:rPr>
        <w:t xml:space="preserve">la eficiencia del </w:t>
      </w:r>
      <w:r w:rsidR="003D3F33" w:rsidRPr="006C2AD8">
        <w:rPr>
          <w:rFonts w:ascii="Times New Roman" w:hAnsi="Times New Roman" w:cs="Times New Roman"/>
          <w:szCs w:val="24"/>
        </w:rPr>
        <w:t>uso</w:t>
      </w:r>
      <w:r w:rsidRPr="006C2AD8">
        <w:rPr>
          <w:rFonts w:ascii="Times New Roman" w:hAnsi="Times New Roman" w:cs="Times New Roman"/>
          <w:szCs w:val="24"/>
        </w:rPr>
        <w:t xml:space="preserve"> de filtr</w:t>
      </w:r>
      <w:r w:rsidR="003D3F33" w:rsidRPr="006C2AD8">
        <w:rPr>
          <w:rFonts w:ascii="Times New Roman" w:hAnsi="Times New Roman" w:cs="Times New Roman"/>
          <w:szCs w:val="24"/>
        </w:rPr>
        <w:t>os de</w:t>
      </w:r>
      <w:r w:rsidRPr="006C2AD8">
        <w:rPr>
          <w:rFonts w:ascii="Times New Roman" w:hAnsi="Times New Roman" w:cs="Times New Roman"/>
          <w:szCs w:val="24"/>
        </w:rPr>
        <w:t xml:space="preserve"> ze</w:t>
      </w:r>
      <w:r w:rsidR="009D540B" w:rsidRPr="006C2AD8">
        <w:rPr>
          <w:rFonts w:ascii="Times New Roman" w:hAnsi="Times New Roman" w:cs="Times New Roman"/>
          <w:szCs w:val="24"/>
        </w:rPr>
        <w:t xml:space="preserve">olitas combinados con el </w:t>
      </w:r>
      <w:r w:rsidR="00C87EEC" w:rsidRPr="006C2AD8">
        <w:rPr>
          <w:rFonts w:ascii="Times New Roman" w:hAnsi="Times New Roman" w:cs="Times New Roman"/>
          <w:szCs w:val="24"/>
        </w:rPr>
        <w:t xml:space="preserve">tratamiento </w:t>
      </w:r>
      <w:r w:rsidR="009D540B" w:rsidRPr="006C2AD8">
        <w:rPr>
          <w:rFonts w:ascii="Times New Roman" w:hAnsi="Times New Roman" w:cs="Times New Roman"/>
          <w:szCs w:val="24"/>
        </w:rPr>
        <w:t xml:space="preserve">de </w:t>
      </w:r>
      <w:r w:rsidR="003A5D44" w:rsidRPr="006C2AD8">
        <w:rPr>
          <w:rFonts w:ascii="Times New Roman" w:eastAsia="Calibri" w:hAnsi="Times New Roman" w:cs="Times New Roman"/>
          <w:szCs w:val="24"/>
        </w:rPr>
        <w:t>m</w:t>
      </w:r>
      <w:r w:rsidR="009D540B" w:rsidRPr="006C2AD8">
        <w:rPr>
          <w:rFonts w:ascii="Times New Roman" w:eastAsia="Calibri" w:hAnsi="Times New Roman" w:cs="Times New Roman"/>
          <w:szCs w:val="24"/>
        </w:rPr>
        <w:t>icroorganismos eficaces</w:t>
      </w:r>
      <w:r w:rsidR="009D540B" w:rsidRPr="006C2AD8">
        <w:rPr>
          <w:rFonts w:ascii="Times New Roman" w:hAnsi="Times New Roman" w:cs="Times New Roman"/>
          <w:szCs w:val="24"/>
        </w:rPr>
        <w:t xml:space="preserve"> (</w:t>
      </w:r>
      <w:r w:rsidR="009D540B" w:rsidRPr="006C2AD8">
        <w:rPr>
          <w:rFonts w:ascii="Times New Roman" w:eastAsia="Calibri" w:hAnsi="Times New Roman" w:cs="Times New Roman"/>
          <w:szCs w:val="24"/>
        </w:rPr>
        <w:t>EM•1</w:t>
      </w:r>
      <w:r w:rsidR="009D540B" w:rsidRPr="006C2AD8">
        <w:rPr>
          <w:rFonts w:ascii="Times New Roman" w:eastAsia="Calibri" w:hAnsi="Times New Roman" w:cs="Times New Roman"/>
          <w:szCs w:val="24"/>
          <w:vertAlign w:val="superscript"/>
        </w:rPr>
        <w:t>®</w:t>
      </w:r>
      <w:r w:rsidR="009D540B" w:rsidRPr="006C2AD8">
        <w:rPr>
          <w:rFonts w:ascii="Times New Roman" w:eastAsia="Calibri" w:hAnsi="Times New Roman" w:cs="Times New Roman"/>
          <w:szCs w:val="24"/>
        </w:rPr>
        <w:t>)</w:t>
      </w:r>
      <w:r w:rsidR="007C54FE">
        <w:rPr>
          <w:rFonts w:ascii="Times New Roman" w:eastAsia="Calibri" w:hAnsi="Times New Roman" w:cs="Times New Roman"/>
          <w:szCs w:val="24"/>
        </w:rPr>
        <w:t xml:space="preserve"> </w:t>
      </w:r>
      <w:r w:rsidR="00C87EEC" w:rsidRPr="006C2AD8">
        <w:rPr>
          <w:rFonts w:ascii="Times New Roman" w:hAnsi="Times New Roman" w:cs="Times New Roman"/>
          <w:szCs w:val="24"/>
        </w:rPr>
        <w:t xml:space="preserve">y </w:t>
      </w:r>
      <w:r w:rsidRPr="006C2AD8">
        <w:rPr>
          <w:rFonts w:ascii="Times New Roman" w:hAnsi="Times New Roman" w:cs="Times New Roman"/>
          <w:szCs w:val="24"/>
        </w:rPr>
        <w:t>microorganismos autóctonos</w:t>
      </w:r>
      <w:r w:rsidR="003D3F33" w:rsidRPr="006C2AD8">
        <w:rPr>
          <w:rFonts w:ascii="Times New Roman" w:hAnsi="Times New Roman" w:cs="Times New Roman"/>
          <w:szCs w:val="24"/>
        </w:rPr>
        <w:t xml:space="preserve"> de forma aislada</w:t>
      </w:r>
      <w:r w:rsidR="00C168E5">
        <w:rPr>
          <w:rFonts w:ascii="Times New Roman" w:hAnsi="Times New Roman" w:cs="Times New Roman"/>
          <w:szCs w:val="24"/>
        </w:rPr>
        <w:t xml:space="preserve"> en la corrección de las propiedades</w:t>
      </w:r>
      <w:r w:rsidR="00C168E5" w:rsidRPr="006C2AD8">
        <w:rPr>
          <w:rFonts w:ascii="Times New Roman" w:hAnsi="Times New Roman" w:cs="Times New Roman"/>
          <w:szCs w:val="24"/>
        </w:rPr>
        <w:t xml:space="preserve"> físicas de aguas para consumo humano procedentes de las localidades de Severino, Julián y Balsa en Medio del Ecuador</w:t>
      </w:r>
      <w:r w:rsidR="003D3F33" w:rsidRPr="006C2AD8">
        <w:rPr>
          <w:rFonts w:ascii="Times New Roman" w:hAnsi="Times New Roman" w:cs="Times New Roman"/>
          <w:szCs w:val="24"/>
        </w:rPr>
        <w:t>.</w:t>
      </w:r>
    </w:p>
    <w:p w14:paraId="521B20E6" w14:textId="77777777" w:rsidR="009D540B" w:rsidRPr="006C2AD8" w:rsidRDefault="009D540B" w:rsidP="005C6CC4">
      <w:pPr>
        <w:spacing w:after="0" w:line="360" w:lineRule="auto"/>
        <w:jc w:val="center"/>
        <w:rPr>
          <w:rFonts w:ascii="Times New Roman" w:eastAsia="Calibri" w:hAnsi="Times New Roman" w:cs="Times New Roman"/>
          <w:b/>
          <w:szCs w:val="24"/>
          <w:lang w:val="es-EC"/>
        </w:rPr>
      </w:pPr>
    </w:p>
    <w:p w14:paraId="75C9ECAC" w14:textId="77777777" w:rsidR="005C301A" w:rsidRPr="006C2AD8" w:rsidRDefault="005C301A" w:rsidP="005C6CC4">
      <w:pPr>
        <w:spacing w:after="0" w:line="360" w:lineRule="auto"/>
        <w:jc w:val="center"/>
        <w:rPr>
          <w:rFonts w:ascii="Times New Roman" w:eastAsia="Calibri" w:hAnsi="Times New Roman" w:cs="Times New Roman"/>
          <w:b/>
          <w:szCs w:val="24"/>
          <w:lang w:val="es-EC"/>
        </w:rPr>
      </w:pPr>
      <w:r w:rsidRPr="006C2AD8">
        <w:rPr>
          <w:rFonts w:ascii="Times New Roman" w:eastAsia="Calibri" w:hAnsi="Times New Roman" w:cs="Times New Roman"/>
          <w:b/>
          <w:szCs w:val="24"/>
          <w:lang w:val="es-EC"/>
        </w:rPr>
        <w:t>MATERIALES Y METODOS</w:t>
      </w:r>
    </w:p>
    <w:p w14:paraId="5E896982" w14:textId="77777777" w:rsidR="009D540B" w:rsidRPr="006C2AD8" w:rsidRDefault="009D540B" w:rsidP="005C6CC4">
      <w:pPr>
        <w:spacing w:after="0" w:line="360" w:lineRule="auto"/>
        <w:rPr>
          <w:rFonts w:ascii="Times New Roman" w:eastAsia="Calibri" w:hAnsi="Times New Roman" w:cs="Times New Roman"/>
          <w:b/>
          <w:szCs w:val="24"/>
          <w:lang w:val="es-EC"/>
        </w:rPr>
      </w:pPr>
      <w:r w:rsidRPr="006C2AD8">
        <w:rPr>
          <w:rFonts w:ascii="Times New Roman" w:eastAsia="Calibri" w:hAnsi="Times New Roman" w:cs="Times New Roman"/>
          <w:b/>
          <w:szCs w:val="24"/>
          <w:lang w:val="es-EC"/>
        </w:rPr>
        <w:t>Área objeto de la investigación</w:t>
      </w:r>
    </w:p>
    <w:p w14:paraId="58A19723" w14:textId="77777777" w:rsidR="00545A41"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Las muestras de agua provienen de la microcuenca hidrográfica del rio Carrizal, comprendida entre las coordenadas 1</w:t>
      </w:r>
      <m:oMath>
        <m:r>
          <m:rPr>
            <m:sty m:val="p"/>
          </m:rPr>
          <w:rPr>
            <w:rFonts w:ascii="Cambria Math" w:eastAsia="Calibri" w:hAnsi="Cambria Math" w:cs="Times New Roman"/>
            <w:szCs w:val="24"/>
          </w:rPr>
          <m:t>°</m:t>
        </m:r>
      </m:oMath>
      <w:r w:rsidRPr="006C2AD8">
        <w:rPr>
          <w:rFonts w:ascii="Times New Roman" w:eastAsia="Calibri" w:hAnsi="Times New Roman" w:cs="Times New Roman"/>
          <w:szCs w:val="24"/>
        </w:rPr>
        <w:t>4'15.04"S, 79</w:t>
      </w:r>
      <m:oMath>
        <m:r>
          <m:rPr>
            <m:sty m:val="p"/>
          </m:rPr>
          <w:rPr>
            <w:rFonts w:ascii="Cambria Math" w:eastAsia="Calibri" w:hAnsi="Cambria Math" w:cs="Times New Roman"/>
            <w:szCs w:val="24"/>
          </w:rPr>
          <m:t>°</m:t>
        </m:r>
      </m:oMath>
      <w:r w:rsidRPr="006C2AD8">
        <w:rPr>
          <w:rFonts w:ascii="Times New Roman" w:eastAsia="Calibri" w:hAnsi="Times New Roman" w:cs="Times New Roman"/>
          <w:szCs w:val="24"/>
        </w:rPr>
        <w:t>52'11.79''W, con un área de aproximadamente 1</w:t>
      </w:r>
      <w:r w:rsidR="0086569C" w:rsidRPr="006C2AD8">
        <w:rPr>
          <w:rFonts w:ascii="Times New Roman" w:eastAsia="Calibri" w:hAnsi="Times New Roman" w:cs="Times New Roman"/>
          <w:szCs w:val="24"/>
        </w:rPr>
        <w:t>.</w:t>
      </w:r>
      <w:r w:rsidRPr="006C2AD8">
        <w:rPr>
          <w:rFonts w:ascii="Times New Roman" w:eastAsia="Calibri" w:hAnsi="Times New Roman" w:cs="Times New Roman"/>
          <w:szCs w:val="24"/>
        </w:rPr>
        <w:t>390 Km</w:t>
      </w:r>
      <w:r w:rsidRPr="006C2AD8">
        <w:rPr>
          <w:rFonts w:ascii="Times New Roman" w:eastAsia="Calibri" w:hAnsi="Times New Roman" w:cs="Times New Roman"/>
          <w:szCs w:val="24"/>
          <w:vertAlign w:val="superscript"/>
        </w:rPr>
        <w:t>2</w:t>
      </w:r>
      <w:r w:rsidRPr="006C2AD8">
        <w:rPr>
          <w:rFonts w:ascii="Times New Roman" w:eastAsia="Calibri" w:hAnsi="Times New Roman" w:cs="Times New Roman"/>
          <w:szCs w:val="24"/>
        </w:rPr>
        <w:t xml:space="preserve">. Se encuentra asentada en la provincia de Manabí y limita al norte con las cuencas del Río Briceño y Río Jama, al sur con las cuencas del Río Portoviejo y Río Guayas, al este con el Océano Pacífico y la cuenca del Estero Pajonal y, al oeste con la cuenca </w:t>
      </w:r>
      <w:r w:rsidR="00900CBA" w:rsidRPr="006C2AD8">
        <w:rPr>
          <w:rFonts w:ascii="Times New Roman" w:eastAsia="Calibri" w:hAnsi="Times New Roman" w:cs="Times New Roman"/>
          <w:szCs w:val="24"/>
        </w:rPr>
        <w:t>del Río Guaya (M</w:t>
      </w:r>
      <w:r w:rsidR="00C87EEC" w:rsidRPr="006C2AD8">
        <w:rPr>
          <w:rFonts w:ascii="Times New Roman" w:eastAsia="Calibri" w:hAnsi="Times New Roman" w:cs="Times New Roman"/>
          <w:szCs w:val="24"/>
        </w:rPr>
        <w:t>AE</w:t>
      </w:r>
      <w:r w:rsidR="00900CBA" w:rsidRPr="006C2AD8">
        <w:rPr>
          <w:rFonts w:ascii="Times New Roman" w:eastAsia="Calibri" w:hAnsi="Times New Roman" w:cs="Times New Roman"/>
          <w:szCs w:val="24"/>
        </w:rPr>
        <w:t xml:space="preserve"> y P</w:t>
      </w:r>
      <w:r w:rsidR="00C87EEC" w:rsidRPr="006C2AD8">
        <w:rPr>
          <w:rFonts w:ascii="Times New Roman" w:eastAsia="Calibri" w:hAnsi="Times New Roman" w:cs="Times New Roman"/>
          <w:szCs w:val="24"/>
        </w:rPr>
        <w:t>ACC</w:t>
      </w:r>
      <w:r w:rsidR="00900CBA" w:rsidRPr="006C2AD8">
        <w:rPr>
          <w:rFonts w:ascii="Times New Roman" w:eastAsia="Calibri" w:hAnsi="Times New Roman" w:cs="Times New Roman"/>
          <w:szCs w:val="24"/>
        </w:rPr>
        <w:t>, 2009).</w:t>
      </w:r>
      <w:r w:rsidR="00545A41">
        <w:rPr>
          <w:rFonts w:ascii="Times New Roman" w:eastAsia="Calibri" w:hAnsi="Times New Roman" w:cs="Times New Roman"/>
          <w:szCs w:val="24"/>
        </w:rPr>
        <w:t xml:space="preserve"> Las comunidades estudiadas fueron: Julián, Severino y Balsa en Medio (Figura 1).</w:t>
      </w:r>
    </w:p>
    <w:p w14:paraId="4A2FFDAB" w14:textId="77777777" w:rsidR="00545A41" w:rsidRPr="006C2AD8" w:rsidRDefault="00545A41" w:rsidP="005C6CC4">
      <w:pPr>
        <w:spacing w:after="0" w:line="360" w:lineRule="auto"/>
        <w:jc w:val="both"/>
        <w:rPr>
          <w:rFonts w:ascii="Times New Roman" w:eastAsia="Calibri" w:hAnsi="Times New Roman" w:cs="Times New Roman"/>
          <w:szCs w:val="24"/>
        </w:rPr>
      </w:pPr>
      <w:r>
        <w:rPr>
          <w:noProof/>
          <w:lang w:val="es-EC" w:eastAsia="es-EC"/>
        </w:rPr>
        <w:lastRenderedPageBreak/>
        <w:drawing>
          <wp:inline distT="0" distB="0" distL="0" distR="0" wp14:anchorId="5AC8FC4E" wp14:editId="6B842828">
            <wp:extent cx="5580380" cy="4312256"/>
            <wp:effectExtent l="0" t="0" r="1270" b="0"/>
            <wp:docPr id="3" name="Imagen 3" descr="C:\Users\Magus\AppData\Local\Microsoft\Windows\INetCache\Content.Word\COMUNIDADES EN E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us\AppData\Local\Microsoft\Windows\INetCache\Content.Word\COMUNIDADES EN ESTUDIO.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580380" cy="4312256"/>
                    </a:xfrm>
                    <a:prstGeom prst="rect">
                      <a:avLst/>
                    </a:prstGeom>
                    <a:noFill/>
                    <a:ln>
                      <a:noFill/>
                    </a:ln>
                  </pic:spPr>
                </pic:pic>
              </a:graphicData>
            </a:graphic>
          </wp:inline>
        </w:drawing>
      </w:r>
    </w:p>
    <w:p w14:paraId="2E236ECD" w14:textId="77777777" w:rsidR="00545A41" w:rsidRPr="00545A41" w:rsidRDefault="00545A41" w:rsidP="00545A41">
      <w:pPr>
        <w:pStyle w:val="Descripcin"/>
        <w:spacing w:after="0"/>
        <w:rPr>
          <w:rFonts w:ascii="Times New Roman" w:hAnsi="Times New Roman" w:cs="Times New Roman"/>
          <w:bCs w:val="0"/>
          <w:i w:val="0"/>
          <w:sz w:val="24"/>
          <w:szCs w:val="24"/>
          <w:lang w:val="es-VE"/>
        </w:rPr>
      </w:pPr>
      <w:bookmarkStart w:id="1" w:name="_Ref492628071"/>
      <w:bookmarkStart w:id="2" w:name="_Toc493816948"/>
      <w:r w:rsidRPr="00545A41">
        <w:rPr>
          <w:rFonts w:ascii="Times New Roman" w:hAnsi="Times New Roman" w:cs="Times New Roman"/>
          <w:b/>
          <w:bCs w:val="0"/>
          <w:i w:val="0"/>
          <w:sz w:val="24"/>
          <w:szCs w:val="24"/>
          <w:lang w:val="es-VE"/>
        </w:rPr>
        <w:t>Figura</w:t>
      </w:r>
      <w:bookmarkEnd w:id="1"/>
      <w:r w:rsidRPr="00545A41">
        <w:rPr>
          <w:rFonts w:ascii="Times New Roman" w:hAnsi="Times New Roman" w:cs="Times New Roman"/>
          <w:b/>
          <w:bCs w:val="0"/>
          <w:i w:val="0"/>
          <w:sz w:val="24"/>
          <w:szCs w:val="24"/>
          <w:lang w:val="es-VE"/>
        </w:rPr>
        <w:t xml:space="preserve"> 1.</w:t>
      </w:r>
      <w:r w:rsidRPr="00545A41">
        <w:rPr>
          <w:rFonts w:ascii="Times New Roman" w:hAnsi="Times New Roman" w:cs="Times New Roman"/>
          <w:bCs w:val="0"/>
          <w:i w:val="0"/>
          <w:sz w:val="24"/>
          <w:szCs w:val="24"/>
          <w:lang w:val="es-VE"/>
        </w:rPr>
        <w:t xml:space="preserve"> Ubicación </w:t>
      </w:r>
      <w:r>
        <w:rPr>
          <w:rFonts w:ascii="Times New Roman" w:hAnsi="Times New Roman" w:cs="Times New Roman"/>
          <w:bCs w:val="0"/>
          <w:i w:val="0"/>
          <w:sz w:val="24"/>
          <w:szCs w:val="24"/>
          <w:lang w:val="es-VE"/>
        </w:rPr>
        <w:t xml:space="preserve">relativa </w:t>
      </w:r>
      <w:r w:rsidRPr="00545A41">
        <w:rPr>
          <w:rFonts w:ascii="Times New Roman" w:hAnsi="Times New Roman" w:cs="Times New Roman"/>
          <w:bCs w:val="0"/>
          <w:i w:val="0"/>
          <w:sz w:val="24"/>
          <w:szCs w:val="24"/>
          <w:lang w:val="es-VE"/>
        </w:rPr>
        <w:t xml:space="preserve">de las comunidades </w:t>
      </w:r>
      <w:r>
        <w:rPr>
          <w:rFonts w:ascii="Times New Roman" w:hAnsi="Times New Roman" w:cs="Times New Roman"/>
          <w:bCs w:val="0"/>
          <w:i w:val="0"/>
          <w:sz w:val="24"/>
          <w:szCs w:val="24"/>
          <w:lang w:val="es-VE"/>
        </w:rPr>
        <w:t>Julián, Severino y Balsa en Medio,</w:t>
      </w:r>
      <w:bookmarkEnd w:id="2"/>
      <w:r w:rsidRPr="00545A41">
        <w:rPr>
          <w:rFonts w:ascii="Times New Roman" w:hAnsi="Times New Roman" w:cs="Times New Roman"/>
          <w:bCs w:val="0"/>
          <w:i w:val="0"/>
          <w:sz w:val="24"/>
          <w:szCs w:val="24"/>
          <w:lang w:val="es-VE"/>
        </w:rPr>
        <w:t xml:space="preserve"> provincia de Manabí, Ecuador.</w:t>
      </w:r>
    </w:p>
    <w:p w14:paraId="205E749C" w14:textId="77777777" w:rsidR="006C6EE2" w:rsidRPr="00545A41" w:rsidRDefault="006C6EE2" w:rsidP="005C6CC4">
      <w:pPr>
        <w:spacing w:after="0" w:line="360" w:lineRule="auto"/>
        <w:jc w:val="both"/>
        <w:rPr>
          <w:rFonts w:ascii="Times New Roman" w:eastAsia="Calibri" w:hAnsi="Times New Roman" w:cs="Times New Roman"/>
          <w:b/>
          <w:szCs w:val="24"/>
        </w:rPr>
      </w:pPr>
    </w:p>
    <w:p w14:paraId="62AC38BF" w14:textId="77777777" w:rsidR="005C301A"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b/>
          <w:szCs w:val="24"/>
        </w:rPr>
        <w:t>Tratamientos realizados al agua muestreada</w:t>
      </w:r>
    </w:p>
    <w:p w14:paraId="0409DA72" w14:textId="77777777" w:rsidR="00C6583B" w:rsidRPr="006C2AD8" w:rsidRDefault="00C6583B" w:rsidP="00C6583B">
      <w:pPr>
        <w:autoSpaceDE w:val="0"/>
        <w:autoSpaceDN w:val="0"/>
        <w:adjustRightInd w:val="0"/>
        <w:spacing w:after="0" w:line="360" w:lineRule="auto"/>
        <w:jc w:val="both"/>
        <w:rPr>
          <w:rFonts w:ascii="Times New Roman" w:eastAsia="Calibri" w:hAnsi="Times New Roman" w:cs="Times New Roman"/>
          <w:b/>
          <w:szCs w:val="24"/>
        </w:rPr>
      </w:pPr>
      <w:r>
        <w:rPr>
          <w:rFonts w:ascii="Times New Roman" w:eastAsia="Calibri" w:hAnsi="Times New Roman" w:cs="Times New Roman"/>
          <w:b/>
          <w:szCs w:val="24"/>
        </w:rPr>
        <w:t xml:space="preserve">Columnas de filtración </w:t>
      </w:r>
      <w:r w:rsidR="009C7B5A">
        <w:rPr>
          <w:rFonts w:ascii="Times New Roman" w:eastAsia="Calibri" w:hAnsi="Times New Roman" w:cs="Times New Roman"/>
          <w:b/>
          <w:szCs w:val="24"/>
        </w:rPr>
        <w:t>de</w:t>
      </w:r>
      <w:r>
        <w:rPr>
          <w:rFonts w:ascii="Times New Roman" w:eastAsia="Calibri" w:hAnsi="Times New Roman" w:cs="Times New Roman"/>
          <w:b/>
          <w:szCs w:val="24"/>
        </w:rPr>
        <w:t xml:space="preserve"> Zeolitas</w:t>
      </w:r>
    </w:p>
    <w:p w14:paraId="090DFFD7" w14:textId="77777777" w:rsidR="009C7B5A" w:rsidRDefault="009C7B5A" w:rsidP="005C6CC4">
      <w:pPr>
        <w:spacing w:after="0" w:line="360" w:lineRule="auto"/>
        <w:jc w:val="both"/>
        <w:rPr>
          <w:rFonts w:ascii="Times New Roman" w:eastAsia="Calibri" w:hAnsi="Times New Roman" w:cs="Times New Roman"/>
          <w:szCs w:val="24"/>
        </w:rPr>
      </w:pPr>
      <w:r w:rsidRPr="009C7B5A">
        <w:rPr>
          <w:rFonts w:ascii="Times New Roman" w:eastAsia="Calibri" w:hAnsi="Times New Roman" w:cs="Times New Roman"/>
          <w:szCs w:val="24"/>
        </w:rPr>
        <w:t xml:space="preserve">Se evaluaron columnas de filtración de 5 cm de espesor constituidas por </w:t>
      </w:r>
      <w:r w:rsidRPr="006C2AD8">
        <w:rPr>
          <w:rFonts w:ascii="Times New Roman" w:eastAsia="Calibri" w:hAnsi="Times New Roman" w:cs="Times New Roman"/>
          <w:szCs w:val="24"/>
        </w:rPr>
        <w:t>zeolita cubana</w:t>
      </w:r>
      <w:r>
        <w:rPr>
          <w:rFonts w:ascii="Times New Roman" w:eastAsia="Calibri" w:hAnsi="Times New Roman" w:cs="Times New Roman"/>
          <w:szCs w:val="24"/>
        </w:rPr>
        <w:t xml:space="preserve"> (mineral predominante: </w:t>
      </w:r>
      <w:r w:rsidRPr="00E92E65">
        <w:rPr>
          <w:rFonts w:ascii="Times New Roman" w:eastAsia="Calibri" w:hAnsi="Times New Roman" w:cs="Times New Roman"/>
          <w:szCs w:val="24"/>
        </w:rPr>
        <w:t xml:space="preserve">clinoptilolita) </w:t>
      </w:r>
      <w:r>
        <w:rPr>
          <w:rFonts w:ascii="Times New Roman" w:eastAsia="Calibri" w:hAnsi="Times New Roman" w:cs="Times New Roman"/>
          <w:szCs w:val="24"/>
        </w:rPr>
        <w:t>y zeolita</w:t>
      </w:r>
      <w:r w:rsidRPr="006C2AD8">
        <w:rPr>
          <w:rFonts w:ascii="Times New Roman" w:eastAsia="Calibri" w:hAnsi="Times New Roman" w:cs="Times New Roman"/>
          <w:szCs w:val="24"/>
        </w:rPr>
        <w:t xml:space="preserve"> ecuatoriana</w:t>
      </w:r>
      <w:r>
        <w:rPr>
          <w:rFonts w:ascii="Times New Roman" w:eastAsia="Calibri" w:hAnsi="Times New Roman" w:cs="Times New Roman"/>
          <w:szCs w:val="24"/>
        </w:rPr>
        <w:t xml:space="preserve"> (mineral predominante: </w:t>
      </w:r>
      <w:r w:rsidRPr="00E92E65">
        <w:rPr>
          <w:rFonts w:ascii="Times New Roman" w:eastAsia="Calibri" w:hAnsi="Times New Roman" w:cs="Times New Roman"/>
          <w:szCs w:val="24"/>
        </w:rPr>
        <w:t>mordenita)</w:t>
      </w:r>
      <w:r w:rsidR="006B5BCB">
        <w:rPr>
          <w:rFonts w:ascii="Times New Roman" w:eastAsia="Calibri" w:hAnsi="Times New Roman" w:cs="Times New Roman"/>
          <w:szCs w:val="24"/>
        </w:rPr>
        <w:t>, contenidas en tubos de PVC de 4 pulgadas de diámetro.</w:t>
      </w:r>
    </w:p>
    <w:p w14:paraId="791C85F6" w14:textId="77777777" w:rsidR="00AB7D77" w:rsidRPr="006C2AD8" w:rsidRDefault="005C301A" w:rsidP="005C6CC4">
      <w:pPr>
        <w:spacing w:after="0" w:line="360" w:lineRule="auto"/>
        <w:jc w:val="both"/>
        <w:rPr>
          <w:rFonts w:ascii="Times New Roman" w:eastAsia="Calibri" w:hAnsi="Times New Roman" w:cs="Times New Roman"/>
          <w:b/>
          <w:szCs w:val="24"/>
        </w:rPr>
      </w:pPr>
      <w:r w:rsidRPr="006C2AD8">
        <w:rPr>
          <w:rFonts w:ascii="Times New Roman" w:eastAsia="Calibri" w:hAnsi="Times New Roman" w:cs="Times New Roman"/>
          <w:b/>
          <w:bCs/>
          <w:szCs w:val="24"/>
        </w:rPr>
        <w:t xml:space="preserve">Producto comercial </w:t>
      </w:r>
      <w:r w:rsidRPr="006C2AD8">
        <w:rPr>
          <w:rFonts w:ascii="Times New Roman" w:eastAsia="Calibri" w:hAnsi="Times New Roman" w:cs="Times New Roman"/>
          <w:b/>
          <w:szCs w:val="24"/>
        </w:rPr>
        <w:t>EM•1</w:t>
      </w:r>
      <w:r w:rsidRPr="006C2AD8">
        <w:rPr>
          <w:rFonts w:ascii="Times New Roman" w:eastAsia="Calibri" w:hAnsi="Times New Roman" w:cs="Times New Roman"/>
          <w:b/>
          <w:szCs w:val="24"/>
          <w:vertAlign w:val="superscript"/>
        </w:rPr>
        <w:t xml:space="preserve">® </w:t>
      </w:r>
      <w:r w:rsidRPr="006C2AD8">
        <w:rPr>
          <w:rFonts w:ascii="Times New Roman" w:eastAsia="Calibri" w:hAnsi="Times New Roman" w:cs="Times New Roman"/>
          <w:b/>
          <w:szCs w:val="24"/>
        </w:rPr>
        <w:t xml:space="preserve">(Microorganismos </w:t>
      </w:r>
      <w:r w:rsidR="00650A6B" w:rsidRPr="006C2AD8">
        <w:rPr>
          <w:rFonts w:ascii="Times New Roman" w:eastAsia="Calibri" w:hAnsi="Times New Roman" w:cs="Times New Roman"/>
          <w:b/>
          <w:szCs w:val="24"/>
        </w:rPr>
        <w:t>eficaces</w:t>
      </w:r>
      <w:r w:rsidRPr="006C2AD8">
        <w:rPr>
          <w:rFonts w:ascii="Times New Roman" w:eastAsia="Calibri" w:hAnsi="Times New Roman" w:cs="Times New Roman"/>
          <w:b/>
          <w:szCs w:val="24"/>
        </w:rPr>
        <w:t>)</w:t>
      </w:r>
    </w:p>
    <w:p w14:paraId="564C2AAC" w14:textId="77777777" w:rsidR="00AB7D77"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 xml:space="preserve">Para activar la formulación comercial se procedió de la siguiente manera: en un envase plástico sin contaminación química y limpio de dos litros de capacidad se colocaron 5 </w:t>
      </w:r>
      <w:r w:rsidR="00A7580E" w:rsidRPr="006C2AD8">
        <w:rPr>
          <w:rFonts w:ascii="Times New Roman" w:eastAsia="Calibri" w:hAnsi="Times New Roman" w:cs="Times New Roman"/>
          <w:szCs w:val="24"/>
        </w:rPr>
        <w:t>ml</w:t>
      </w:r>
      <w:r w:rsidRPr="006C2AD8">
        <w:rPr>
          <w:rFonts w:ascii="Times New Roman" w:eastAsia="Calibri" w:hAnsi="Times New Roman" w:cs="Times New Roman"/>
          <w:szCs w:val="24"/>
        </w:rPr>
        <w:t xml:space="preserve"> de la formulación comercial + 5 </w:t>
      </w:r>
      <w:r w:rsidR="00A7580E" w:rsidRPr="006C2AD8">
        <w:rPr>
          <w:rFonts w:ascii="Times New Roman" w:eastAsia="Calibri" w:hAnsi="Times New Roman" w:cs="Times New Roman"/>
          <w:szCs w:val="24"/>
        </w:rPr>
        <w:t>ml</w:t>
      </w:r>
      <w:r w:rsidRPr="006C2AD8">
        <w:rPr>
          <w:rFonts w:ascii="Times New Roman" w:eastAsia="Calibri" w:hAnsi="Times New Roman" w:cs="Times New Roman"/>
          <w:szCs w:val="24"/>
        </w:rPr>
        <w:t xml:space="preserve"> de melaza </w:t>
      </w:r>
      <w:r w:rsidR="00121701" w:rsidRPr="006C2AD8">
        <w:rPr>
          <w:rFonts w:ascii="Times New Roman" w:eastAsia="Calibri" w:hAnsi="Times New Roman" w:cs="Times New Roman"/>
          <w:szCs w:val="24"/>
        </w:rPr>
        <w:t>y se</w:t>
      </w:r>
      <w:r w:rsidRPr="006C2AD8">
        <w:rPr>
          <w:rFonts w:ascii="Times New Roman" w:eastAsia="Calibri" w:hAnsi="Times New Roman" w:cs="Times New Roman"/>
          <w:szCs w:val="24"/>
        </w:rPr>
        <w:t xml:space="preserve"> completó el volumen con 990 </w:t>
      </w:r>
      <w:r w:rsidR="00A7580E" w:rsidRPr="006C2AD8">
        <w:rPr>
          <w:rFonts w:ascii="Times New Roman" w:eastAsia="Calibri" w:hAnsi="Times New Roman" w:cs="Times New Roman"/>
          <w:szCs w:val="24"/>
        </w:rPr>
        <w:t>ml</w:t>
      </w:r>
      <w:r w:rsidRPr="006C2AD8">
        <w:rPr>
          <w:rFonts w:ascii="Times New Roman" w:eastAsia="Calibri" w:hAnsi="Times New Roman" w:cs="Times New Roman"/>
          <w:szCs w:val="24"/>
        </w:rPr>
        <w:t xml:space="preserve"> de agua del grifo; se cerró herméticamente y se agito manualmente por 30 segundos. Se mantuvo por 6 días en ausencia de luz y diariamente, se abrió por una oportunidad para dejar escapar los gases. Al finalizar este periodo, se cuantificó el pH de la mezcla, caso sea superior a 3,5 debe ser descartada la muestra; en su defecto, prepararla nuevamente. La dosis del producto comercial correspondió al 5%</w:t>
      </w:r>
      <w:r w:rsidR="009D540B" w:rsidRPr="006C2AD8">
        <w:rPr>
          <w:rFonts w:ascii="Times New Roman" w:eastAsia="Calibri" w:hAnsi="Times New Roman" w:cs="Times New Roman"/>
          <w:szCs w:val="24"/>
        </w:rPr>
        <w:t xml:space="preserve"> (AGEARTH, 2018)</w:t>
      </w:r>
      <w:r w:rsidRPr="006C2AD8">
        <w:rPr>
          <w:rFonts w:ascii="Times New Roman" w:eastAsia="Calibri" w:hAnsi="Times New Roman" w:cs="Times New Roman"/>
          <w:szCs w:val="24"/>
        </w:rPr>
        <w:t xml:space="preserve">. </w:t>
      </w:r>
    </w:p>
    <w:p w14:paraId="430DEF83" w14:textId="77777777" w:rsidR="005C301A"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lastRenderedPageBreak/>
        <w:t xml:space="preserve">Las muestras de agua consistieron de 5 L de agua, incubadas </w:t>
      </w:r>
      <w:r w:rsidR="00121701" w:rsidRPr="006C2AD8">
        <w:rPr>
          <w:rFonts w:ascii="Times New Roman" w:eastAsia="Calibri" w:hAnsi="Times New Roman" w:cs="Times New Roman"/>
          <w:szCs w:val="24"/>
        </w:rPr>
        <w:t>con EM</w:t>
      </w:r>
      <w:r w:rsidRPr="006C2AD8">
        <w:rPr>
          <w:rFonts w:ascii="Times New Roman" w:eastAsia="Calibri" w:hAnsi="Times New Roman" w:cs="Times New Roman"/>
          <w:szCs w:val="24"/>
        </w:rPr>
        <w:t>•1</w:t>
      </w:r>
      <w:r w:rsidR="00121701" w:rsidRPr="006C2AD8">
        <w:rPr>
          <w:rFonts w:ascii="Times New Roman" w:eastAsia="Calibri" w:hAnsi="Times New Roman" w:cs="Times New Roman"/>
          <w:szCs w:val="24"/>
          <w:vertAlign w:val="superscript"/>
        </w:rPr>
        <w:t>®</w:t>
      </w:r>
      <w:r w:rsidR="00121701" w:rsidRPr="006C2AD8">
        <w:rPr>
          <w:rFonts w:ascii="Times New Roman" w:eastAsia="Calibri" w:hAnsi="Times New Roman" w:cs="Times New Roman"/>
          <w:szCs w:val="24"/>
        </w:rPr>
        <w:t>en</w:t>
      </w:r>
      <w:r w:rsidRPr="006C2AD8">
        <w:rPr>
          <w:rFonts w:ascii="Times New Roman" w:eastAsia="Calibri" w:hAnsi="Times New Roman" w:cs="Times New Roman"/>
          <w:szCs w:val="24"/>
        </w:rPr>
        <w:t xml:space="preserve"> la concentración </w:t>
      </w:r>
      <w:r w:rsidR="00121701" w:rsidRPr="006C2AD8">
        <w:rPr>
          <w:rFonts w:ascii="Times New Roman" w:eastAsia="Calibri" w:hAnsi="Times New Roman" w:cs="Times New Roman"/>
          <w:szCs w:val="24"/>
        </w:rPr>
        <w:t>de 5</w:t>
      </w:r>
      <w:r w:rsidR="00251D90" w:rsidRPr="006C2AD8">
        <w:rPr>
          <w:rFonts w:ascii="Times New Roman" w:eastAsia="Calibri" w:hAnsi="Times New Roman" w:cs="Times New Roman"/>
          <w:szCs w:val="24"/>
        </w:rPr>
        <w:t>ml/l</w:t>
      </w:r>
      <w:r w:rsidR="007C54FE">
        <w:rPr>
          <w:rFonts w:ascii="Times New Roman" w:eastAsia="Calibri" w:hAnsi="Times New Roman" w:cs="Times New Roman"/>
          <w:szCs w:val="24"/>
        </w:rPr>
        <w:t xml:space="preserve"> </w:t>
      </w:r>
      <w:r w:rsidRPr="006C2AD8">
        <w:rPr>
          <w:rFonts w:ascii="Times New Roman" w:eastAsia="Calibri" w:hAnsi="Times New Roman" w:cs="Times New Roman"/>
          <w:szCs w:val="24"/>
        </w:rPr>
        <w:t>durante 2 h y posteriormente pasadas por filtros constituidos por capas de 5 cm de zeolita de origen cubano y ecuatoriano, respectivamente, contenidas en columnas de filtración.</w:t>
      </w:r>
    </w:p>
    <w:p w14:paraId="50459E16" w14:textId="77777777" w:rsidR="00EB6C69" w:rsidRDefault="00EB6C69" w:rsidP="005C6CC4">
      <w:pPr>
        <w:autoSpaceDE w:val="0"/>
        <w:autoSpaceDN w:val="0"/>
        <w:adjustRightInd w:val="0"/>
        <w:spacing w:after="0" w:line="360" w:lineRule="auto"/>
        <w:jc w:val="both"/>
        <w:rPr>
          <w:rFonts w:ascii="Times New Roman" w:eastAsia="Calibri" w:hAnsi="Times New Roman" w:cs="Times New Roman"/>
          <w:b/>
          <w:szCs w:val="24"/>
        </w:rPr>
      </w:pPr>
    </w:p>
    <w:p w14:paraId="08AA4511" w14:textId="6F880570" w:rsidR="00AB7D77" w:rsidRPr="006C2AD8" w:rsidRDefault="005C301A" w:rsidP="005C6CC4">
      <w:pPr>
        <w:autoSpaceDE w:val="0"/>
        <w:autoSpaceDN w:val="0"/>
        <w:adjustRightInd w:val="0"/>
        <w:spacing w:after="0" w:line="360" w:lineRule="auto"/>
        <w:jc w:val="both"/>
        <w:rPr>
          <w:rFonts w:ascii="Times New Roman" w:eastAsia="Calibri" w:hAnsi="Times New Roman" w:cs="Times New Roman"/>
          <w:b/>
          <w:szCs w:val="24"/>
        </w:rPr>
      </w:pPr>
      <w:r w:rsidRPr="006C2AD8">
        <w:rPr>
          <w:rFonts w:ascii="Times New Roman" w:eastAsia="Calibri" w:hAnsi="Times New Roman" w:cs="Times New Roman"/>
          <w:b/>
          <w:szCs w:val="24"/>
        </w:rPr>
        <w:t>Microorganismos autóctonos</w:t>
      </w:r>
    </w:p>
    <w:p w14:paraId="072853CD" w14:textId="77777777" w:rsidR="005F07C7" w:rsidRDefault="005F07C7" w:rsidP="005F07C7">
      <w:pPr>
        <w:spacing w:after="0" w:line="360" w:lineRule="auto"/>
        <w:jc w:val="both"/>
        <w:rPr>
          <w:rFonts w:ascii="Times New Roman" w:hAnsi="Times New Roman" w:cs="Times New Roman"/>
          <w:szCs w:val="24"/>
        </w:rPr>
      </w:pPr>
      <w:r>
        <w:rPr>
          <w:rFonts w:ascii="Times New Roman" w:hAnsi="Times New Roman" w:cs="Times New Roman"/>
          <w:szCs w:val="24"/>
        </w:rPr>
        <w:t>Los</w:t>
      </w:r>
      <w:r w:rsidRPr="003E5B68">
        <w:rPr>
          <w:rFonts w:ascii="Times New Roman" w:hAnsi="Times New Roman" w:cs="Times New Roman"/>
          <w:szCs w:val="24"/>
        </w:rPr>
        <w:t xml:space="preserve"> microorganismos autóctonos</w:t>
      </w:r>
      <w:r>
        <w:rPr>
          <w:rFonts w:ascii="Times New Roman" w:hAnsi="Times New Roman" w:cs="Times New Roman"/>
          <w:szCs w:val="24"/>
        </w:rPr>
        <w:t xml:space="preserve"> fueron </w:t>
      </w:r>
      <w:r w:rsidRPr="00967C1F">
        <w:rPr>
          <w:rFonts w:ascii="Times New Roman" w:hAnsi="Times New Roman" w:cs="Times New Roman"/>
          <w:szCs w:val="24"/>
        </w:rPr>
        <w:t>extraídos de</w:t>
      </w:r>
      <w:r>
        <w:rPr>
          <w:rFonts w:ascii="Times New Roman" w:hAnsi="Times New Roman" w:cs="Times New Roman"/>
          <w:szCs w:val="24"/>
        </w:rPr>
        <w:t>l</w:t>
      </w:r>
      <w:r w:rsidRPr="003E5B68">
        <w:rPr>
          <w:rFonts w:ascii="Times New Roman" w:hAnsi="Times New Roman" w:cs="Times New Roman"/>
          <w:szCs w:val="24"/>
        </w:rPr>
        <w:t xml:space="preserve"> mucilago del cacao</w:t>
      </w:r>
      <w:r>
        <w:rPr>
          <w:rFonts w:ascii="Times New Roman" w:hAnsi="Times New Roman" w:cs="Times New Roman"/>
          <w:szCs w:val="24"/>
        </w:rPr>
        <w:t xml:space="preserve"> (</w:t>
      </w:r>
      <w:r w:rsidRPr="003E5B68">
        <w:rPr>
          <w:rFonts w:ascii="Times New Roman" w:hAnsi="Times New Roman" w:cs="Times New Roman"/>
          <w:i/>
          <w:szCs w:val="24"/>
        </w:rPr>
        <w:t>Saccharomices cereviceae</w:t>
      </w:r>
      <w:r>
        <w:rPr>
          <w:rFonts w:ascii="Times New Roman" w:hAnsi="Times New Roman" w:cs="Times New Roman"/>
          <w:szCs w:val="24"/>
        </w:rPr>
        <w:t>),</w:t>
      </w:r>
      <w:r w:rsidRPr="003E5B68">
        <w:rPr>
          <w:rFonts w:ascii="Times New Roman" w:hAnsi="Times New Roman" w:cs="Times New Roman"/>
          <w:szCs w:val="24"/>
        </w:rPr>
        <w:t xml:space="preserve"> mucosa</w:t>
      </w:r>
      <w:r>
        <w:rPr>
          <w:rFonts w:ascii="Times New Roman" w:hAnsi="Times New Roman" w:cs="Times New Roman"/>
          <w:szCs w:val="24"/>
        </w:rPr>
        <w:t xml:space="preserve"> del intestino delgado de aves ponedoras (</w:t>
      </w:r>
      <w:r w:rsidRPr="003E5B68">
        <w:rPr>
          <w:rFonts w:ascii="Times New Roman" w:hAnsi="Times New Roman" w:cs="Times New Roman"/>
          <w:i/>
          <w:szCs w:val="24"/>
        </w:rPr>
        <w:t>Bacillus spp</w:t>
      </w:r>
      <w:r>
        <w:rPr>
          <w:rFonts w:ascii="Times New Roman" w:hAnsi="Times New Roman" w:cs="Times New Roman"/>
          <w:szCs w:val="24"/>
        </w:rPr>
        <w:t xml:space="preserve">) y de </w:t>
      </w:r>
      <w:r w:rsidRPr="003E5B68">
        <w:rPr>
          <w:rFonts w:ascii="Times New Roman" w:hAnsi="Times New Roman" w:cs="Times New Roman"/>
          <w:szCs w:val="24"/>
        </w:rPr>
        <w:t>camarón</w:t>
      </w:r>
      <w:r>
        <w:rPr>
          <w:rFonts w:ascii="Times New Roman" w:hAnsi="Times New Roman" w:cs="Times New Roman"/>
          <w:szCs w:val="24"/>
        </w:rPr>
        <w:t xml:space="preserve"> marino (</w:t>
      </w:r>
      <w:r w:rsidRPr="003E5B68">
        <w:rPr>
          <w:rFonts w:ascii="Times New Roman" w:hAnsi="Times New Roman" w:cs="Times New Roman"/>
          <w:i/>
          <w:szCs w:val="24"/>
        </w:rPr>
        <w:t>Lactobacillus spp</w:t>
      </w:r>
      <w:r w:rsidRPr="003E5B68">
        <w:rPr>
          <w:rFonts w:ascii="Times New Roman" w:hAnsi="Times New Roman" w:cs="Times New Roman"/>
          <w:szCs w:val="24"/>
        </w:rPr>
        <w:t>.</w:t>
      </w:r>
      <w:r>
        <w:rPr>
          <w:rFonts w:ascii="Times New Roman" w:hAnsi="Times New Roman" w:cs="Times New Roman"/>
          <w:szCs w:val="24"/>
        </w:rPr>
        <w:t>)</w:t>
      </w:r>
      <w:r w:rsidR="007C54FE">
        <w:rPr>
          <w:rFonts w:ascii="Times New Roman" w:hAnsi="Times New Roman" w:cs="Times New Roman"/>
          <w:szCs w:val="24"/>
        </w:rPr>
        <w:t xml:space="preserve"> </w:t>
      </w:r>
      <w:r>
        <w:rPr>
          <w:rFonts w:ascii="Times New Roman" w:hAnsi="Times New Roman" w:cs="Times New Roman"/>
          <w:szCs w:val="24"/>
        </w:rPr>
        <w:t>a través de</w:t>
      </w:r>
      <w:r w:rsidRPr="003E5B68">
        <w:rPr>
          <w:rFonts w:ascii="Times New Roman" w:hAnsi="Times New Roman" w:cs="Times New Roman"/>
          <w:szCs w:val="24"/>
        </w:rPr>
        <w:t xml:space="preserve"> fermentación</w:t>
      </w:r>
      <w:r>
        <w:rPr>
          <w:rFonts w:ascii="Times New Roman" w:hAnsi="Times New Roman" w:cs="Times New Roman"/>
          <w:szCs w:val="24"/>
        </w:rPr>
        <w:t>.</w:t>
      </w:r>
      <w:r w:rsidRPr="003E5B68">
        <w:rPr>
          <w:rFonts w:ascii="Times New Roman" w:hAnsi="Times New Roman" w:cs="Times New Roman"/>
          <w:szCs w:val="24"/>
        </w:rPr>
        <w:t xml:space="preserve"> Posteriormente se realizó el coctel utilizando como medio agua destilada y melaza al 5% para activarlos, se obtuvieron biopreparados para un litro con la concentración de </w:t>
      </w:r>
      <w:r w:rsidRPr="003E5B68">
        <w:rPr>
          <w:rFonts w:ascii="Times New Roman" w:hAnsi="Times New Roman" w:cs="Times New Roman"/>
          <w:i/>
          <w:szCs w:val="24"/>
        </w:rPr>
        <w:t xml:space="preserve">Lactobacillus </w:t>
      </w:r>
      <w:r w:rsidRPr="003E5B68">
        <w:rPr>
          <w:rFonts w:ascii="Times New Roman" w:hAnsi="Times New Roman" w:cs="Times New Roman"/>
          <w:szCs w:val="24"/>
        </w:rPr>
        <w:t>spp 1,8*10</w:t>
      </w:r>
      <w:r w:rsidRPr="003E5B68">
        <w:rPr>
          <w:rFonts w:ascii="Times New Roman" w:hAnsi="Times New Roman" w:cs="Times New Roman"/>
          <w:szCs w:val="24"/>
          <w:vertAlign w:val="superscript"/>
        </w:rPr>
        <w:t>9</w:t>
      </w:r>
      <w:r w:rsidRPr="003E5B68">
        <w:rPr>
          <w:rFonts w:ascii="Times New Roman" w:hAnsi="Times New Roman" w:cs="Times New Roman"/>
          <w:szCs w:val="24"/>
        </w:rPr>
        <w:t xml:space="preserve"> UFC/ml de</w:t>
      </w:r>
      <w:r w:rsidRPr="003E5B68">
        <w:rPr>
          <w:rFonts w:ascii="Times New Roman" w:hAnsi="Times New Roman" w:cs="Times New Roman"/>
          <w:i/>
          <w:szCs w:val="24"/>
        </w:rPr>
        <w:t xml:space="preserve"> Bacillus</w:t>
      </w:r>
      <w:r w:rsidRPr="003E5B68">
        <w:rPr>
          <w:rFonts w:ascii="Times New Roman" w:hAnsi="Times New Roman" w:cs="Times New Roman"/>
          <w:szCs w:val="24"/>
        </w:rPr>
        <w:t xml:space="preserve"> spp 1,2*10</w:t>
      </w:r>
      <w:r w:rsidRPr="003E5B68">
        <w:rPr>
          <w:rFonts w:ascii="Times New Roman" w:hAnsi="Times New Roman" w:cs="Times New Roman"/>
          <w:szCs w:val="24"/>
          <w:vertAlign w:val="superscript"/>
        </w:rPr>
        <w:t xml:space="preserve">9 </w:t>
      </w:r>
      <w:r w:rsidRPr="003E5B68">
        <w:rPr>
          <w:rFonts w:ascii="Times New Roman" w:hAnsi="Times New Roman" w:cs="Times New Roman"/>
          <w:szCs w:val="24"/>
        </w:rPr>
        <w:t xml:space="preserve">UFC/ml y </w:t>
      </w:r>
      <w:r w:rsidRPr="003E5B68">
        <w:rPr>
          <w:rFonts w:ascii="Times New Roman" w:hAnsi="Times New Roman" w:cs="Times New Roman"/>
          <w:i/>
          <w:szCs w:val="24"/>
        </w:rPr>
        <w:t>Sacharomiceae cereviceae</w:t>
      </w:r>
      <w:r w:rsidRPr="003E5B68">
        <w:rPr>
          <w:rFonts w:ascii="Times New Roman" w:hAnsi="Times New Roman" w:cs="Times New Roman"/>
          <w:szCs w:val="24"/>
        </w:rPr>
        <w:t xml:space="preserve"> de 4,3*0</w:t>
      </w:r>
      <w:r w:rsidRPr="003E5B68">
        <w:rPr>
          <w:rFonts w:ascii="Times New Roman" w:hAnsi="Times New Roman" w:cs="Times New Roman"/>
          <w:szCs w:val="24"/>
          <w:vertAlign w:val="superscript"/>
        </w:rPr>
        <w:t>8</w:t>
      </w:r>
      <w:r>
        <w:rPr>
          <w:rFonts w:ascii="Times New Roman" w:hAnsi="Times New Roman" w:cs="Times New Roman"/>
          <w:szCs w:val="24"/>
        </w:rPr>
        <w:t xml:space="preserve"> UFC/ml. </w:t>
      </w:r>
    </w:p>
    <w:p w14:paraId="3123A2E9" w14:textId="77777777" w:rsidR="00AB7D77" w:rsidRPr="006C2AD8" w:rsidRDefault="005C301A" w:rsidP="005C6CC4">
      <w:pPr>
        <w:autoSpaceDE w:val="0"/>
        <w:autoSpaceDN w:val="0"/>
        <w:adjustRightInd w:val="0"/>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 xml:space="preserve">De las muestras de agua </w:t>
      </w:r>
      <w:r w:rsidR="00DC5CDD">
        <w:rPr>
          <w:rFonts w:ascii="Times New Roman" w:eastAsia="Calibri" w:hAnsi="Times New Roman" w:cs="Times New Roman"/>
          <w:szCs w:val="24"/>
        </w:rPr>
        <w:t xml:space="preserve">colectadas </w:t>
      </w:r>
      <w:r w:rsidRPr="006C2AD8">
        <w:rPr>
          <w:rFonts w:ascii="Times New Roman" w:eastAsia="Calibri" w:hAnsi="Times New Roman" w:cs="Times New Roman"/>
          <w:szCs w:val="24"/>
        </w:rPr>
        <w:t>se toma</w:t>
      </w:r>
      <w:r w:rsidR="00A917A6">
        <w:rPr>
          <w:rFonts w:ascii="Times New Roman" w:eastAsia="Calibri" w:hAnsi="Times New Roman" w:cs="Times New Roman"/>
          <w:szCs w:val="24"/>
        </w:rPr>
        <w:t xml:space="preserve">ron </w:t>
      </w:r>
      <w:r w:rsidR="005F524A">
        <w:rPr>
          <w:rFonts w:ascii="Times New Roman" w:eastAsia="Calibri" w:hAnsi="Times New Roman" w:cs="Times New Roman"/>
          <w:szCs w:val="24"/>
        </w:rPr>
        <w:t>submuestras</w:t>
      </w:r>
      <w:r w:rsidR="007C54FE">
        <w:rPr>
          <w:rFonts w:ascii="Times New Roman" w:eastAsia="Calibri" w:hAnsi="Times New Roman" w:cs="Times New Roman"/>
          <w:szCs w:val="24"/>
        </w:rPr>
        <w:t xml:space="preserve"> </w:t>
      </w:r>
      <w:r w:rsidRPr="006C2AD8">
        <w:rPr>
          <w:rFonts w:ascii="Times New Roman" w:eastAsia="Calibri" w:hAnsi="Times New Roman" w:cs="Times New Roman"/>
          <w:szCs w:val="24"/>
        </w:rPr>
        <w:t xml:space="preserve">de 5 L de agua que fueron incubadas por 2 horas con las dosis de 5, 10 y 15 </w:t>
      </w:r>
      <w:r w:rsidR="00251D90" w:rsidRPr="006C2AD8">
        <w:rPr>
          <w:rFonts w:ascii="Times New Roman" w:eastAsia="Calibri" w:hAnsi="Times New Roman" w:cs="Times New Roman"/>
          <w:szCs w:val="24"/>
        </w:rPr>
        <w:t>ml/l</w:t>
      </w:r>
      <w:r w:rsidRPr="006C2AD8">
        <w:rPr>
          <w:rFonts w:ascii="Times New Roman" w:eastAsia="Calibri" w:hAnsi="Times New Roman" w:cs="Times New Roman"/>
          <w:szCs w:val="24"/>
        </w:rPr>
        <w:t xml:space="preserve"> de los organismos autóctonos, respectivamente. Finalizado el periodo de incubación, se tomaron muestras para los respectivos análisis físico</w:t>
      </w:r>
      <w:r w:rsidR="00121701" w:rsidRPr="006C2AD8">
        <w:rPr>
          <w:rFonts w:ascii="Times New Roman" w:eastAsia="Calibri" w:hAnsi="Times New Roman" w:cs="Times New Roman"/>
          <w:szCs w:val="24"/>
        </w:rPr>
        <w:t>s</w:t>
      </w:r>
      <w:r w:rsidRPr="006C2AD8">
        <w:rPr>
          <w:rFonts w:ascii="Times New Roman" w:eastAsia="Calibri" w:hAnsi="Times New Roman" w:cs="Times New Roman"/>
          <w:szCs w:val="24"/>
        </w:rPr>
        <w:t>.</w:t>
      </w:r>
    </w:p>
    <w:p w14:paraId="239DBEA4" w14:textId="77777777" w:rsidR="00EB6C69" w:rsidRDefault="00EB6C69" w:rsidP="00EB6C69">
      <w:pPr>
        <w:autoSpaceDE w:val="0"/>
        <w:autoSpaceDN w:val="0"/>
        <w:adjustRightInd w:val="0"/>
        <w:spacing w:after="0" w:line="360" w:lineRule="auto"/>
        <w:jc w:val="both"/>
        <w:rPr>
          <w:rFonts w:ascii="Times New Roman" w:eastAsia="Calibri" w:hAnsi="Times New Roman" w:cs="Times New Roman"/>
          <w:szCs w:val="24"/>
        </w:rPr>
      </w:pPr>
    </w:p>
    <w:p w14:paraId="05A3F528" w14:textId="77C0E707" w:rsidR="00EB6C69" w:rsidRDefault="005E3E0B" w:rsidP="00EB6C69">
      <w:pPr>
        <w:autoSpaceDE w:val="0"/>
        <w:autoSpaceDN w:val="0"/>
        <w:adjustRightInd w:val="0"/>
        <w:spacing w:after="0" w:line="360" w:lineRule="auto"/>
        <w:jc w:val="both"/>
        <w:rPr>
          <w:rFonts w:ascii="Times New Roman" w:eastAsia="Calibri" w:hAnsi="Times New Roman" w:cs="Times New Roman"/>
          <w:szCs w:val="24"/>
        </w:rPr>
      </w:pPr>
      <w:r w:rsidRPr="005E3E0B">
        <w:rPr>
          <w:rFonts w:ascii="Times New Roman" w:eastAsia="Calibri" w:hAnsi="Times New Roman" w:cs="Times New Roman"/>
          <w:szCs w:val="24"/>
        </w:rPr>
        <w:t>La manipulación, transporte</w:t>
      </w:r>
      <w:r>
        <w:rPr>
          <w:rFonts w:ascii="Times New Roman" w:eastAsia="Calibri" w:hAnsi="Times New Roman" w:cs="Times New Roman"/>
          <w:szCs w:val="24"/>
        </w:rPr>
        <w:t>,</w:t>
      </w:r>
      <w:r w:rsidRPr="005E3E0B">
        <w:rPr>
          <w:rFonts w:ascii="Times New Roman" w:eastAsia="Calibri" w:hAnsi="Times New Roman" w:cs="Times New Roman"/>
          <w:szCs w:val="24"/>
        </w:rPr>
        <w:t xml:space="preserve"> conservación </w:t>
      </w:r>
      <w:r>
        <w:rPr>
          <w:rFonts w:ascii="Times New Roman" w:eastAsia="Calibri" w:hAnsi="Times New Roman" w:cs="Times New Roman"/>
          <w:szCs w:val="24"/>
        </w:rPr>
        <w:t xml:space="preserve">y </w:t>
      </w:r>
      <w:r w:rsidRPr="005E3E0B">
        <w:rPr>
          <w:rFonts w:ascii="Times New Roman" w:eastAsia="Calibri" w:hAnsi="Times New Roman" w:cs="Times New Roman"/>
          <w:szCs w:val="24"/>
        </w:rPr>
        <w:t>procedimientos analíticos de las muestras se realiz</w:t>
      </w:r>
      <w:r>
        <w:rPr>
          <w:rFonts w:ascii="Times New Roman" w:eastAsia="Calibri" w:hAnsi="Times New Roman" w:cs="Times New Roman"/>
          <w:szCs w:val="24"/>
        </w:rPr>
        <w:t>aron</w:t>
      </w:r>
      <w:r w:rsidRPr="005E3E0B">
        <w:rPr>
          <w:rFonts w:ascii="Times New Roman" w:eastAsia="Calibri" w:hAnsi="Times New Roman" w:cs="Times New Roman"/>
          <w:szCs w:val="24"/>
        </w:rPr>
        <w:t xml:space="preserve"> según recomendaciones de la APHA, AWWA, WPCF (2012).</w:t>
      </w:r>
      <w:r>
        <w:rPr>
          <w:rFonts w:ascii="Times New Roman" w:eastAsia="Calibri" w:hAnsi="Times New Roman" w:cs="Times New Roman"/>
          <w:szCs w:val="24"/>
        </w:rPr>
        <w:t xml:space="preserve"> </w:t>
      </w:r>
      <w:r w:rsidR="0060442B">
        <w:rPr>
          <w:rFonts w:ascii="Times New Roman" w:eastAsia="Calibri" w:hAnsi="Times New Roman" w:cs="Times New Roman"/>
          <w:szCs w:val="24"/>
        </w:rPr>
        <w:t xml:space="preserve">La temperatura se evaluó por medio de un termómetro de mercurio para temperaturas máximas. </w:t>
      </w:r>
      <w:r w:rsidRPr="005E3E0B">
        <w:rPr>
          <w:rFonts w:ascii="Times New Roman" w:eastAsia="Calibri" w:hAnsi="Times New Roman" w:cs="Times New Roman"/>
          <w:szCs w:val="24"/>
        </w:rPr>
        <w:t>L</w:t>
      </w:r>
      <w:r w:rsidR="00E445D8" w:rsidRPr="005E3E0B">
        <w:rPr>
          <w:rFonts w:ascii="Times New Roman" w:eastAsia="Calibri" w:hAnsi="Times New Roman" w:cs="Times New Roman"/>
          <w:szCs w:val="24"/>
        </w:rPr>
        <w:t xml:space="preserve">a turbidez </w:t>
      </w:r>
      <w:r w:rsidRPr="005E3E0B">
        <w:rPr>
          <w:rFonts w:ascii="Times New Roman" w:eastAsia="Calibri" w:hAnsi="Times New Roman" w:cs="Times New Roman"/>
          <w:szCs w:val="24"/>
        </w:rPr>
        <w:t xml:space="preserve">se determinó </w:t>
      </w:r>
      <w:r w:rsidR="00E445D8" w:rsidRPr="005E3E0B">
        <w:rPr>
          <w:rFonts w:ascii="Times New Roman" w:eastAsia="Calibri" w:hAnsi="Times New Roman" w:cs="Times New Roman"/>
          <w:szCs w:val="24"/>
        </w:rPr>
        <w:t>por medio de un turbidímetro HANNA 2000 HI, calibrado con soluciones de formacina de 0 y 10 UFT (1</w:t>
      </w:r>
      <w:r w:rsidRPr="005E3E0B">
        <w:rPr>
          <w:rFonts w:ascii="Times New Roman" w:eastAsia="Calibri" w:hAnsi="Times New Roman" w:cs="Times New Roman"/>
          <w:szCs w:val="24"/>
        </w:rPr>
        <w:t xml:space="preserve"> </w:t>
      </w:r>
      <w:r w:rsidR="00E445D8" w:rsidRPr="005E3E0B">
        <w:rPr>
          <w:rFonts w:ascii="Times New Roman" w:eastAsia="Calibri" w:hAnsi="Times New Roman" w:cs="Times New Roman"/>
          <w:szCs w:val="24"/>
        </w:rPr>
        <w:t>UFT</w:t>
      </w:r>
      <w:r w:rsidRPr="005E3E0B">
        <w:rPr>
          <w:rFonts w:ascii="Times New Roman" w:eastAsia="Calibri" w:hAnsi="Times New Roman" w:cs="Times New Roman"/>
          <w:szCs w:val="24"/>
        </w:rPr>
        <w:t xml:space="preserve"> </w:t>
      </w:r>
      <w:r w:rsidR="00E445D8" w:rsidRPr="005E3E0B">
        <w:rPr>
          <w:rFonts w:ascii="Times New Roman" w:eastAsia="Calibri" w:hAnsi="Times New Roman" w:cs="Times New Roman"/>
          <w:szCs w:val="24"/>
        </w:rPr>
        <w:t>=</w:t>
      </w:r>
      <w:r w:rsidRPr="005E3E0B">
        <w:rPr>
          <w:rFonts w:ascii="Times New Roman" w:eastAsia="Calibri" w:hAnsi="Times New Roman" w:cs="Times New Roman"/>
          <w:szCs w:val="24"/>
        </w:rPr>
        <w:t xml:space="preserve"> </w:t>
      </w:r>
      <w:r w:rsidR="00E445D8" w:rsidRPr="005E3E0B">
        <w:rPr>
          <w:rFonts w:ascii="Times New Roman" w:eastAsia="Calibri" w:hAnsi="Times New Roman" w:cs="Times New Roman"/>
          <w:szCs w:val="24"/>
        </w:rPr>
        <w:t>1 UNT).</w:t>
      </w:r>
      <w:r w:rsidR="00922C04" w:rsidRPr="005E3E0B">
        <w:rPr>
          <w:rFonts w:ascii="Times New Roman" w:eastAsia="Calibri" w:hAnsi="Times New Roman" w:cs="Times New Roman"/>
          <w:szCs w:val="24"/>
        </w:rPr>
        <w:t xml:space="preserve"> </w:t>
      </w:r>
      <w:r w:rsidRPr="005E3E0B">
        <w:rPr>
          <w:rFonts w:ascii="Times New Roman" w:eastAsia="Calibri" w:hAnsi="Times New Roman" w:cs="Times New Roman"/>
          <w:szCs w:val="24"/>
        </w:rPr>
        <w:t>La d</w:t>
      </w:r>
      <w:r w:rsidR="00922C04" w:rsidRPr="005E3E0B">
        <w:rPr>
          <w:rFonts w:ascii="Times New Roman" w:eastAsia="Calibri" w:hAnsi="Times New Roman" w:cs="Times New Roman"/>
          <w:szCs w:val="24"/>
        </w:rPr>
        <w:t xml:space="preserve">ureza total </w:t>
      </w:r>
      <w:r w:rsidRPr="005E3E0B">
        <w:rPr>
          <w:rFonts w:ascii="Times New Roman" w:eastAsia="Calibri" w:hAnsi="Times New Roman" w:cs="Times New Roman"/>
          <w:szCs w:val="24"/>
        </w:rPr>
        <w:t xml:space="preserve">se obtuvo por el </w:t>
      </w:r>
      <w:r w:rsidR="00922C04" w:rsidRPr="005E3E0B">
        <w:rPr>
          <w:rFonts w:ascii="Times New Roman" w:eastAsia="Calibri" w:hAnsi="Times New Roman" w:cs="Times New Roman"/>
          <w:szCs w:val="24"/>
        </w:rPr>
        <w:t xml:space="preserve">método </w:t>
      </w:r>
      <w:r w:rsidR="00E569E6" w:rsidRPr="005E3E0B">
        <w:rPr>
          <w:rFonts w:ascii="Times New Roman" w:eastAsia="Calibri" w:hAnsi="Times New Roman" w:cs="Times New Roman"/>
          <w:szCs w:val="24"/>
        </w:rPr>
        <w:t xml:space="preserve">de volumetría complejométrica </w:t>
      </w:r>
      <w:r w:rsidRPr="005E3E0B">
        <w:rPr>
          <w:rFonts w:ascii="Times New Roman" w:eastAsia="Calibri" w:hAnsi="Times New Roman" w:cs="Times New Roman"/>
          <w:szCs w:val="24"/>
        </w:rPr>
        <w:t>utilizando</w:t>
      </w:r>
      <w:r w:rsidR="00E569E6" w:rsidRPr="005E3E0B">
        <w:rPr>
          <w:rFonts w:ascii="Times New Roman" w:eastAsia="Calibri" w:hAnsi="Times New Roman" w:cs="Times New Roman"/>
          <w:szCs w:val="24"/>
        </w:rPr>
        <w:t xml:space="preserve"> </w:t>
      </w:r>
      <w:r w:rsidRPr="005E3E0B">
        <w:rPr>
          <w:rFonts w:ascii="Times New Roman" w:eastAsia="Calibri" w:hAnsi="Times New Roman" w:cs="Times New Roman"/>
          <w:szCs w:val="24"/>
        </w:rPr>
        <w:t>ácido etilendiaminotetraacético (EDTA) como indicador.</w:t>
      </w:r>
      <w:r>
        <w:rPr>
          <w:rFonts w:ascii="Times New Roman" w:eastAsia="Calibri" w:hAnsi="Times New Roman" w:cs="Times New Roman"/>
          <w:szCs w:val="24"/>
        </w:rPr>
        <w:t xml:space="preserve"> </w:t>
      </w:r>
      <w:r w:rsidR="0060442B">
        <w:rPr>
          <w:rFonts w:ascii="Times New Roman" w:eastAsia="Calibri" w:hAnsi="Times New Roman" w:cs="Times New Roman"/>
          <w:szCs w:val="24"/>
        </w:rPr>
        <w:t>La determinación de sólidos totales se realizó a través de</w:t>
      </w:r>
      <w:r w:rsidR="00EB6C69">
        <w:rPr>
          <w:rFonts w:ascii="Times New Roman" w:eastAsia="Calibri" w:hAnsi="Times New Roman" w:cs="Times New Roman"/>
          <w:szCs w:val="24"/>
        </w:rPr>
        <w:t xml:space="preserve">l método gravimétrico a partir de la </w:t>
      </w:r>
      <w:r w:rsidR="00EB6C69" w:rsidRPr="00EB6C69">
        <w:rPr>
          <w:rFonts w:ascii="Times New Roman" w:eastAsia="Calibri" w:hAnsi="Times New Roman" w:cs="Times New Roman"/>
          <w:szCs w:val="24"/>
        </w:rPr>
        <w:t>evaporación y secado de la muestra a peso constante a 105</w:t>
      </w:r>
      <w:r w:rsidR="00C6680B">
        <w:rPr>
          <w:rFonts w:ascii="Times New Roman" w:eastAsia="Calibri" w:hAnsi="Times New Roman" w:cs="Times New Roman"/>
          <w:szCs w:val="24"/>
          <w:vertAlign w:val="superscript"/>
        </w:rPr>
        <w:t>o</w:t>
      </w:r>
      <w:r w:rsidR="00EB6C69" w:rsidRPr="00EB6C69">
        <w:rPr>
          <w:rFonts w:ascii="Times New Roman" w:eastAsia="Calibri" w:hAnsi="Times New Roman" w:cs="Times New Roman"/>
          <w:szCs w:val="24"/>
        </w:rPr>
        <w:t xml:space="preserve"> C</w:t>
      </w:r>
      <w:r w:rsidR="0060442B">
        <w:rPr>
          <w:rFonts w:ascii="Times New Roman" w:eastAsia="Calibri" w:hAnsi="Times New Roman" w:cs="Times New Roman"/>
          <w:szCs w:val="24"/>
        </w:rPr>
        <w:t xml:space="preserve">; mientras que </w:t>
      </w:r>
      <w:r w:rsidR="0060442B" w:rsidRPr="00EB6C69">
        <w:rPr>
          <w:rFonts w:ascii="Times New Roman" w:eastAsia="Calibri" w:hAnsi="Times New Roman" w:cs="Times New Roman"/>
          <w:szCs w:val="24"/>
        </w:rPr>
        <w:t xml:space="preserve">la concentración de color aparente </w:t>
      </w:r>
      <w:r w:rsidR="00C6680B">
        <w:rPr>
          <w:rFonts w:ascii="Times New Roman" w:eastAsia="Calibri" w:hAnsi="Times New Roman" w:cs="Times New Roman"/>
          <w:szCs w:val="24"/>
        </w:rPr>
        <w:t>del</w:t>
      </w:r>
      <w:r w:rsidR="0060442B" w:rsidRPr="00EB6C69">
        <w:rPr>
          <w:rFonts w:ascii="Times New Roman" w:eastAsia="Calibri" w:hAnsi="Times New Roman" w:cs="Times New Roman"/>
          <w:szCs w:val="24"/>
        </w:rPr>
        <w:t xml:space="preserve"> agua se obtuvo mediante el método </w:t>
      </w:r>
      <w:r w:rsidR="00C6680B">
        <w:rPr>
          <w:rFonts w:ascii="Times New Roman" w:eastAsia="Calibri" w:hAnsi="Times New Roman" w:cs="Times New Roman"/>
          <w:szCs w:val="24"/>
        </w:rPr>
        <w:t>c</w:t>
      </w:r>
      <w:r w:rsidR="0060442B" w:rsidRPr="00EB6C69">
        <w:rPr>
          <w:rFonts w:ascii="Times New Roman" w:eastAsia="Calibri" w:hAnsi="Times New Roman" w:cs="Times New Roman"/>
          <w:szCs w:val="24"/>
        </w:rPr>
        <w:t>olorimétrico a través de un espectofotómetro DR 2800 HACH.</w:t>
      </w:r>
      <w:r w:rsidR="00EB6C69" w:rsidRPr="00EB6C69">
        <w:rPr>
          <w:rFonts w:ascii="Times New Roman" w:eastAsia="Calibri" w:hAnsi="Times New Roman" w:cs="Times New Roman"/>
          <w:szCs w:val="24"/>
        </w:rPr>
        <w:t xml:space="preserve"> Las mencionadas determinaciones se realizaron en el Laboratorio de Análisis Químicas de la Escuela Superior Politécnica Agropecuaria de Manabí, ubicada en Manabí, Bolívar, Calceta. </w:t>
      </w:r>
    </w:p>
    <w:p w14:paraId="51236F61" w14:textId="77777777" w:rsidR="00996E26" w:rsidRDefault="00996E26" w:rsidP="005C6CC4">
      <w:pPr>
        <w:autoSpaceDE w:val="0"/>
        <w:autoSpaceDN w:val="0"/>
        <w:adjustRightInd w:val="0"/>
        <w:spacing w:after="0" w:line="360" w:lineRule="auto"/>
        <w:jc w:val="both"/>
        <w:rPr>
          <w:rFonts w:ascii="Times New Roman" w:eastAsia="Calibri" w:hAnsi="Times New Roman" w:cs="Times New Roman"/>
          <w:szCs w:val="24"/>
        </w:rPr>
      </w:pPr>
    </w:p>
    <w:p w14:paraId="5774AD89" w14:textId="77777777" w:rsidR="00AB7D77" w:rsidRPr="006C2AD8" w:rsidRDefault="005C301A" w:rsidP="005C6CC4">
      <w:pPr>
        <w:spacing w:after="0" w:line="360" w:lineRule="auto"/>
        <w:jc w:val="both"/>
        <w:rPr>
          <w:rFonts w:ascii="Times New Roman" w:eastAsia="Calibri" w:hAnsi="Times New Roman" w:cs="Times New Roman"/>
          <w:b/>
          <w:bCs/>
          <w:szCs w:val="24"/>
        </w:rPr>
      </w:pPr>
      <w:r w:rsidRPr="006C2AD8">
        <w:rPr>
          <w:rFonts w:ascii="Times New Roman" w:eastAsia="Calibri" w:hAnsi="Times New Roman" w:cs="Times New Roman"/>
          <w:b/>
          <w:bCs/>
          <w:szCs w:val="24"/>
        </w:rPr>
        <w:t>Tratamientos evaluados y diseño experimental</w:t>
      </w:r>
    </w:p>
    <w:p w14:paraId="32323DAF" w14:textId="77777777" w:rsidR="002E723A" w:rsidRDefault="002E723A" w:rsidP="005C6CC4">
      <w:pPr>
        <w:spacing w:after="0" w:line="360" w:lineRule="auto"/>
        <w:jc w:val="both"/>
        <w:rPr>
          <w:rFonts w:ascii="Times New Roman" w:eastAsia="Calibri" w:hAnsi="Times New Roman" w:cs="Times New Roman"/>
          <w:bCs/>
          <w:szCs w:val="24"/>
        </w:rPr>
      </w:pPr>
      <w:r>
        <w:rPr>
          <w:rFonts w:ascii="Times New Roman" w:eastAsia="Calibri" w:hAnsi="Times New Roman" w:cs="Times New Roman"/>
          <w:bCs/>
          <w:szCs w:val="24"/>
        </w:rPr>
        <w:t xml:space="preserve">Se evaluaron como fuentes de agua las vertientes, representadas por el curso natural de agua que sirve de abastecimiento a la localidad; las aguas almacenadas en tanques de distribución en la comunidad y las aguas de consumo colectadas en los </w:t>
      </w:r>
      <w:r w:rsidRPr="006C2AD8">
        <w:rPr>
          <w:rFonts w:ascii="Times New Roman" w:eastAsia="Calibri" w:hAnsi="Times New Roman" w:cs="Times New Roman"/>
          <w:bCs/>
          <w:szCs w:val="24"/>
        </w:rPr>
        <w:t>grifos de las casas</w:t>
      </w:r>
      <w:r>
        <w:rPr>
          <w:rFonts w:ascii="Times New Roman" w:eastAsia="Calibri" w:hAnsi="Times New Roman" w:cs="Times New Roman"/>
          <w:bCs/>
          <w:szCs w:val="24"/>
        </w:rPr>
        <w:t xml:space="preserve">. </w:t>
      </w:r>
    </w:p>
    <w:p w14:paraId="4C751F0A" w14:textId="77777777" w:rsidR="00AB7D77" w:rsidRPr="006C2AD8" w:rsidRDefault="003B40F3" w:rsidP="005C6CC4">
      <w:pPr>
        <w:spacing w:after="0" w:line="360" w:lineRule="auto"/>
        <w:jc w:val="both"/>
        <w:rPr>
          <w:rFonts w:ascii="Times New Roman" w:eastAsia="Calibri" w:hAnsi="Times New Roman" w:cs="Times New Roman"/>
          <w:bCs/>
          <w:szCs w:val="24"/>
        </w:rPr>
      </w:pPr>
      <w:r>
        <w:rPr>
          <w:rFonts w:ascii="Times New Roman" w:eastAsia="Calibri" w:hAnsi="Times New Roman" w:cs="Times New Roman"/>
          <w:bCs/>
          <w:szCs w:val="24"/>
        </w:rPr>
        <w:lastRenderedPageBreak/>
        <w:t>Se tomaron cuatro (4)</w:t>
      </w:r>
      <w:r w:rsidR="005C301A" w:rsidRPr="006C2AD8">
        <w:rPr>
          <w:rFonts w:ascii="Times New Roman" w:eastAsia="Calibri" w:hAnsi="Times New Roman" w:cs="Times New Roman"/>
          <w:bCs/>
          <w:szCs w:val="24"/>
        </w:rPr>
        <w:t xml:space="preserve"> muestras de agua </w:t>
      </w:r>
      <w:r>
        <w:rPr>
          <w:rFonts w:ascii="Times New Roman" w:eastAsia="Calibri" w:hAnsi="Times New Roman" w:cs="Times New Roman"/>
          <w:bCs/>
          <w:szCs w:val="24"/>
        </w:rPr>
        <w:t xml:space="preserve">en cada una de las fuentes evaluadas para cada una </w:t>
      </w:r>
      <w:r w:rsidR="005C301A" w:rsidRPr="006C2AD8">
        <w:rPr>
          <w:rFonts w:ascii="Times New Roman" w:eastAsia="Calibri" w:hAnsi="Times New Roman" w:cs="Times New Roman"/>
          <w:bCs/>
          <w:szCs w:val="24"/>
        </w:rPr>
        <w:t xml:space="preserve">de las localidades </w:t>
      </w:r>
      <w:r>
        <w:rPr>
          <w:rFonts w:ascii="Times New Roman" w:eastAsia="Calibri" w:hAnsi="Times New Roman" w:cs="Times New Roman"/>
          <w:bCs/>
          <w:szCs w:val="24"/>
        </w:rPr>
        <w:t>(</w:t>
      </w:r>
      <w:r w:rsidR="005C301A" w:rsidRPr="006C2AD8">
        <w:rPr>
          <w:rFonts w:ascii="Times New Roman" w:eastAsia="Calibri" w:hAnsi="Times New Roman" w:cs="Times New Roman"/>
          <w:bCs/>
          <w:szCs w:val="24"/>
        </w:rPr>
        <w:t>Severino, Julián y Balsa en Medio</w:t>
      </w:r>
      <w:r>
        <w:rPr>
          <w:rFonts w:ascii="Times New Roman" w:eastAsia="Calibri" w:hAnsi="Times New Roman" w:cs="Times New Roman"/>
          <w:bCs/>
          <w:szCs w:val="24"/>
        </w:rPr>
        <w:t>) las cuales</w:t>
      </w:r>
      <w:r w:rsidR="005C301A" w:rsidRPr="006C2AD8">
        <w:rPr>
          <w:rFonts w:ascii="Times New Roman" w:eastAsia="Calibri" w:hAnsi="Times New Roman" w:cs="Times New Roman"/>
          <w:bCs/>
          <w:szCs w:val="24"/>
        </w:rPr>
        <w:t xml:space="preserve"> recibieron los siguientes tratamientos:   1- Incubada con </w:t>
      </w:r>
      <w:r w:rsidR="005C301A" w:rsidRPr="006C2AD8">
        <w:rPr>
          <w:rFonts w:ascii="Times New Roman" w:eastAsia="Calibri" w:hAnsi="Times New Roman" w:cs="Times New Roman"/>
          <w:szCs w:val="24"/>
        </w:rPr>
        <w:t>EM•1</w:t>
      </w:r>
      <w:r w:rsidR="005C301A" w:rsidRPr="006C2AD8">
        <w:rPr>
          <w:rFonts w:ascii="Times New Roman" w:eastAsia="Calibri" w:hAnsi="Times New Roman" w:cs="Times New Roman"/>
          <w:b/>
          <w:szCs w:val="24"/>
          <w:vertAlign w:val="superscript"/>
        </w:rPr>
        <w:t xml:space="preserve">® </w:t>
      </w:r>
      <w:r w:rsidR="005C301A" w:rsidRPr="006C2AD8">
        <w:rPr>
          <w:rFonts w:ascii="Times New Roman" w:eastAsia="Calibri" w:hAnsi="Times New Roman" w:cs="Times New Roman"/>
          <w:szCs w:val="24"/>
        </w:rPr>
        <w:t xml:space="preserve">a 5 </w:t>
      </w:r>
      <w:r w:rsidR="00251D90" w:rsidRPr="006C2AD8">
        <w:rPr>
          <w:rFonts w:ascii="Times New Roman" w:eastAsia="Calibri" w:hAnsi="Times New Roman" w:cs="Times New Roman"/>
          <w:szCs w:val="24"/>
        </w:rPr>
        <w:t>ml/l</w:t>
      </w:r>
      <w:r w:rsidR="005C301A" w:rsidRPr="006C2AD8">
        <w:rPr>
          <w:rFonts w:ascii="Times New Roman" w:eastAsia="Calibri" w:hAnsi="Times New Roman" w:cs="Times New Roman"/>
          <w:szCs w:val="24"/>
        </w:rPr>
        <w:t xml:space="preserve"> y filtrada en zeolita cubana; 2- Incubada con EM•1</w:t>
      </w:r>
      <w:r w:rsidR="005C301A" w:rsidRPr="006C2AD8">
        <w:rPr>
          <w:rFonts w:ascii="Times New Roman" w:eastAsia="Calibri" w:hAnsi="Times New Roman" w:cs="Times New Roman"/>
          <w:szCs w:val="24"/>
          <w:vertAlign w:val="superscript"/>
        </w:rPr>
        <w:t xml:space="preserve">® </w:t>
      </w:r>
      <w:r w:rsidR="005C301A" w:rsidRPr="006C2AD8">
        <w:rPr>
          <w:rFonts w:ascii="Times New Roman" w:eastAsia="Calibri" w:hAnsi="Times New Roman" w:cs="Times New Roman"/>
          <w:szCs w:val="24"/>
        </w:rPr>
        <w:t xml:space="preserve">a 5 </w:t>
      </w:r>
      <w:r w:rsidR="00251D90" w:rsidRPr="006C2AD8">
        <w:rPr>
          <w:rFonts w:ascii="Times New Roman" w:eastAsia="Calibri" w:hAnsi="Times New Roman" w:cs="Times New Roman"/>
          <w:szCs w:val="24"/>
        </w:rPr>
        <w:t>ml/l</w:t>
      </w:r>
      <w:r w:rsidR="005C301A" w:rsidRPr="006C2AD8">
        <w:rPr>
          <w:rFonts w:ascii="Times New Roman" w:eastAsia="Calibri" w:hAnsi="Times New Roman" w:cs="Times New Roman"/>
          <w:szCs w:val="24"/>
        </w:rPr>
        <w:t xml:space="preserve"> y  filtrada en zeolita ecuatoriana</w:t>
      </w:r>
      <w:r w:rsidR="005C301A" w:rsidRPr="006C2AD8">
        <w:rPr>
          <w:rFonts w:ascii="Times New Roman" w:eastAsia="Calibri" w:hAnsi="Times New Roman" w:cs="Times New Roman"/>
          <w:bCs/>
          <w:szCs w:val="24"/>
        </w:rPr>
        <w:t xml:space="preserve">; 3- Incubada con 5 </w:t>
      </w:r>
      <w:r w:rsidR="00251D90" w:rsidRPr="006C2AD8">
        <w:rPr>
          <w:rFonts w:ascii="Times New Roman" w:eastAsia="Calibri" w:hAnsi="Times New Roman" w:cs="Times New Roman"/>
          <w:bCs/>
          <w:szCs w:val="24"/>
        </w:rPr>
        <w:t>ml/l</w:t>
      </w:r>
      <w:r w:rsidR="005C301A" w:rsidRPr="006C2AD8">
        <w:rPr>
          <w:rFonts w:ascii="Times New Roman" w:eastAsia="Calibri" w:hAnsi="Times New Roman" w:cs="Times New Roman"/>
          <w:bCs/>
          <w:szCs w:val="24"/>
        </w:rPr>
        <w:t xml:space="preserve">; 4- 10 </w:t>
      </w:r>
      <w:r w:rsidR="00251D90" w:rsidRPr="006C2AD8">
        <w:rPr>
          <w:rFonts w:ascii="Times New Roman" w:eastAsia="Calibri" w:hAnsi="Times New Roman" w:cs="Times New Roman"/>
          <w:bCs/>
          <w:szCs w:val="24"/>
        </w:rPr>
        <w:t>ml/l</w:t>
      </w:r>
      <w:r w:rsidR="005C301A" w:rsidRPr="006C2AD8">
        <w:rPr>
          <w:rFonts w:ascii="Times New Roman" w:eastAsia="Calibri" w:hAnsi="Times New Roman" w:cs="Times New Roman"/>
          <w:bCs/>
          <w:szCs w:val="24"/>
        </w:rPr>
        <w:t xml:space="preserve"> y 5- 15</w:t>
      </w:r>
      <w:r w:rsidR="00251D90" w:rsidRPr="006C2AD8">
        <w:rPr>
          <w:rFonts w:ascii="Times New Roman" w:eastAsia="Calibri" w:hAnsi="Times New Roman" w:cs="Times New Roman"/>
          <w:bCs/>
          <w:szCs w:val="24"/>
        </w:rPr>
        <w:t>ml/l</w:t>
      </w:r>
      <w:r w:rsidR="005C301A" w:rsidRPr="006C2AD8">
        <w:rPr>
          <w:rFonts w:ascii="Times New Roman" w:eastAsia="Calibri" w:hAnsi="Times New Roman" w:cs="Times New Roman"/>
          <w:bCs/>
          <w:szCs w:val="24"/>
        </w:rPr>
        <w:t xml:space="preserve"> de microrganismos autóctonos, respectivamente. </w:t>
      </w:r>
    </w:p>
    <w:p w14:paraId="4434B2E0" w14:textId="77777777" w:rsidR="00CF0ED0" w:rsidRPr="006C2AD8" w:rsidRDefault="005C301A" w:rsidP="005C6CC4">
      <w:pPr>
        <w:spacing w:after="0" w:line="360" w:lineRule="auto"/>
        <w:jc w:val="both"/>
        <w:rPr>
          <w:rFonts w:ascii="Times New Roman" w:eastAsia="Calibri" w:hAnsi="Times New Roman" w:cs="Times New Roman"/>
          <w:b/>
          <w:szCs w:val="24"/>
        </w:rPr>
      </w:pPr>
      <w:r w:rsidRPr="006C2AD8">
        <w:rPr>
          <w:rFonts w:ascii="Times New Roman" w:eastAsia="Calibri" w:hAnsi="Times New Roman" w:cs="Times New Roman"/>
          <w:bCs/>
          <w:szCs w:val="24"/>
        </w:rPr>
        <w:t xml:space="preserve">Se utilizó el diseño experimental de bloques al azar, con cuatro </w:t>
      </w:r>
      <w:r w:rsidRPr="006C2AD8">
        <w:rPr>
          <w:rFonts w:ascii="Times New Roman" w:eastAsia="Calibri" w:hAnsi="Times New Roman" w:cs="Times New Roman"/>
          <w:iCs/>
          <w:szCs w:val="24"/>
        </w:rPr>
        <w:t>repeticiones. Previo al análisis de varianza (AN</w:t>
      </w:r>
      <w:r w:rsidR="00DC5CDD">
        <w:rPr>
          <w:rFonts w:ascii="Times New Roman" w:eastAsia="Calibri" w:hAnsi="Times New Roman" w:cs="Times New Roman"/>
          <w:iCs/>
          <w:szCs w:val="24"/>
        </w:rPr>
        <w:t>O</w:t>
      </w:r>
      <w:r w:rsidRPr="006C2AD8">
        <w:rPr>
          <w:rFonts w:ascii="Times New Roman" w:eastAsia="Calibri" w:hAnsi="Times New Roman" w:cs="Times New Roman"/>
          <w:iCs/>
          <w:szCs w:val="24"/>
        </w:rPr>
        <w:t>VA), los valores de las características determinadas en las muestras de agua fueron examinados por las pruebas de normalidad de Wilk</w:t>
      </w:r>
      <w:r w:rsidR="00AB4B9D">
        <w:rPr>
          <w:rFonts w:ascii="Times New Roman" w:eastAsia="Calibri" w:hAnsi="Times New Roman" w:cs="Times New Roman"/>
          <w:iCs/>
          <w:szCs w:val="24"/>
        </w:rPr>
        <w:t>s</w:t>
      </w:r>
      <w:r w:rsidRPr="006C2AD8">
        <w:rPr>
          <w:rFonts w:ascii="Times New Roman" w:eastAsia="Calibri" w:hAnsi="Times New Roman" w:cs="Times New Roman"/>
          <w:iCs/>
          <w:szCs w:val="24"/>
        </w:rPr>
        <w:t xml:space="preserve">-Shapiro y la de homogeneidad de varianza de Bartlett por el </w:t>
      </w:r>
      <w:r w:rsidR="00A7580E" w:rsidRPr="006C2AD8">
        <w:rPr>
          <w:rFonts w:ascii="Times New Roman" w:eastAsia="Calibri" w:hAnsi="Times New Roman" w:cs="Times New Roman"/>
          <w:iCs/>
          <w:szCs w:val="24"/>
        </w:rPr>
        <w:t xml:space="preserve">programa </w:t>
      </w:r>
      <w:r w:rsidRPr="006C2AD8">
        <w:rPr>
          <w:rFonts w:ascii="Times New Roman" w:eastAsia="Calibri" w:hAnsi="Times New Roman" w:cs="Times New Roman"/>
          <w:iCs/>
          <w:szCs w:val="24"/>
        </w:rPr>
        <w:t xml:space="preserve">ASSISTAT (Silva y Azevedo, 2016), y los análisis de varianza se realizaron con </w:t>
      </w:r>
      <w:r w:rsidRPr="006C2AD8">
        <w:rPr>
          <w:rFonts w:ascii="Times New Roman" w:eastAsia="Calibri" w:hAnsi="Times New Roman" w:cs="Times New Roman"/>
          <w:szCs w:val="24"/>
        </w:rPr>
        <w:t xml:space="preserve">el software </w:t>
      </w:r>
      <w:r w:rsidRPr="006C2AD8">
        <w:rPr>
          <w:rFonts w:ascii="Times New Roman" w:eastAsia="Calibri" w:hAnsi="Times New Roman" w:cs="Times New Roman"/>
          <w:color w:val="000000"/>
          <w:szCs w:val="24"/>
          <w:lang w:val="es-EC"/>
        </w:rPr>
        <w:t xml:space="preserve">InfoStat (Di Renzo </w:t>
      </w:r>
      <w:r w:rsidRPr="006C2AD8">
        <w:rPr>
          <w:rFonts w:ascii="Times New Roman" w:eastAsia="Calibri" w:hAnsi="Times New Roman" w:cs="Times New Roman"/>
          <w:i/>
          <w:color w:val="000000"/>
          <w:szCs w:val="24"/>
          <w:lang w:val="es-EC"/>
        </w:rPr>
        <w:t>et al</w:t>
      </w:r>
      <w:r w:rsidRPr="006C2AD8">
        <w:rPr>
          <w:rFonts w:ascii="Times New Roman" w:eastAsia="Calibri" w:hAnsi="Times New Roman" w:cs="Times New Roman"/>
          <w:color w:val="000000"/>
          <w:szCs w:val="24"/>
          <w:lang w:val="es-EC"/>
        </w:rPr>
        <w:t>., 2016). Por la naturaleza estructurada de los tratamientos, l</w:t>
      </w:r>
      <w:r w:rsidRPr="006C2AD8">
        <w:rPr>
          <w:rFonts w:ascii="Times New Roman" w:eastAsia="Calibri" w:hAnsi="Times New Roman" w:cs="Times New Roman"/>
          <w:bCs/>
          <w:szCs w:val="24"/>
        </w:rPr>
        <w:t xml:space="preserve">as comparaciones entre ellos se efectuaron por contrastes ortogonales y para determinar su significancia se empleó la prueba de F a 5% de probabilidad (Silva-Acuña </w:t>
      </w:r>
      <w:r w:rsidRPr="006C2AD8">
        <w:rPr>
          <w:rFonts w:ascii="Times New Roman" w:eastAsia="Calibri" w:hAnsi="Times New Roman" w:cs="Times New Roman"/>
          <w:bCs/>
          <w:i/>
          <w:szCs w:val="24"/>
        </w:rPr>
        <w:t>et al</w:t>
      </w:r>
      <w:r w:rsidRPr="006C2AD8">
        <w:rPr>
          <w:rFonts w:ascii="Times New Roman" w:eastAsia="Calibri" w:hAnsi="Times New Roman" w:cs="Times New Roman"/>
          <w:bCs/>
          <w:szCs w:val="24"/>
        </w:rPr>
        <w:t>., 2000).</w:t>
      </w:r>
      <w:r w:rsidR="00414E28" w:rsidRPr="006C2AD8">
        <w:rPr>
          <w:rFonts w:ascii="Times New Roman" w:eastAsia="Calibri" w:hAnsi="Times New Roman" w:cs="Times New Roman"/>
          <w:bCs/>
          <w:szCs w:val="24"/>
        </w:rPr>
        <w:t xml:space="preserve"> La variable color no fue objeto de análisis estadístico por no observarse variabilidad alguna entre las observaciones en las fuentes de muestreo y localidades.</w:t>
      </w:r>
    </w:p>
    <w:p w14:paraId="34BF18F6" w14:textId="77777777" w:rsidR="00687DB7" w:rsidRPr="006C2AD8" w:rsidRDefault="00687DB7" w:rsidP="005C6CC4">
      <w:pPr>
        <w:spacing w:after="0" w:line="360" w:lineRule="auto"/>
        <w:jc w:val="center"/>
        <w:rPr>
          <w:rFonts w:ascii="Times New Roman" w:eastAsia="Calibri" w:hAnsi="Times New Roman" w:cs="Times New Roman"/>
          <w:b/>
          <w:szCs w:val="24"/>
        </w:rPr>
      </w:pPr>
    </w:p>
    <w:p w14:paraId="222D6A30" w14:textId="77777777" w:rsidR="005F07C7" w:rsidRDefault="005F07C7" w:rsidP="005C6CC4">
      <w:pPr>
        <w:spacing w:after="0" w:line="360" w:lineRule="auto"/>
        <w:jc w:val="center"/>
        <w:rPr>
          <w:rFonts w:ascii="Times New Roman" w:eastAsia="Calibri" w:hAnsi="Times New Roman" w:cs="Times New Roman"/>
          <w:b/>
          <w:szCs w:val="24"/>
        </w:rPr>
      </w:pPr>
    </w:p>
    <w:p w14:paraId="434F7E97" w14:textId="77777777" w:rsidR="00442ADD" w:rsidRPr="006C2AD8" w:rsidRDefault="00F72D1D" w:rsidP="005C6CC4">
      <w:pPr>
        <w:spacing w:after="0" w:line="360" w:lineRule="auto"/>
        <w:jc w:val="center"/>
        <w:rPr>
          <w:rFonts w:ascii="Times New Roman" w:eastAsia="Calibri" w:hAnsi="Times New Roman" w:cs="Times New Roman"/>
          <w:b/>
          <w:szCs w:val="24"/>
        </w:rPr>
      </w:pPr>
      <w:r w:rsidRPr="006C2AD8">
        <w:rPr>
          <w:rFonts w:ascii="Times New Roman" w:eastAsia="Calibri" w:hAnsi="Times New Roman" w:cs="Times New Roman"/>
          <w:b/>
          <w:szCs w:val="24"/>
        </w:rPr>
        <w:t>RESULTADOS</w:t>
      </w:r>
    </w:p>
    <w:p w14:paraId="5BB847D0" w14:textId="77777777" w:rsidR="00AB7D77" w:rsidRPr="006C2AD8" w:rsidRDefault="005C301A" w:rsidP="005C6CC4">
      <w:pPr>
        <w:spacing w:after="0" w:line="360" w:lineRule="auto"/>
        <w:jc w:val="both"/>
        <w:rPr>
          <w:rFonts w:ascii="Times New Roman" w:eastAsia="Calibri" w:hAnsi="Times New Roman" w:cs="Times New Roman"/>
          <w:b/>
          <w:szCs w:val="24"/>
        </w:rPr>
      </w:pPr>
      <w:r w:rsidRPr="006C2AD8">
        <w:rPr>
          <w:rFonts w:ascii="Times New Roman" w:eastAsia="Calibri" w:hAnsi="Times New Roman" w:cs="Times New Roman"/>
          <w:b/>
          <w:szCs w:val="24"/>
        </w:rPr>
        <w:t>Severino</w:t>
      </w:r>
    </w:p>
    <w:p w14:paraId="47A7D20D" w14:textId="77777777" w:rsidR="0052261A"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 xml:space="preserve">En </w:t>
      </w:r>
      <w:r w:rsidR="00074064" w:rsidRPr="006C2AD8">
        <w:rPr>
          <w:rFonts w:ascii="Times New Roman" w:eastAsia="Calibri" w:hAnsi="Times New Roman" w:cs="Times New Roman"/>
          <w:szCs w:val="24"/>
        </w:rPr>
        <w:t>la</w:t>
      </w:r>
      <w:r w:rsidR="00624338" w:rsidRPr="006C2AD8">
        <w:rPr>
          <w:rFonts w:ascii="Times New Roman" w:eastAsia="Calibri" w:hAnsi="Times New Roman" w:cs="Times New Roman"/>
          <w:szCs w:val="24"/>
        </w:rPr>
        <w:t>s</w:t>
      </w:r>
      <w:r w:rsidR="00074064" w:rsidRPr="006C2AD8">
        <w:rPr>
          <w:rFonts w:ascii="Times New Roman" w:eastAsia="Calibri" w:hAnsi="Times New Roman" w:cs="Times New Roman"/>
          <w:szCs w:val="24"/>
        </w:rPr>
        <w:t xml:space="preserve"> Tabla</w:t>
      </w:r>
      <w:r w:rsidR="00624338" w:rsidRPr="006C2AD8">
        <w:rPr>
          <w:rFonts w:ascii="Times New Roman" w:eastAsia="Calibri" w:hAnsi="Times New Roman" w:cs="Times New Roman"/>
          <w:szCs w:val="24"/>
        </w:rPr>
        <w:t>s</w:t>
      </w:r>
      <w:r w:rsidR="00121701" w:rsidRPr="006C2AD8">
        <w:rPr>
          <w:rFonts w:ascii="Times New Roman" w:eastAsia="Calibri" w:hAnsi="Times New Roman" w:cs="Times New Roman"/>
          <w:szCs w:val="24"/>
        </w:rPr>
        <w:t>1</w:t>
      </w:r>
      <w:r w:rsidRPr="006C2AD8">
        <w:rPr>
          <w:rFonts w:ascii="Times New Roman" w:eastAsia="Calibri" w:hAnsi="Times New Roman" w:cs="Times New Roman"/>
          <w:szCs w:val="24"/>
        </w:rPr>
        <w:t xml:space="preserve"> y </w:t>
      </w:r>
      <w:r w:rsidR="00074064" w:rsidRPr="006C2AD8">
        <w:rPr>
          <w:rFonts w:ascii="Times New Roman" w:eastAsia="Calibri" w:hAnsi="Times New Roman" w:cs="Times New Roman"/>
          <w:szCs w:val="24"/>
        </w:rPr>
        <w:t>2</w:t>
      </w:r>
      <w:r w:rsidRPr="006C2AD8">
        <w:rPr>
          <w:rFonts w:ascii="Times New Roman" w:eastAsia="Calibri" w:hAnsi="Times New Roman" w:cs="Times New Roman"/>
          <w:szCs w:val="24"/>
        </w:rPr>
        <w:t xml:space="preserve"> se presentan los resúmenes de los valores promedios y del análisis de varianza</w:t>
      </w:r>
      <w:r w:rsidR="00624338" w:rsidRPr="006C2AD8">
        <w:rPr>
          <w:rFonts w:ascii="Times New Roman" w:eastAsia="Calibri" w:hAnsi="Times New Roman" w:cs="Times New Roman"/>
          <w:szCs w:val="24"/>
        </w:rPr>
        <w:t>; respectivamente,</w:t>
      </w:r>
      <w:r w:rsidRPr="006C2AD8">
        <w:rPr>
          <w:rFonts w:ascii="Times New Roman" w:eastAsia="Calibri" w:hAnsi="Times New Roman" w:cs="Times New Roman"/>
          <w:szCs w:val="24"/>
        </w:rPr>
        <w:t xml:space="preserve"> para las variables temperatura, turbidez, solidos totales y dureza en la</w:t>
      </w:r>
      <w:r w:rsidR="00AB4B9D">
        <w:rPr>
          <w:rFonts w:ascii="Times New Roman" w:eastAsia="Calibri" w:hAnsi="Times New Roman" w:cs="Times New Roman"/>
          <w:szCs w:val="24"/>
        </w:rPr>
        <w:t>s</w:t>
      </w:r>
      <w:r w:rsidRPr="006C2AD8">
        <w:rPr>
          <w:rFonts w:ascii="Times New Roman" w:eastAsia="Calibri" w:hAnsi="Times New Roman" w:cs="Times New Roman"/>
          <w:szCs w:val="24"/>
        </w:rPr>
        <w:t xml:space="preserve"> localidad</w:t>
      </w:r>
      <w:r w:rsidR="00A7580E" w:rsidRPr="006C2AD8">
        <w:rPr>
          <w:rFonts w:ascii="Times New Roman" w:eastAsia="Calibri" w:hAnsi="Times New Roman" w:cs="Times New Roman"/>
          <w:szCs w:val="24"/>
        </w:rPr>
        <w:t>es de Severino, Julián y Balsa en Medio.</w:t>
      </w:r>
    </w:p>
    <w:p w14:paraId="0C320E40" w14:textId="77777777" w:rsidR="00290903"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 xml:space="preserve">En relación a la variable temperatura, se detectaron diferencias significativas </w:t>
      </w:r>
      <w:r w:rsidR="00AA190B">
        <w:rPr>
          <w:rFonts w:ascii="Times New Roman" w:eastAsia="Calibri" w:hAnsi="Times New Roman" w:cs="Times New Roman"/>
          <w:szCs w:val="24"/>
        </w:rPr>
        <w:t xml:space="preserve">(p&lt;0,05) </w:t>
      </w:r>
      <w:r w:rsidRPr="006C2AD8">
        <w:rPr>
          <w:rFonts w:ascii="Times New Roman" w:eastAsia="Calibri" w:hAnsi="Times New Roman" w:cs="Times New Roman"/>
          <w:szCs w:val="24"/>
        </w:rPr>
        <w:t>entre los tratamientos a nivel de las muestras de la vertiente y del tanque; sin embargo, no hubo diferencias a nivel de las muestras de agua de consumo. Entre los EM</w:t>
      </w:r>
      <w:r w:rsidRPr="006C2AD8">
        <w:rPr>
          <w:rFonts w:ascii="Times New Roman" w:eastAsia="Calibri" w:hAnsi="Times New Roman" w:cs="Times New Roman"/>
          <w:szCs w:val="24"/>
          <w:vertAlign w:val="superscript"/>
        </w:rPr>
        <w:t>●</w:t>
      </w:r>
      <w:r w:rsidRPr="006C2AD8">
        <w:rPr>
          <w:rFonts w:ascii="Times New Roman" w:eastAsia="Calibri" w:hAnsi="Times New Roman" w:cs="Times New Roman"/>
          <w:szCs w:val="24"/>
        </w:rPr>
        <w:t>1 + Zeolitas y los microorganismos autóctonos se detectaron diferencias significativas</w:t>
      </w:r>
      <w:r w:rsidR="00AA190B">
        <w:rPr>
          <w:rFonts w:ascii="Times New Roman" w:eastAsia="Calibri" w:hAnsi="Times New Roman" w:cs="Times New Roman"/>
          <w:szCs w:val="24"/>
        </w:rPr>
        <w:t xml:space="preserve"> (p&lt;0,05)</w:t>
      </w:r>
      <w:r w:rsidRPr="006C2AD8">
        <w:rPr>
          <w:rFonts w:ascii="Times New Roman" w:eastAsia="Calibri" w:hAnsi="Times New Roman" w:cs="Times New Roman"/>
          <w:szCs w:val="24"/>
        </w:rPr>
        <w:t>, donde los EM</w:t>
      </w:r>
      <w:r w:rsidRPr="006C2AD8">
        <w:rPr>
          <w:rFonts w:ascii="Times New Roman" w:eastAsia="Calibri" w:hAnsi="Times New Roman" w:cs="Times New Roman"/>
          <w:szCs w:val="24"/>
          <w:vertAlign w:val="superscript"/>
        </w:rPr>
        <w:t>●</w:t>
      </w:r>
      <w:r w:rsidRPr="006C2AD8">
        <w:rPr>
          <w:rFonts w:ascii="Times New Roman" w:eastAsia="Calibri" w:hAnsi="Times New Roman" w:cs="Times New Roman"/>
          <w:szCs w:val="24"/>
        </w:rPr>
        <w:t>1 + Zeolitas presentaron mayores temperaturas que los autóctonos.</w:t>
      </w:r>
    </w:p>
    <w:p w14:paraId="77595256" w14:textId="77777777" w:rsidR="00290903" w:rsidRPr="006C2AD8" w:rsidRDefault="005C301A" w:rsidP="005C6CC4">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 xml:space="preserve">Para las muestras de agua colectadas en la vertiente, la comparación entre las diferentes zeolitas usadas como filtros, </w:t>
      </w:r>
      <w:r w:rsidR="00624338" w:rsidRPr="006C2AD8">
        <w:rPr>
          <w:rFonts w:ascii="Times New Roman" w:eastAsia="Calibri" w:hAnsi="Times New Roman" w:cs="Times New Roman"/>
          <w:szCs w:val="24"/>
        </w:rPr>
        <w:t xml:space="preserve">se </w:t>
      </w:r>
      <w:r w:rsidRPr="006C2AD8">
        <w:rPr>
          <w:rFonts w:ascii="Times New Roman" w:eastAsia="Calibri" w:hAnsi="Times New Roman" w:cs="Times New Roman"/>
          <w:szCs w:val="24"/>
        </w:rPr>
        <w:t>detectó diferencias significativas</w:t>
      </w:r>
      <w:r w:rsidR="00AA190B">
        <w:rPr>
          <w:rFonts w:ascii="Times New Roman" w:eastAsia="Calibri" w:hAnsi="Times New Roman" w:cs="Times New Roman"/>
          <w:szCs w:val="24"/>
        </w:rPr>
        <w:t xml:space="preserve"> (p&lt;0,05)</w:t>
      </w:r>
      <w:r w:rsidRPr="006C2AD8">
        <w:rPr>
          <w:rFonts w:ascii="Times New Roman" w:eastAsia="Calibri" w:hAnsi="Times New Roman" w:cs="Times New Roman"/>
          <w:szCs w:val="24"/>
        </w:rPr>
        <w:t xml:space="preserve"> con mayor temperatura asociada a la zeolita cubana; a nivel de tanque no se detectaron diferencias entre las zeolitas. La comparación entre la dosis de 15</w:t>
      </w:r>
      <w:r w:rsidR="00251D90" w:rsidRPr="006C2AD8">
        <w:rPr>
          <w:rFonts w:ascii="Times New Roman" w:eastAsia="Calibri" w:hAnsi="Times New Roman" w:cs="Times New Roman"/>
          <w:szCs w:val="24"/>
        </w:rPr>
        <w:t>ml/l</w:t>
      </w:r>
      <w:r w:rsidRPr="006C2AD8">
        <w:rPr>
          <w:rFonts w:ascii="Times New Roman" w:eastAsia="Calibri" w:hAnsi="Times New Roman" w:cs="Times New Roman"/>
          <w:szCs w:val="24"/>
        </w:rPr>
        <w:t xml:space="preserve"> (más alta) de los microorganismos autóctonos versus las dosis de 10 y 5 </w:t>
      </w:r>
      <w:r w:rsidR="00251D90" w:rsidRPr="006C2AD8">
        <w:rPr>
          <w:rFonts w:ascii="Times New Roman" w:eastAsia="Calibri" w:hAnsi="Times New Roman" w:cs="Times New Roman"/>
          <w:szCs w:val="24"/>
        </w:rPr>
        <w:t>ml/l</w:t>
      </w:r>
      <w:r w:rsidRPr="006C2AD8">
        <w:rPr>
          <w:rFonts w:ascii="Times New Roman" w:eastAsia="Calibri" w:hAnsi="Times New Roman" w:cs="Times New Roman"/>
          <w:szCs w:val="24"/>
        </w:rPr>
        <w:t xml:space="preserve"> (menores) se obtuv</w:t>
      </w:r>
      <w:r w:rsidR="00624338" w:rsidRPr="006C2AD8">
        <w:rPr>
          <w:rFonts w:ascii="Times New Roman" w:eastAsia="Calibri" w:hAnsi="Times New Roman" w:cs="Times New Roman"/>
          <w:szCs w:val="24"/>
        </w:rPr>
        <w:t>o</w:t>
      </w:r>
      <w:r w:rsidRPr="006C2AD8">
        <w:rPr>
          <w:rFonts w:ascii="Times New Roman" w:eastAsia="Calibri" w:hAnsi="Times New Roman" w:cs="Times New Roman"/>
          <w:szCs w:val="24"/>
        </w:rPr>
        <w:t xml:space="preserve"> diferencias significativas</w:t>
      </w:r>
      <w:r w:rsidR="00AA190B">
        <w:rPr>
          <w:rFonts w:ascii="Times New Roman" w:eastAsia="Calibri" w:hAnsi="Times New Roman" w:cs="Times New Roman"/>
          <w:szCs w:val="24"/>
        </w:rPr>
        <w:t xml:space="preserve"> (p&lt;0,05) </w:t>
      </w:r>
      <w:r w:rsidRPr="006C2AD8">
        <w:rPr>
          <w:rFonts w:ascii="Times New Roman" w:eastAsia="Calibri" w:hAnsi="Times New Roman" w:cs="Times New Roman"/>
          <w:szCs w:val="24"/>
        </w:rPr>
        <w:t xml:space="preserve">a nivel de vertiente y tanque. En ambos casos, las menores dosis presentan promedios de temperatura más elevados en relación a la dosis de 15 </w:t>
      </w:r>
      <w:r w:rsidR="00251D90" w:rsidRPr="006C2AD8">
        <w:rPr>
          <w:rFonts w:ascii="Times New Roman" w:eastAsia="Calibri" w:hAnsi="Times New Roman" w:cs="Times New Roman"/>
          <w:szCs w:val="24"/>
        </w:rPr>
        <w:t>ml/l</w:t>
      </w:r>
      <w:r w:rsidRPr="006C2AD8">
        <w:rPr>
          <w:rFonts w:ascii="Times New Roman" w:eastAsia="Calibri" w:hAnsi="Times New Roman" w:cs="Times New Roman"/>
          <w:szCs w:val="24"/>
        </w:rPr>
        <w:t xml:space="preserve">. Entre las dosis </w:t>
      </w:r>
      <w:r w:rsidRPr="006C2AD8">
        <w:rPr>
          <w:rFonts w:ascii="Times New Roman" w:eastAsia="Calibri" w:hAnsi="Times New Roman" w:cs="Times New Roman"/>
          <w:szCs w:val="24"/>
        </w:rPr>
        <w:lastRenderedPageBreak/>
        <w:t xml:space="preserve">menores también se observó diferencias, siendo que en ambos casos la menor de las dosis (5 </w:t>
      </w:r>
      <w:r w:rsidR="00251D90" w:rsidRPr="006C2AD8">
        <w:rPr>
          <w:rFonts w:ascii="Times New Roman" w:eastAsia="Calibri" w:hAnsi="Times New Roman" w:cs="Times New Roman"/>
          <w:szCs w:val="24"/>
        </w:rPr>
        <w:t>ml/l</w:t>
      </w:r>
      <w:r w:rsidRPr="006C2AD8">
        <w:rPr>
          <w:rFonts w:ascii="Times New Roman" w:eastAsia="Calibri" w:hAnsi="Times New Roman" w:cs="Times New Roman"/>
          <w:szCs w:val="24"/>
        </w:rPr>
        <w:t>) presentó la temperatura más elevada.</w:t>
      </w:r>
    </w:p>
    <w:p w14:paraId="38B8AA13" w14:textId="77777777" w:rsidR="005F07C7" w:rsidRDefault="005F07C7">
      <w:pPr>
        <w:rPr>
          <w:rFonts w:ascii="Times New Roman" w:eastAsia="Calibri" w:hAnsi="Times New Roman" w:cs="Times New Roman"/>
          <w:b/>
          <w:sz w:val="18"/>
          <w:szCs w:val="24"/>
        </w:rPr>
      </w:pPr>
      <w:r>
        <w:rPr>
          <w:rFonts w:ascii="Times New Roman" w:eastAsia="Calibri" w:hAnsi="Times New Roman" w:cs="Times New Roman"/>
          <w:b/>
          <w:sz w:val="18"/>
          <w:szCs w:val="24"/>
        </w:rPr>
        <w:br w:type="page"/>
      </w:r>
    </w:p>
    <w:p w14:paraId="1F61660F" w14:textId="77777777" w:rsidR="00AB7D77" w:rsidRPr="007E6C64" w:rsidRDefault="00074064" w:rsidP="007E6C64">
      <w:pPr>
        <w:spacing w:after="0" w:line="240" w:lineRule="auto"/>
        <w:ind w:left="709" w:hanging="709"/>
        <w:jc w:val="both"/>
        <w:rPr>
          <w:rFonts w:ascii="Times New Roman" w:eastAsia="Calibri" w:hAnsi="Times New Roman" w:cs="Times New Roman"/>
          <w:b/>
          <w:sz w:val="18"/>
          <w:szCs w:val="24"/>
        </w:rPr>
      </w:pPr>
      <w:r w:rsidRPr="007E6C64">
        <w:rPr>
          <w:rFonts w:ascii="Times New Roman" w:eastAsia="Calibri" w:hAnsi="Times New Roman" w:cs="Times New Roman"/>
          <w:b/>
          <w:sz w:val="18"/>
          <w:szCs w:val="24"/>
        </w:rPr>
        <w:lastRenderedPageBreak/>
        <w:t xml:space="preserve">Tabla </w:t>
      </w:r>
      <w:r w:rsidR="00121701" w:rsidRPr="007E6C64">
        <w:rPr>
          <w:rFonts w:ascii="Times New Roman" w:eastAsia="Calibri" w:hAnsi="Times New Roman" w:cs="Times New Roman"/>
          <w:b/>
          <w:sz w:val="18"/>
          <w:szCs w:val="24"/>
        </w:rPr>
        <w:t>1</w:t>
      </w:r>
      <w:r w:rsidR="005C301A" w:rsidRPr="007E6C64">
        <w:rPr>
          <w:rFonts w:ascii="Times New Roman" w:eastAsia="Calibri" w:hAnsi="Times New Roman" w:cs="Times New Roman"/>
          <w:b/>
          <w:sz w:val="18"/>
          <w:szCs w:val="24"/>
        </w:rPr>
        <w:t xml:space="preserve">. </w:t>
      </w:r>
      <w:r w:rsidR="005C301A" w:rsidRPr="00613E88">
        <w:rPr>
          <w:rFonts w:ascii="Times New Roman" w:eastAsia="Calibri" w:hAnsi="Times New Roman" w:cs="Times New Roman"/>
          <w:sz w:val="18"/>
          <w:szCs w:val="24"/>
        </w:rPr>
        <w:t>Valores promedios de las variables físicas: temperatura (TEM</w:t>
      </w:r>
      <w:r w:rsidR="00466910">
        <w:rPr>
          <w:rFonts w:ascii="Times New Roman" w:eastAsia="Calibri" w:hAnsi="Times New Roman" w:cs="Times New Roman"/>
          <w:sz w:val="18"/>
          <w:szCs w:val="24"/>
        </w:rPr>
        <w:t xml:space="preserve"> – </w:t>
      </w:r>
      <w:r w:rsidR="00466910" w:rsidRPr="00466910">
        <w:rPr>
          <w:rFonts w:ascii="Times New Roman" w:eastAsia="Calibri" w:hAnsi="Times New Roman" w:cs="Times New Roman"/>
          <w:sz w:val="18"/>
          <w:szCs w:val="24"/>
          <w:vertAlign w:val="superscript"/>
        </w:rPr>
        <w:t>o</w:t>
      </w:r>
      <w:r w:rsidR="00466910">
        <w:rPr>
          <w:rFonts w:ascii="Times New Roman" w:eastAsia="Calibri" w:hAnsi="Times New Roman" w:cs="Times New Roman"/>
          <w:sz w:val="18"/>
          <w:szCs w:val="24"/>
        </w:rPr>
        <w:t>C</w:t>
      </w:r>
      <w:r w:rsidR="005C301A" w:rsidRPr="00613E88">
        <w:rPr>
          <w:rFonts w:ascii="Times New Roman" w:eastAsia="Calibri" w:hAnsi="Times New Roman" w:cs="Times New Roman"/>
          <w:sz w:val="18"/>
          <w:szCs w:val="24"/>
        </w:rPr>
        <w:t>), turbidez (TUR</w:t>
      </w:r>
      <w:r w:rsidR="00466910">
        <w:rPr>
          <w:rFonts w:ascii="Times New Roman" w:eastAsia="Calibri" w:hAnsi="Times New Roman" w:cs="Times New Roman"/>
          <w:sz w:val="18"/>
          <w:szCs w:val="24"/>
        </w:rPr>
        <w:t xml:space="preserve"> - NTU</w:t>
      </w:r>
      <w:r w:rsidR="005C301A" w:rsidRPr="00613E88">
        <w:rPr>
          <w:rFonts w:ascii="Times New Roman" w:eastAsia="Calibri" w:hAnsi="Times New Roman" w:cs="Times New Roman"/>
          <w:sz w:val="18"/>
          <w:szCs w:val="24"/>
        </w:rPr>
        <w:t>), solidos totales (SOT</w:t>
      </w:r>
      <w:r w:rsidR="00466910">
        <w:rPr>
          <w:rFonts w:ascii="Times New Roman" w:eastAsia="Calibri" w:hAnsi="Times New Roman" w:cs="Times New Roman"/>
          <w:sz w:val="18"/>
          <w:szCs w:val="24"/>
        </w:rPr>
        <w:t xml:space="preserve"> - </w:t>
      </w:r>
      <w:r w:rsidR="00466910" w:rsidRPr="00466910">
        <w:rPr>
          <w:rFonts w:ascii="Times New Roman" w:eastAsia="Calibri" w:hAnsi="Times New Roman" w:cs="Times New Roman"/>
          <w:sz w:val="18"/>
          <w:szCs w:val="24"/>
        </w:rPr>
        <w:t>mg/dm</w:t>
      </w:r>
      <w:r w:rsidR="00466910" w:rsidRPr="00466910">
        <w:rPr>
          <w:rFonts w:ascii="Times New Roman" w:eastAsia="Calibri" w:hAnsi="Times New Roman" w:cs="Times New Roman"/>
          <w:sz w:val="18"/>
          <w:szCs w:val="24"/>
          <w:vertAlign w:val="superscript"/>
        </w:rPr>
        <w:t>3</w:t>
      </w:r>
      <w:r w:rsidR="005C301A" w:rsidRPr="00613E88">
        <w:rPr>
          <w:rFonts w:ascii="Times New Roman" w:eastAsia="Calibri" w:hAnsi="Times New Roman" w:cs="Times New Roman"/>
          <w:sz w:val="18"/>
          <w:szCs w:val="24"/>
        </w:rPr>
        <w:t>) y dureza total (DUR</w:t>
      </w:r>
      <w:r w:rsidR="00466910">
        <w:rPr>
          <w:rFonts w:ascii="Times New Roman" w:eastAsia="Calibri" w:hAnsi="Times New Roman" w:cs="Times New Roman"/>
          <w:sz w:val="18"/>
          <w:szCs w:val="24"/>
        </w:rPr>
        <w:t xml:space="preserve"> - </w:t>
      </w:r>
      <w:r w:rsidR="00466910" w:rsidRPr="00466910">
        <w:rPr>
          <w:rFonts w:ascii="Times New Roman" w:eastAsia="Calibri" w:hAnsi="Times New Roman" w:cs="Times New Roman"/>
          <w:sz w:val="18"/>
          <w:szCs w:val="24"/>
        </w:rPr>
        <w:t>mg/dm</w:t>
      </w:r>
      <w:r w:rsidR="00466910" w:rsidRPr="00466910">
        <w:rPr>
          <w:rFonts w:ascii="Times New Roman" w:eastAsia="Calibri" w:hAnsi="Times New Roman" w:cs="Times New Roman"/>
          <w:sz w:val="18"/>
          <w:szCs w:val="24"/>
          <w:vertAlign w:val="superscript"/>
        </w:rPr>
        <w:t>3</w:t>
      </w:r>
      <w:r w:rsidR="005C301A" w:rsidRPr="00613E88">
        <w:rPr>
          <w:rFonts w:ascii="Times New Roman" w:eastAsia="Calibri" w:hAnsi="Times New Roman" w:cs="Times New Roman"/>
          <w:sz w:val="18"/>
          <w:szCs w:val="24"/>
        </w:rPr>
        <w:t xml:space="preserve">) en cada una de las fuentes de agua muestreadas en </w:t>
      </w:r>
      <w:r w:rsidR="00634D12" w:rsidRPr="00613E88">
        <w:rPr>
          <w:rFonts w:ascii="Times New Roman" w:eastAsia="Calibri" w:hAnsi="Times New Roman" w:cs="Times New Roman"/>
          <w:sz w:val="18"/>
          <w:szCs w:val="24"/>
        </w:rPr>
        <w:t>las localidades de Severino. Julián y Balsa en Medio</w:t>
      </w:r>
      <w:r w:rsidR="001908CF" w:rsidRPr="00613E88">
        <w:rPr>
          <w:rFonts w:ascii="Times New Roman" w:eastAsia="Calibri" w:hAnsi="Times New Roman" w:cs="Times New Roman"/>
          <w:sz w:val="18"/>
          <w:szCs w:val="24"/>
        </w:rPr>
        <w:t>.</w:t>
      </w:r>
    </w:p>
    <w:tbl>
      <w:tblPr>
        <w:tblW w:w="8779" w:type="dxa"/>
        <w:tblLayout w:type="fixed"/>
        <w:tblCellMar>
          <w:left w:w="70" w:type="dxa"/>
          <w:right w:w="70" w:type="dxa"/>
        </w:tblCellMar>
        <w:tblLook w:val="04A0" w:firstRow="1" w:lastRow="0" w:firstColumn="1" w:lastColumn="0" w:noHBand="0" w:noVBand="1"/>
      </w:tblPr>
      <w:tblGrid>
        <w:gridCol w:w="393"/>
        <w:gridCol w:w="1411"/>
        <w:gridCol w:w="581"/>
        <w:gridCol w:w="581"/>
        <w:gridCol w:w="581"/>
        <w:gridCol w:w="582"/>
        <w:gridCol w:w="581"/>
        <w:gridCol w:w="581"/>
        <w:gridCol w:w="581"/>
        <w:gridCol w:w="582"/>
        <w:gridCol w:w="581"/>
        <w:gridCol w:w="581"/>
        <w:gridCol w:w="581"/>
        <w:gridCol w:w="582"/>
      </w:tblGrid>
      <w:tr w:rsidR="0090448E" w:rsidRPr="005C5BF1" w14:paraId="136FC122" w14:textId="77777777" w:rsidTr="004156E0">
        <w:trPr>
          <w:trHeight w:val="146"/>
        </w:trPr>
        <w:tc>
          <w:tcPr>
            <w:tcW w:w="1804" w:type="dxa"/>
            <w:gridSpan w:val="2"/>
            <w:vMerge w:val="restart"/>
            <w:tcBorders>
              <w:top w:val="single" w:sz="4" w:space="0" w:color="auto"/>
            </w:tcBorders>
            <w:shd w:val="clear" w:color="auto" w:fill="auto"/>
            <w:vAlign w:val="center"/>
          </w:tcPr>
          <w:p w14:paraId="7695080A"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b/>
                <w:bCs/>
                <w:color w:val="000000"/>
                <w:sz w:val="18"/>
                <w:szCs w:val="18"/>
                <w:lang w:eastAsia="es-VE"/>
              </w:rPr>
              <w:t>Tratamientos</w:t>
            </w:r>
          </w:p>
        </w:tc>
        <w:tc>
          <w:tcPr>
            <w:tcW w:w="2325" w:type="dxa"/>
            <w:gridSpan w:val="4"/>
            <w:tcBorders>
              <w:top w:val="single" w:sz="4" w:space="0" w:color="auto"/>
              <w:bottom w:val="dashSmallGap" w:sz="8" w:space="0" w:color="auto"/>
            </w:tcBorders>
            <w:shd w:val="clear" w:color="auto" w:fill="auto"/>
            <w:vAlign w:val="center"/>
          </w:tcPr>
          <w:p w14:paraId="4E62697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b/>
                <w:bCs/>
                <w:color w:val="000000"/>
                <w:sz w:val="18"/>
                <w:szCs w:val="18"/>
                <w:lang w:eastAsia="es-VE"/>
              </w:rPr>
              <w:t>Severino</w:t>
            </w:r>
          </w:p>
        </w:tc>
        <w:tc>
          <w:tcPr>
            <w:tcW w:w="2325" w:type="dxa"/>
            <w:gridSpan w:val="4"/>
            <w:tcBorders>
              <w:top w:val="single" w:sz="4" w:space="0" w:color="auto"/>
              <w:bottom w:val="dashSmallGap" w:sz="8" w:space="0" w:color="auto"/>
            </w:tcBorders>
            <w:shd w:val="clear" w:color="auto" w:fill="auto"/>
            <w:vAlign w:val="center"/>
          </w:tcPr>
          <w:p w14:paraId="30758BA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b/>
                <w:bCs/>
                <w:color w:val="000000"/>
                <w:sz w:val="18"/>
                <w:szCs w:val="18"/>
                <w:lang w:eastAsia="es-VE"/>
              </w:rPr>
              <w:t>Julián</w:t>
            </w:r>
          </w:p>
        </w:tc>
        <w:tc>
          <w:tcPr>
            <w:tcW w:w="2325" w:type="dxa"/>
            <w:gridSpan w:val="4"/>
            <w:tcBorders>
              <w:top w:val="single" w:sz="4" w:space="0" w:color="auto"/>
              <w:bottom w:val="dashSmallGap" w:sz="8" w:space="0" w:color="auto"/>
            </w:tcBorders>
            <w:shd w:val="clear" w:color="auto" w:fill="auto"/>
            <w:vAlign w:val="center"/>
          </w:tcPr>
          <w:p w14:paraId="287B0B5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b/>
                <w:bCs/>
                <w:color w:val="000000"/>
                <w:sz w:val="18"/>
                <w:szCs w:val="18"/>
                <w:lang w:eastAsia="es-VE"/>
              </w:rPr>
              <w:t>Balsa en Medio</w:t>
            </w:r>
          </w:p>
        </w:tc>
      </w:tr>
      <w:tr w:rsidR="0090448E" w:rsidRPr="005C5BF1" w14:paraId="7C8F1C33" w14:textId="77777777" w:rsidTr="004156E0">
        <w:trPr>
          <w:trHeight w:val="209"/>
        </w:trPr>
        <w:tc>
          <w:tcPr>
            <w:tcW w:w="1804" w:type="dxa"/>
            <w:gridSpan w:val="2"/>
            <w:vMerge/>
            <w:tcBorders>
              <w:bottom w:val="single" w:sz="4" w:space="0" w:color="auto"/>
            </w:tcBorders>
            <w:shd w:val="clear" w:color="auto" w:fill="auto"/>
            <w:textDirection w:val="btLr"/>
            <w:vAlign w:val="center"/>
          </w:tcPr>
          <w:p w14:paraId="415100BB"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p>
        </w:tc>
        <w:tc>
          <w:tcPr>
            <w:tcW w:w="581" w:type="dxa"/>
            <w:tcBorders>
              <w:top w:val="dashSmallGap" w:sz="8" w:space="0" w:color="auto"/>
              <w:bottom w:val="single" w:sz="4" w:space="0" w:color="auto"/>
            </w:tcBorders>
            <w:shd w:val="clear" w:color="auto" w:fill="auto"/>
            <w:vAlign w:val="center"/>
          </w:tcPr>
          <w:p w14:paraId="5B95D56E"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TEM</w:t>
            </w:r>
          </w:p>
        </w:tc>
        <w:tc>
          <w:tcPr>
            <w:tcW w:w="581" w:type="dxa"/>
            <w:tcBorders>
              <w:top w:val="dashSmallGap" w:sz="8" w:space="0" w:color="auto"/>
              <w:bottom w:val="single" w:sz="4" w:space="0" w:color="auto"/>
            </w:tcBorders>
            <w:shd w:val="clear" w:color="auto" w:fill="auto"/>
            <w:vAlign w:val="center"/>
          </w:tcPr>
          <w:p w14:paraId="1E29D27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TUR</w:t>
            </w:r>
          </w:p>
        </w:tc>
        <w:tc>
          <w:tcPr>
            <w:tcW w:w="581" w:type="dxa"/>
            <w:tcBorders>
              <w:top w:val="dashSmallGap" w:sz="8" w:space="0" w:color="auto"/>
              <w:bottom w:val="single" w:sz="4" w:space="0" w:color="auto"/>
            </w:tcBorders>
            <w:shd w:val="clear" w:color="auto" w:fill="auto"/>
            <w:vAlign w:val="center"/>
          </w:tcPr>
          <w:p w14:paraId="457B586C"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SOT</w:t>
            </w:r>
          </w:p>
        </w:tc>
        <w:tc>
          <w:tcPr>
            <w:tcW w:w="582" w:type="dxa"/>
            <w:tcBorders>
              <w:top w:val="dashSmallGap" w:sz="8" w:space="0" w:color="auto"/>
              <w:bottom w:val="single" w:sz="4" w:space="0" w:color="auto"/>
            </w:tcBorders>
            <w:shd w:val="clear" w:color="auto" w:fill="auto"/>
            <w:vAlign w:val="center"/>
          </w:tcPr>
          <w:p w14:paraId="27FC0E7D"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DUR</w:t>
            </w:r>
          </w:p>
        </w:tc>
        <w:tc>
          <w:tcPr>
            <w:tcW w:w="581" w:type="dxa"/>
            <w:tcBorders>
              <w:top w:val="dashSmallGap" w:sz="8" w:space="0" w:color="auto"/>
              <w:bottom w:val="single" w:sz="4" w:space="0" w:color="auto"/>
            </w:tcBorders>
            <w:shd w:val="clear" w:color="auto" w:fill="auto"/>
            <w:vAlign w:val="center"/>
          </w:tcPr>
          <w:p w14:paraId="0BC4906E"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TEM</w:t>
            </w:r>
          </w:p>
        </w:tc>
        <w:tc>
          <w:tcPr>
            <w:tcW w:w="581" w:type="dxa"/>
            <w:tcBorders>
              <w:top w:val="dashSmallGap" w:sz="8" w:space="0" w:color="auto"/>
              <w:bottom w:val="single" w:sz="4" w:space="0" w:color="auto"/>
            </w:tcBorders>
            <w:shd w:val="clear" w:color="auto" w:fill="auto"/>
            <w:vAlign w:val="center"/>
          </w:tcPr>
          <w:p w14:paraId="0EE5763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TUR</w:t>
            </w:r>
          </w:p>
        </w:tc>
        <w:tc>
          <w:tcPr>
            <w:tcW w:w="581" w:type="dxa"/>
            <w:tcBorders>
              <w:top w:val="dashSmallGap" w:sz="8" w:space="0" w:color="auto"/>
              <w:bottom w:val="single" w:sz="4" w:space="0" w:color="auto"/>
            </w:tcBorders>
            <w:shd w:val="clear" w:color="auto" w:fill="auto"/>
            <w:vAlign w:val="center"/>
          </w:tcPr>
          <w:p w14:paraId="13F52D45"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SOT</w:t>
            </w:r>
          </w:p>
        </w:tc>
        <w:tc>
          <w:tcPr>
            <w:tcW w:w="582" w:type="dxa"/>
            <w:tcBorders>
              <w:top w:val="dashSmallGap" w:sz="8" w:space="0" w:color="auto"/>
              <w:bottom w:val="single" w:sz="4" w:space="0" w:color="auto"/>
            </w:tcBorders>
            <w:shd w:val="clear" w:color="auto" w:fill="auto"/>
            <w:vAlign w:val="center"/>
          </w:tcPr>
          <w:p w14:paraId="3FD66B4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DUR</w:t>
            </w:r>
          </w:p>
        </w:tc>
        <w:tc>
          <w:tcPr>
            <w:tcW w:w="581" w:type="dxa"/>
            <w:tcBorders>
              <w:top w:val="dashSmallGap" w:sz="8" w:space="0" w:color="auto"/>
              <w:bottom w:val="single" w:sz="4" w:space="0" w:color="auto"/>
            </w:tcBorders>
            <w:shd w:val="clear" w:color="auto" w:fill="auto"/>
            <w:vAlign w:val="center"/>
          </w:tcPr>
          <w:p w14:paraId="1FDDAFD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TEM</w:t>
            </w:r>
          </w:p>
        </w:tc>
        <w:tc>
          <w:tcPr>
            <w:tcW w:w="581" w:type="dxa"/>
            <w:tcBorders>
              <w:top w:val="dashSmallGap" w:sz="8" w:space="0" w:color="auto"/>
              <w:bottom w:val="single" w:sz="4" w:space="0" w:color="auto"/>
            </w:tcBorders>
            <w:shd w:val="clear" w:color="auto" w:fill="auto"/>
            <w:vAlign w:val="center"/>
          </w:tcPr>
          <w:p w14:paraId="16AFEEC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TUR</w:t>
            </w:r>
          </w:p>
        </w:tc>
        <w:tc>
          <w:tcPr>
            <w:tcW w:w="581" w:type="dxa"/>
            <w:tcBorders>
              <w:top w:val="dashSmallGap" w:sz="8" w:space="0" w:color="auto"/>
              <w:bottom w:val="single" w:sz="4" w:space="0" w:color="auto"/>
            </w:tcBorders>
            <w:shd w:val="clear" w:color="auto" w:fill="auto"/>
            <w:vAlign w:val="center"/>
          </w:tcPr>
          <w:p w14:paraId="76670A3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SOT</w:t>
            </w:r>
          </w:p>
        </w:tc>
        <w:tc>
          <w:tcPr>
            <w:tcW w:w="582" w:type="dxa"/>
            <w:tcBorders>
              <w:top w:val="dashSmallGap" w:sz="8" w:space="0" w:color="auto"/>
              <w:bottom w:val="single" w:sz="4" w:space="0" w:color="auto"/>
            </w:tcBorders>
            <w:shd w:val="clear" w:color="auto" w:fill="auto"/>
            <w:vAlign w:val="center"/>
          </w:tcPr>
          <w:p w14:paraId="69FF272F"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DUR</w:t>
            </w:r>
          </w:p>
        </w:tc>
      </w:tr>
      <w:tr w:rsidR="0090448E" w:rsidRPr="005C5BF1" w14:paraId="5008CBFA" w14:textId="77777777" w:rsidTr="004156E0">
        <w:trPr>
          <w:trHeight w:val="114"/>
        </w:trPr>
        <w:tc>
          <w:tcPr>
            <w:tcW w:w="393" w:type="dxa"/>
            <w:vMerge w:val="restart"/>
            <w:tcBorders>
              <w:top w:val="single" w:sz="4" w:space="0" w:color="auto"/>
            </w:tcBorders>
            <w:shd w:val="clear" w:color="auto" w:fill="auto"/>
            <w:textDirection w:val="btLr"/>
            <w:vAlign w:val="center"/>
            <w:hideMark/>
          </w:tcPr>
          <w:p w14:paraId="1939C07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Vertiente</w:t>
            </w:r>
          </w:p>
        </w:tc>
        <w:tc>
          <w:tcPr>
            <w:tcW w:w="1411" w:type="dxa"/>
            <w:tcBorders>
              <w:top w:val="single" w:sz="4" w:space="0" w:color="auto"/>
            </w:tcBorders>
            <w:shd w:val="clear" w:color="auto" w:fill="auto"/>
            <w:vAlign w:val="center"/>
            <w:hideMark/>
          </w:tcPr>
          <w:p w14:paraId="5799A3D1"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ZC</w:t>
            </w:r>
          </w:p>
        </w:tc>
        <w:tc>
          <w:tcPr>
            <w:tcW w:w="581" w:type="dxa"/>
            <w:tcBorders>
              <w:top w:val="single" w:sz="4" w:space="0" w:color="auto"/>
            </w:tcBorders>
            <w:shd w:val="clear" w:color="auto" w:fill="auto"/>
            <w:vAlign w:val="center"/>
            <w:hideMark/>
          </w:tcPr>
          <w:p w14:paraId="3C2E7C2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28,48</w:t>
            </w:r>
          </w:p>
        </w:tc>
        <w:tc>
          <w:tcPr>
            <w:tcW w:w="581" w:type="dxa"/>
            <w:tcBorders>
              <w:top w:val="single" w:sz="4" w:space="0" w:color="auto"/>
            </w:tcBorders>
            <w:shd w:val="clear" w:color="auto" w:fill="auto"/>
            <w:vAlign w:val="center"/>
            <w:hideMark/>
          </w:tcPr>
          <w:p w14:paraId="5E5E3F0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8,5</w:t>
            </w:r>
          </w:p>
        </w:tc>
        <w:tc>
          <w:tcPr>
            <w:tcW w:w="581" w:type="dxa"/>
            <w:tcBorders>
              <w:top w:val="single" w:sz="4" w:space="0" w:color="auto"/>
            </w:tcBorders>
            <w:shd w:val="clear" w:color="auto" w:fill="auto"/>
            <w:vAlign w:val="center"/>
            <w:hideMark/>
          </w:tcPr>
          <w:p w14:paraId="60A505B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c>
          <w:tcPr>
            <w:tcW w:w="582" w:type="dxa"/>
            <w:tcBorders>
              <w:top w:val="single" w:sz="4" w:space="0" w:color="auto"/>
            </w:tcBorders>
            <w:shd w:val="clear" w:color="auto" w:fill="auto"/>
            <w:vAlign w:val="center"/>
            <w:hideMark/>
          </w:tcPr>
          <w:p w14:paraId="35D87E2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138</w:t>
            </w:r>
          </w:p>
        </w:tc>
        <w:tc>
          <w:tcPr>
            <w:tcW w:w="581" w:type="dxa"/>
            <w:tcBorders>
              <w:top w:val="single" w:sz="4" w:space="0" w:color="auto"/>
            </w:tcBorders>
            <w:shd w:val="clear" w:color="auto" w:fill="auto"/>
            <w:vAlign w:val="center"/>
            <w:hideMark/>
          </w:tcPr>
          <w:p w14:paraId="4D6CFEC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single" w:sz="4" w:space="0" w:color="auto"/>
            </w:tcBorders>
            <w:shd w:val="clear" w:color="auto" w:fill="auto"/>
            <w:vAlign w:val="center"/>
            <w:hideMark/>
          </w:tcPr>
          <w:p w14:paraId="6977EDB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8,5</w:t>
            </w:r>
          </w:p>
        </w:tc>
        <w:tc>
          <w:tcPr>
            <w:tcW w:w="581" w:type="dxa"/>
            <w:tcBorders>
              <w:top w:val="single" w:sz="4" w:space="0" w:color="auto"/>
            </w:tcBorders>
            <w:shd w:val="clear" w:color="auto" w:fill="auto"/>
            <w:vAlign w:val="center"/>
            <w:hideMark/>
          </w:tcPr>
          <w:p w14:paraId="38E861B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283</w:t>
            </w:r>
          </w:p>
        </w:tc>
        <w:tc>
          <w:tcPr>
            <w:tcW w:w="582" w:type="dxa"/>
            <w:tcBorders>
              <w:top w:val="single" w:sz="4" w:space="0" w:color="auto"/>
            </w:tcBorders>
            <w:shd w:val="clear" w:color="auto" w:fill="auto"/>
            <w:vAlign w:val="center"/>
            <w:hideMark/>
          </w:tcPr>
          <w:p w14:paraId="45FAC06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133,1</w:t>
            </w:r>
          </w:p>
        </w:tc>
        <w:tc>
          <w:tcPr>
            <w:tcW w:w="581" w:type="dxa"/>
            <w:tcBorders>
              <w:top w:val="single" w:sz="4" w:space="0" w:color="auto"/>
            </w:tcBorders>
            <w:shd w:val="clear" w:color="auto" w:fill="auto"/>
            <w:vAlign w:val="center"/>
            <w:hideMark/>
          </w:tcPr>
          <w:p w14:paraId="3FB48F2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w:t>
            </w:r>
          </w:p>
        </w:tc>
        <w:tc>
          <w:tcPr>
            <w:tcW w:w="581" w:type="dxa"/>
            <w:tcBorders>
              <w:top w:val="single" w:sz="4" w:space="0" w:color="auto"/>
            </w:tcBorders>
            <w:shd w:val="clear" w:color="auto" w:fill="auto"/>
            <w:vAlign w:val="center"/>
            <w:hideMark/>
          </w:tcPr>
          <w:p w14:paraId="0CE4B38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9</w:t>
            </w:r>
          </w:p>
        </w:tc>
        <w:tc>
          <w:tcPr>
            <w:tcW w:w="581" w:type="dxa"/>
            <w:tcBorders>
              <w:top w:val="single" w:sz="4" w:space="0" w:color="auto"/>
            </w:tcBorders>
            <w:shd w:val="clear" w:color="auto" w:fill="auto"/>
            <w:vAlign w:val="center"/>
            <w:hideMark/>
          </w:tcPr>
          <w:p w14:paraId="3CC8B64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386,3</w:t>
            </w:r>
          </w:p>
        </w:tc>
        <w:tc>
          <w:tcPr>
            <w:tcW w:w="582" w:type="dxa"/>
            <w:tcBorders>
              <w:top w:val="single" w:sz="4" w:space="0" w:color="auto"/>
            </w:tcBorders>
            <w:shd w:val="clear" w:color="auto" w:fill="auto"/>
            <w:vAlign w:val="center"/>
            <w:hideMark/>
          </w:tcPr>
          <w:p w14:paraId="7B06D43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r>
      <w:tr w:rsidR="0090448E" w:rsidRPr="005C5BF1" w14:paraId="75FB9D5C" w14:textId="77777777" w:rsidTr="004156E0">
        <w:trPr>
          <w:trHeight w:val="50"/>
        </w:trPr>
        <w:tc>
          <w:tcPr>
            <w:tcW w:w="393" w:type="dxa"/>
            <w:vMerge/>
            <w:vAlign w:val="center"/>
            <w:hideMark/>
          </w:tcPr>
          <w:p w14:paraId="7C860910"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3D16A373"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ZE</w:t>
            </w:r>
          </w:p>
        </w:tc>
        <w:tc>
          <w:tcPr>
            <w:tcW w:w="581" w:type="dxa"/>
            <w:tcBorders>
              <w:bottom w:val="dashSmallGap" w:sz="4" w:space="0" w:color="auto"/>
            </w:tcBorders>
            <w:shd w:val="clear" w:color="auto" w:fill="auto"/>
            <w:vAlign w:val="center"/>
            <w:hideMark/>
          </w:tcPr>
          <w:p w14:paraId="2889375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27,18</w:t>
            </w:r>
          </w:p>
        </w:tc>
        <w:tc>
          <w:tcPr>
            <w:tcW w:w="581" w:type="dxa"/>
            <w:tcBorders>
              <w:bottom w:val="dashSmallGap" w:sz="4" w:space="0" w:color="auto"/>
            </w:tcBorders>
            <w:shd w:val="clear" w:color="auto" w:fill="auto"/>
            <w:vAlign w:val="center"/>
            <w:hideMark/>
          </w:tcPr>
          <w:p w14:paraId="331CBFC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3,75</w:t>
            </w:r>
          </w:p>
        </w:tc>
        <w:tc>
          <w:tcPr>
            <w:tcW w:w="581" w:type="dxa"/>
            <w:tcBorders>
              <w:bottom w:val="dashSmallGap" w:sz="4" w:space="0" w:color="auto"/>
            </w:tcBorders>
            <w:shd w:val="clear" w:color="auto" w:fill="auto"/>
            <w:vAlign w:val="center"/>
            <w:hideMark/>
          </w:tcPr>
          <w:p w14:paraId="70F6E1F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126</w:t>
            </w:r>
          </w:p>
        </w:tc>
        <w:tc>
          <w:tcPr>
            <w:tcW w:w="582" w:type="dxa"/>
            <w:tcBorders>
              <w:bottom w:val="dashSmallGap" w:sz="4" w:space="0" w:color="auto"/>
            </w:tcBorders>
            <w:shd w:val="clear" w:color="auto" w:fill="auto"/>
            <w:vAlign w:val="center"/>
            <w:hideMark/>
          </w:tcPr>
          <w:p w14:paraId="4A48311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bottom w:val="dashSmallGap" w:sz="4" w:space="0" w:color="auto"/>
            </w:tcBorders>
            <w:shd w:val="clear" w:color="auto" w:fill="auto"/>
            <w:vAlign w:val="center"/>
            <w:hideMark/>
          </w:tcPr>
          <w:p w14:paraId="4E9080E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bottom w:val="dashSmallGap" w:sz="4" w:space="0" w:color="auto"/>
            </w:tcBorders>
            <w:shd w:val="clear" w:color="auto" w:fill="auto"/>
            <w:vAlign w:val="center"/>
            <w:hideMark/>
          </w:tcPr>
          <w:p w14:paraId="18ADB1D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5,5</w:t>
            </w:r>
          </w:p>
        </w:tc>
        <w:tc>
          <w:tcPr>
            <w:tcW w:w="581" w:type="dxa"/>
            <w:tcBorders>
              <w:bottom w:val="dashSmallGap" w:sz="4" w:space="0" w:color="auto"/>
            </w:tcBorders>
            <w:shd w:val="clear" w:color="auto" w:fill="auto"/>
            <w:vAlign w:val="center"/>
            <w:hideMark/>
          </w:tcPr>
          <w:p w14:paraId="5A8CB7C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247,5</w:t>
            </w:r>
          </w:p>
        </w:tc>
        <w:tc>
          <w:tcPr>
            <w:tcW w:w="582" w:type="dxa"/>
            <w:tcBorders>
              <w:bottom w:val="dashSmallGap" w:sz="4" w:space="0" w:color="auto"/>
            </w:tcBorders>
            <w:shd w:val="clear" w:color="auto" w:fill="auto"/>
            <w:vAlign w:val="center"/>
            <w:hideMark/>
          </w:tcPr>
          <w:p w14:paraId="6374623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132,5</w:t>
            </w:r>
          </w:p>
        </w:tc>
        <w:tc>
          <w:tcPr>
            <w:tcW w:w="581" w:type="dxa"/>
            <w:tcBorders>
              <w:bottom w:val="dashSmallGap" w:sz="4" w:space="0" w:color="auto"/>
            </w:tcBorders>
            <w:shd w:val="clear" w:color="auto" w:fill="auto"/>
            <w:vAlign w:val="center"/>
            <w:hideMark/>
          </w:tcPr>
          <w:p w14:paraId="02E8553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w:t>
            </w:r>
          </w:p>
        </w:tc>
        <w:tc>
          <w:tcPr>
            <w:tcW w:w="581" w:type="dxa"/>
            <w:tcBorders>
              <w:bottom w:val="dashSmallGap" w:sz="4" w:space="0" w:color="auto"/>
            </w:tcBorders>
            <w:shd w:val="clear" w:color="auto" w:fill="auto"/>
            <w:vAlign w:val="center"/>
            <w:hideMark/>
          </w:tcPr>
          <w:p w14:paraId="2619B6C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5,75</w:t>
            </w:r>
          </w:p>
        </w:tc>
        <w:tc>
          <w:tcPr>
            <w:tcW w:w="581" w:type="dxa"/>
            <w:tcBorders>
              <w:bottom w:val="dashSmallGap" w:sz="4" w:space="0" w:color="auto"/>
            </w:tcBorders>
            <w:shd w:val="clear" w:color="auto" w:fill="auto"/>
            <w:vAlign w:val="center"/>
            <w:hideMark/>
          </w:tcPr>
          <w:p w14:paraId="4386F3E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298,8</w:t>
            </w:r>
          </w:p>
        </w:tc>
        <w:tc>
          <w:tcPr>
            <w:tcW w:w="582" w:type="dxa"/>
            <w:tcBorders>
              <w:bottom w:val="dashSmallGap" w:sz="4" w:space="0" w:color="auto"/>
            </w:tcBorders>
            <w:shd w:val="clear" w:color="auto" w:fill="auto"/>
            <w:vAlign w:val="center"/>
            <w:hideMark/>
          </w:tcPr>
          <w:p w14:paraId="2B47A11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145</w:t>
            </w:r>
          </w:p>
        </w:tc>
      </w:tr>
      <w:tr w:rsidR="0090448E" w:rsidRPr="005C5BF1" w14:paraId="75EE69AD" w14:textId="77777777" w:rsidTr="004156E0">
        <w:trPr>
          <w:trHeight w:val="91"/>
        </w:trPr>
        <w:tc>
          <w:tcPr>
            <w:tcW w:w="393" w:type="dxa"/>
            <w:vMerge/>
            <w:vAlign w:val="center"/>
            <w:hideMark/>
          </w:tcPr>
          <w:p w14:paraId="50D0C07E"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7375752A" w14:textId="77777777" w:rsidR="0090448E" w:rsidRPr="005C5BF1" w:rsidRDefault="00613E88" w:rsidP="0090448E">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0090448E" w:rsidRPr="005C5BF1">
              <w:rPr>
                <w:rFonts w:ascii="Times New Roman" w:eastAsia="Times New Roman" w:hAnsi="Times New Roman" w:cs="Times New Roman"/>
                <w:b/>
                <w:bCs/>
                <w:color w:val="000000"/>
                <w:sz w:val="18"/>
                <w:szCs w:val="18"/>
                <w:lang w:eastAsia="es-VE"/>
              </w:rPr>
              <w:t xml:space="preserve"> EM</w:t>
            </w:r>
            <w:r w:rsidR="0090448E" w:rsidRPr="005C5BF1">
              <w:rPr>
                <w:rFonts w:ascii="Times New Roman" w:eastAsia="Times New Roman" w:hAnsi="Times New Roman" w:cs="Times New Roman"/>
                <w:b/>
                <w:bCs/>
                <w:color w:val="000000"/>
                <w:sz w:val="18"/>
                <w:szCs w:val="18"/>
                <w:vertAlign w:val="superscript"/>
                <w:lang w:eastAsia="es-VE"/>
              </w:rPr>
              <w:t>●</w:t>
            </w:r>
            <w:r w:rsidR="0090448E" w:rsidRPr="005C5BF1">
              <w:rPr>
                <w:rFonts w:ascii="Times New Roman" w:eastAsia="Times New Roman" w:hAnsi="Times New Roman" w:cs="Times New Roman"/>
                <w:b/>
                <w:bCs/>
                <w:color w:val="000000"/>
                <w:sz w:val="18"/>
                <w:szCs w:val="18"/>
                <w:lang w:eastAsia="es-VE"/>
              </w:rPr>
              <w:t>1</w:t>
            </w:r>
            <w:r w:rsidR="0090448E" w:rsidRPr="005C5BF1">
              <w:rPr>
                <w:rFonts w:ascii="Times New Roman" w:eastAsia="Times New Roman" w:hAnsi="Times New Roman" w:cs="Times New Roman"/>
                <w:color w:val="000000"/>
                <w:sz w:val="18"/>
                <w:szCs w:val="18"/>
                <w:lang w:eastAsia="es-VE"/>
              </w:rPr>
              <w:t xml:space="preserve"> + </w:t>
            </w:r>
            <w:r w:rsidR="0090448E" w:rsidRPr="005C5BF1">
              <w:rPr>
                <w:rFonts w:ascii="Times New Roman" w:eastAsia="Times New Roman" w:hAnsi="Times New Roman" w:cs="Times New Roman"/>
                <w:b/>
                <w:bCs/>
                <w:color w:val="000000"/>
                <w:sz w:val="18"/>
                <w:szCs w:val="18"/>
                <w:lang w:eastAsia="es-VE"/>
              </w:rPr>
              <w:t>Z</w:t>
            </w:r>
          </w:p>
        </w:tc>
        <w:tc>
          <w:tcPr>
            <w:tcW w:w="581" w:type="dxa"/>
            <w:tcBorders>
              <w:top w:val="dashSmallGap" w:sz="4" w:space="0" w:color="auto"/>
              <w:bottom w:val="dashSmallGap" w:sz="4" w:space="0" w:color="auto"/>
            </w:tcBorders>
            <w:shd w:val="clear" w:color="auto" w:fill="auto"/>
            <w:vAlign w:val="center"/>
            <w:hideMark/>
          </w:tcPr>
          <w:p w14:paraId="7C1CD2D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27,8</w:t>
            </w:r>
          </w:p>
        </w:tc>
        <w:tc>
          <w:tcPr>
            <w:tcW w:w="581" w:type="dxa"/>
            <w:tcBorders>
              <w:top w:val="dashSmallGap" w:sz="4" w:space="0" w:color="auto"/>
              <w:bottom w:val="dashSmallGap" w:sz="4" w:space="0" w:color="auto"/>
            </w:tcBorders>
            <w:shd w:val="clear" w:color="auto" w:fill="auto"/>
            <w:vAlign w:val="center"/>
            <w:hideMark/>
          </w:tcPr>
          <w:p w14:paraId="78D0F18B"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6,1</w:t>
            </w:r>
          </w:p>
        </w:tc>
        <w:tc>
          <w:tcPr>
            <w:tcW w:w="581" w:type="dxa"/>
            <w:tcBorders>
              <w:top w:val="dashSmallGap" w:sz="4" w:space="0" w:color="auto"/>
              <w:bottom w:val="dashSmallGap" w:sz="4" w:space="0" w:color="auto"/>
            </w:tcBorders>
            <w:shd w:val="clear" w:color="auto" w:fill="auto"/>
            <w:vAlign w:val="center"/>
            <w:hideMark/>
          </w:tcPr>
          <w:p w14:paraId="02CF5C4F"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133</w:t>
            </w:r>
          </w:p>
        </w:tc>
        <w:tc>
          <w:tcPr>
            <w:tcW w:w="582" w:type="dxa"/>
            <w:tcBorders>
              <w:top w:val="dashSmallGap" w:sz="4" w:space="0" w:color="auto"/>
              <w:bottom w:val="dashSmallGap" w:sz="4" w:space="0" w:color="auto"/>
            </w:tcBorders>
            <w:shd w:val="clear" w:color="auto" w:fill="auto"/>
            <w:vAlign w:val="center"/>
            <w:hideMark/>
          </w:tcPr>
          <w:p w14:paraId="6814EB15"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144</w:t>
            </w:r>
          </w:p>
        </w:tc>
        <w:tc>
          <w:tcPr>
            <w:tcW w:w="581" w:type="dxa"/>
            <w:tcBorders>
              <w:top w:val="dashSmallGap" w:sz="4" w:space="0" w:color="auto"/>
              <w:bottom w:val="dashSmallGap" w:sz="4" w:space="0" w:color="auto"/>
            </w:tcBorders>
            <w:shd w:val="clear" w:color="auto" w:fill="auto"/>
            <w:vAlign w:val="center"/>
            <w:hideMark/>
          </w:tcPr>
          <w:p w14:paraId="058B812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53E6EE6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7</w:t>
            </w:r>
          </w:p>
        </w:tc>
        <w:tc>
          <w:tcPr>
            <w:tcW w:w="581" w:type="dxa"/>
            <w:tcBorders>
              <w:top w:val="dashSmallGap" w:sz="4" w:space="0" w:color="auto"/>
              <w:bottom w:val="dashSmallGap" w:sz="4" w:space="0" w:color="auto"/>
            </w:tcBorders>
            <w:shd w:val="clear" w:color="auto" w:fill="auto"/>
            <w:vAlign w:val="center"/>
            <w:hideMark/>
          </w:tcPr>
          <w:p w14:paraId="5D544CC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265</w:t>
            </w:r>
          </w:p>
        </w:tc>
        <w:tc>
          <w:tcPr>
            <w:tcW w:w="582" w:type="dxa"/>
            <w:tcBorders>
              <w:top w:val="dashSmallGap" w:sz="4" w:space="0" w:color="auto"/>
              <w:bottom w:val="dashSmallGap" w:sz="4" w:space="0" w:color="auto"/>
            </w:tcBorders>
            <w:shd w:val="clear" w:color="auto" w:fill="auto"/>
            <w:vAlign w:val="center"/>
            <w:hideMark/>
          </w:tcPr>
          <w:p w14:paraId="0611DE4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133</w:t>
            </w:r>
          </w:p>
        </w:tc>
        <w:tc>
          <w:tcPr>
            <w:tcW w:w="581" w:type="dxa"/>
            <w:tcBorders>
              <w:top w:val="dashSmallGap" w:sz="4" w:space="0" w:color="auto"/>
              <w:bottom w:val="dashSmallGap" w:sz="4" w:space="0" w:color="auto"/>
            </w:tcBorders>
            <w:shd w:val="clear" w:color="auto" w:fill="auto"/>
            <w:vAlign w:val="center"/>
            <w:hideMark/>
          </w:tcPr>
          <w:p w14:paraId="768868C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28</w:t>
            </w:r>
          </w:p>
        </w:tc>
        <w:tc>
          <w:tcPr>
            <w:tcW w:w="581" w:type="dxa"/>
            <w:tcBorders>
              <w:top w:val="dashSmallGap" w:sz="4" w:space="0" w:color="auto"/>
              <w:bottom w:val="dashSmallGap" w:sz="4" w:space="0" w:color="auto"/>
            </w:tcBorders>
            <w:shd w:val="clear" w:color="auto" w:fill="auto"/>
            <w:vAlign w:val="center"/>
            <w:hideMark/>
          </w:tcPr>
          <w:p w14:paraId="6A27D20F"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7,38</w:t>
            </w:r>
          </w:p>
        </w:tc>
        <w:tc>
          <w:tcPr>
            <w:tcW w:w="581" w:type="dxa"/>
            <w:tcBorders>
              <w:top w:val="dashSmallGap" w:sz="4" w:space="0" w:color="auto"/>
              <w:bottom w:val="dashSmallGap" w:sz="4" w:space="0" w:color="auto"/>
            </w:tcBorders>
            <w:shd w:val="clear" w:color="auto" w:fill="auto"/>
            <w:vAlign w:val="center"/>
            <w:hideMark/>
          </w:tcPr>
          <w:p w14:paraId="14B285C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343</w:t>
            </w:r>
          </w:p>
        </w:tc>
        <w:tc>
          <w:tcPr>
            <w:tcW w:w="582" w:type="dxa"/>
            <w:tcBorders>
              <w:top w:val="dashSmallGap" w:sz="4" w:space="0" w:color="auto"/>
              <w:bottom w:val="dashSmallGap" w:sz="4" w:space="0" w:color="auto"/>
            </w:tcBorders>
            <w:shd w:val="clear" w:color="auto" w:fill="auto"/>
            <w:vAlign w:val="center"/>
            <w:hideMark/>
          </w:tcPr>
          <w:p w14:paraId="1FC22411"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143</w:t>
            </w:r>
          </w:p>
        </w:tc>
      </w:tr>
      <w:tr w:rsidR="0090448E" w:rsidRPr="005C5BF1" w14:paraId="3DCCF83D" w14:textId="77777777" w:rsidTr="004156E0">
        <w:trPr>
          <w:trHeight w:val="50"/>
        </w:trPr>
        <w:tc>
          <w:tcPr>
            <w:tcW w:w="393" w:type="dxa"/>
            <w:vMerge/>
            <w:vAlign w:val="center"/>
            <w:hideMark/>
          </w:tcPr>
          <w:p w14:paraId="56591951"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tcBorders>
            <w:shd w:val="clear" w:color="auto" w:fill="auto"/>
            <w:vAlign w:val="center"/>
            <w:hideMark/>
          </w:tcPr>
          <w:p w14:paraId="332D21DA"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- 5ml/l</w:t>
            </w:r>
          </w:p>
        </w:tc>
        <w:tc>
          <w:tcPr>
            <w:tcW w:w="581" w:type="dxa"/>
            <w:tcBorders>
              <w:top w:val="dashSmallGap" w:sz="4" w:space="0" w:color="auto"/>
            </w:tcBorders>
            <w:shd w:val="clear" w:color="auto" w:fill="auto"/>
            <w:vAlign w:val="center"/>
            <w:hideMark/>
          </w:tcPr>
          <w:p w14:paraId="65787179"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26,98</w:t>
            </w:r>
          </w:p>
        </w:tc>
        <w:tc>
          <w:tcPr>
            <w:tcW w:w="581" w:type="dxa"/>
            <w:tcBorders>
              <w:top w:val="dashSmallGap" w:sz="4" w:space="0" w:color="auto"/>
            </w:tcBorders>
            <w:shd w:val="clear" w:color="auto" w:fill="auto"/>
            <w:vAlign w:val="center"/>
            <w:hideMark/>
          </w:tcPr>
          <w:p w14:paraId="58A6218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3,25</w:t>
            </w:r>
          </w:p>
        </w:tc>
        <w:tc>
          <w:tcPr>
            <w:tcW w:w="581" w:type="dxa"/>
            <w:tcBorders>
              <w:top w:val="dashSmallGap" w:sz="4" w:space="0" w:color="auto"/>
            </w:tcBorders>
            <w:shd w:val="clear" w:color="auto" w:fill="auto"/>
            <w:vAlign w:val="center"/>
            <w:hideMark/>
          </w:tcPr>
          <w:p w14:paraId="7860E11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125</w:t>
            </w:r>
          </w:p>
        </w:tc>
        <w:tc>
          <w:tcPr>
            <w:tcW w:w="582" w:type="dxa"/>
            <w:tcBorders>
              <w:top w:val="dashSmallGap" w:sz="4" w:space="0" w:color="auto"/>
            </w:tcBorders>
            <w:shd w:val="clear" w:color="auto" w:fill="auto"/>
            <w:vAlign w:val="center"/>
            <w:hideMark/>
          </w:tcPr>
          <w:p w14:paraId="37A890F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top w:val="dashSmallGap" w:sz="4" w:space="0" w:color="auto"/>
            </w:tcBorders>
            <w:shd w:val="clear" w:color="auto" w:fill="auto"/>
            <w:vAlign w:val="center"/>
            <w:hideMark/>
          </w:tcPr>
          <w:p w14:paraId="58CE2A9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tcBorders>
            <w:shd w:val="clear" w:color="auto" w:fill="auto"/>
            <w:vAlign w:val="center"/>
            <w:hideMark/>
          </w:tcPr>
          <w:p w14:paraId="784410E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w:t>
            </w:r>
          </w:p>
        </w:tc>
        <w:tc>
          <w:tcPr>
            <w:tcW w:w="581" w:type="dxa"/>
            <w:tcBorders>
              <w:top w:val="dashSmallGap" w:sz="4" w:space="0" w:color="auto"/>
            </w:tcBorders>
            <w:shd w:val="clear" w:color="auto" w:fill="auto"/>
            <w:vAlign w:val="center"/>
            <w:hideMark/>
          </w:tcPr>
          <w:p w14:paraId="664892E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246,3</w:t>
            </w:r>
          </w:p>
        </w:tc>
        <w:tc>
          <w:tcPr>
            <w:tcW w:w="582" w:type="dxa"/>
            <w:tcBorders>
              <w:top w:val="dashSmallGap" w:sz="4" w:space="0" w:color="auto"/>
            </w:tcBorders>
            <w:shd w:val="clear" w:color="auto" w:fill="auto"/>
            <w:vAlign w:val="center"/>
            <w:hideMark/>
          </w:tcPr>
          <w:p w14:paraId="0937A76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133,7</w:t>
            </w:r>
          </w:p>
        </w:tc>
        <w:tc>
          <w:tcPr>
            <w:tcW w:w="581" w:type="dxa"/>
            <w:tcBorders>
              <w:top w:val="dashSmallGap" w:sz="4" w:space="0" w:color="auto"/>
            </w:tcBorders>
            <w:shd w:val="clear" w:color="auto" w:fill="auto"/>
            <w:vAlign w:val="center"/>
            <w:hideMark/>
          </w:tcPr>
          <w:p w14:paraId="371E7A0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w:t>
            </w:r>
          </w:p>
        </w:tc>
        <w:tc>
          <w:tcPr>
            <w:tcW w:w="581" w:type="dxa"/>
            <w:tcBorders>
              <w:top w:val="dashSmallGap" w:sz="4" w:space="0" w:color="auto"/>
            </w:tcBorders>
            <w:shd w:val="clear" w:color="auto" w:fill="auto"/>
            <w:vAlign w:val="center"/>
            <w:hideMark/>
          </w:tcPr>
          <w:p w14:paraId="273B52C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5,5</w:t>
            </w:r>
          </w:p>
        </w:tc>
        <w:tc>
          <w:tcPr>
            <w:tcW w:w="581" w:type="dxa"/>
            <w:tcBorders>
              <w:top w:val="dashSmallGap" w:sz="4" w:space="0" w:color="auto"/>
            </w:tcBorders>
            <w:shd w:val="clear" w:color="auto" w:fill="auto"/>
            <w:vAlign w:val="center"/>
            <w:hideMark/>
          </w:tcPr>
          <w:p w14:paraId="29E4658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290</w:t>
            </w:r>
          </w:p>
        </w:tc>
        <w:tc>
          <w:tcPr>
            <w:tcW w:w="582" w:type="dxa"/>
            <w:tcBorders>
              <w:top w:val="dashSmallGap" w:sz="4" w:space="0" w:color="auto"/>
            </w:tcBorders>
            <w:shd w:val="clear" w:color="auto" w:fill="auto"/>
            <w:vAlign w:val="center"/>
            <w:hideMark/>
          </w:tcPr>
          <w:p w14:paraId="3A17CAD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143</w:t>
            </w:r>
          </w:p>
        </w:tc>
      </w:tr>
      <w:tr w:rsidR="0090448E" w:rsidRPr="005C5BF1" w14:paraId="53935007" w14:textId="77777777" w:rsidTr="004156E0">
        <w:trPr>
          <w:trHeight w:val="50"/>
        </w:trPr>
        <w:tc>
          <w:tcPr>
            <w:tcW w:w="393" w:type="dxa"/>
            <w:vMerge/>
            <w:vAlign w:val="center"/>
            <w:hideMark/>
          </w:tcPr>
          <w:p w14:paraId="7B5C121A"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162F5666"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- 10ml/l</w:t>
            </w:r>
          </w:p>
        </w:tc>
        <w:tc>
          <w:tcPr>
            <w:tcW w:w="581" w:type="dxa"/>
            <w:tcBorders>
              <w:bottom w:val="dashSmallGap" w:sz="4" w:space="0" w:color="auto"/>
            </w:tcBorders>
            <w:shd w:val="clear" w:color="auto" w:fill="auto"/>
            <w:vAlign w:val="center"/>
            <w:hideMark/>
          </w:tcPr>
          <w:p w14:paraId="311250B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24,75</w:t>
            </w:r>
          </w:p>
        </w:tc>
        <w:tc>
          <w:tcPr>
            <w:tcW w:w="581" w:type="dxa"/>
            <w:tcBorders>
              <w:bottom w:val="dashSmallGap" w:sz="4" w:space="0" w:color="auto"/>
            </w:tcBorders>
            <w:shd w:val="clear" w:color="auto" w:fill="auto"/>
            <w:vAlign w:val="center"/>
            <w:hideMark/>
          </w:tcPr>
          <w:p w14:paraId="26AF1EC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5,25</w:t>
            </w:r>
          </w:p>
        </w:tc>
        <w:tc>
          <w:tcPr>
            <w:tcW w:w="581" w:type="dxa"/>
            <w:tcBorders>
              <w:bottom w:val="dashSmallGap" w:sz="4" w:space="0" w:color="auto"/>
            </w:tcBorders>
            <w:shd w:val="clear" w:color="auto" w:fill="auto"/>
            <w:vAlign w:val="center"/>
            <w:hideMark/>
          </w:tcPr>
          <w:p w14:paraId="273D594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132</w:t>
            </w:r>
          </w:p>
        </w:tc>
        <w:tc>
          <w:tcPr>
            <w:tcW w:w="582" w:type="dxa"/>
            <w:tcBorders>
              <w:bottom w:val="dashSmallGap" w:sz="4" w:space="0" w:color="auto"/>
            </w:tcBorders>
            <w:shd w:val="clear" w:color="auto" w:fill="auto"/>
            <w:vAlign w:val="center"/>
            <w:hideMark/>
          </w:tcPr>
          <w:p w14:paraId="77975C4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160</w:t>
            </w:r>
          </w:p>
        </w:tc>
        <w:tc>
          <w:tcPr>
            <w:tcW w:w="581" w:type="dxa"/>
            <w:tcBorders>
              <w:bottom w:val="dashSmallGap" w:sz="4" w:space="0" w:color="auto"/>
            </w:tcBorders>
            <w:shd w:val="clear" w:color="auto" w:fill="auto"/>
            <w:vAlign w:val="center"/>
            <w:hideMark/>
          </w:tcPr>
          <w:p w14:paraId="04BBD4F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w:t>
            </w:r>
          </w:p>
        </w:tc>
        <w:tc>
          <w:tcPr>
            <w:tcW w:w="581" w:type="dxa"/>
            <w:tcBorders>
              <w:bottom w:val="dashSmallGap" w:sz="4" w:space="0" w:color="auto"/>
            </w:tcBorders>
            <w:shd w:val="clear" w:color="auto" w:fill="auto"/>
            <w:vAlign w:val="center"/>
            <w:hideMark/>
          </w:tcPr>
          <w:p w14:paraId="34E5614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w:t>
            </w:r>
          </w:p>
        </w:tc>
        <w:tc>
          <w:tcPr>
            <w:tcW w:w="581" w:type="dxa"/>
            <w:tcBorders>
              <w:bottom w:val="dashSmallGap" w:sz="4" w:space="0" w:color="auto"/>
            </w:tcBorders>
            <w:shd w:val="clear" w:color="auto" w:fill="auto"/>
            <w:vAlign w:val="center"/>
            <w:hideMark/>
          </w:tcPr>
          <w:p w14:paraId="5ED24D1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129</w:t>
            </w:r>
          </w:p>
        </w:tc>
        <w:tc>
          <w:tcPr>
            <w:tcW w:w="582" w:type="dxa"/>
            <w:tcBorders>
              <w:bottom w:val="dashSmallGap" w:sz="4" w:space="0" w:color="auto"/>
            </w:tcBorders>
            <w:shd w:val="clear" w:color="auto" w:fill="auto"/>
            <w:vAlign w:val="center"/>
            <w:hideMark/>
          </w:tcPr>
          <w:p w14:paraId="44E54DB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140,2</w:t>
            </w:r>
          </w:p>
        </w:tc>
        <w:tc>
          <w:tcPr>
            <w:tcW w:w="581" w:type="dxa"/>
            <w:tcBorders>
              <w:bottom w:val="dashSmallGap" w:sz="4" w:space="0" w:color="auto"/>
            </w:tcBorders>
            <w:shd w:val="clear" w:color="auto" w:fill="auto"/>
            <w:vAlign w:val="center"/>
            <w:hideMark/>
          </w:tcPr>
          <w:p w14:paraId="2BE2585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bottom w:val="dashSmallGap" w:sz="4" w:space="0" w:color="auto"/>
            </w:tcBorders>
            <w:shd w:val="clear" w:color="auto" w:fill="auto"/>
            <w:vAlign w:val="center"/>
            <w:hideMark/>
          </w:tcPr>
          <w:p w14:paraId="2562ED2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4,75</w:t>
            </w:r>
          </w:p>
        </w:tc>
        <w:tc>
          <w:tcPr>
            <w:tcW w:w="581" w:type="dxa"/>
            <w:tcBorders>
              <w:bottom w:val="dashSmallGap" w:sz="4" w:space="0" w:color="auto"/>
            </w:tcBorders>
            <w:shd w:val="clear" w:color="auto" w:fill="auto"/>
            <w:vAlign w:val="center"/>
            <w:hideMark/>
          </w:tcPr>
          <w:p w14:paraId="5F31915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c>
          <w:tcPr>
            <w:tcW w:w="582" w:type="dxa"/>
            <w:tcBorders>
              <w:bottom w:val="dashSmallGap" w:sz="4" w:space="0" w:color="auto"/>
            </w:tcBorders>
            <w:shd w:val="clear" w:color="auto" w:fill="auto"/>
            <w:vAlign w:val="center"/>
            <w:hideMark/>
          </w:tcPr>
          <w:p w14:paraId="0BA1A71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130</w:t>
            </w:r>
          </w:p>
        </w:tc>
      </w:tr>
      <w:tr w:rsidR="0090448E" w:rsidRPr="005C5BF1" w14:paraId="4DEF406F" w14:textId="77777777" w:rsidTr="004156E0">
        <w:trPr>
          <w:trHeight w:val="50"/>
        </w:trPr>
        <w:tc>
          <w:tcPr>
            <w:tcW w:w="393" w:type="dxa"/>
            <w:vMerge/>
            <w:vAlign w:val="center"/>
            <w:hideMark/>
          </w:tcPr>
          <w:p w14:paraId="55720B5C"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132ABB11" w14:textId="77777777" w:rsidR="0090448E" w:rsidRPr="005C5BF1" w:rsidRDefault="00613E88" w:rsidP="0090448E">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 xml:space="preserve">Ẍ </w:t>
            </w:r>
            <w:r w:rsidR="0090448E" w:rsidRPr="005C5BF1">
              <w:rPr>
                <w:rFonts w:ascii="Times New Roman" w:eastAsia="Times New Roman" w:hAnsi="Times New Roman" w:cs="Times New Roman"/>
                <w:b/>
                <w:bCs/>
                <w:color w:val="000000"/>
                <w:sz w:val="18"/>
                <w:szCs w:val="18"/>
                <w:lang w:eastAsia="es-VE"/>
              </w:rPr>
              <w:t>MA 5 y 10 ml/l</w:t>
            </w:r>
          </w:p>
        </w:tc>
        <w:tc>
          <w:tcPr>
            <w:tcW w:w="581" w:type="dxa"/>
            <w:tcBorders>
              <w:top w:val="dashSmallGap" w:sz="4" w:space="0" w:color="auto"/>
              <w:bottom w:val="dashSmallGap" w:sz="4" w:space="0" w:color="auto"/>
            </w:tcBorders>
            <w:shd w:val="clear" w:color="auto" w:fill="auto"/>
            <w:vAlign w:val="center"/>
            <w:hideMark/>
          </w:tcPr>
          <w:p w14:paraId="69572B3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25,9</w:t>
            </w:r>
          </w:p>
        </w:tc>
        <w:tc>
          <w:tcPr>
            <w:tcW w:w="581" w:type="dxa"/>
            <w:tcBorders>
              <w:top w:val="dashSmallGap" w:sz="4" w:space="0" w:color="auto"/>
              <w:bottom w:val="dashSmallGap" w:sz="4" w:space="0" w:color="auto"/>
            </w:tcBorders>
            <w:shd w:val="clear" w:color="auto" w:fill="auto"/>
            <w:vAlign w:val="center"/>
            <w:hideMark/>
          </w:tcPr>
          <w:p w14:paraId="5021544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w:t>
            </w:r>
          </w:p>
        </w:tc>
        <w:tc>
          <w:tcPr>
            <w:tcW w:w="581" w:type="dxa"/>
            <w:tcBorders>
              <w:top w:val="dashSmallGap" w:sz="4" w:space="0" w:color="auto"/>
              <w:bottom w:val="dashSmallGap" w:sz="4" w:space="0" w:color="auto"/>
            </w:tcBorders>
            <w:shd w:val="clear" w:color="auto" w:fill="auto"/>
            <w:vAlign w:val="center"/>
            <w:hideMark/>
          </w:tcPr>
          <w:p w14:paraId="29AB7207"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129</w:t>
            </w:r>
          </w:p>
        </w:tc>
        <w:tc>
          <w:tcPr>
            <w:tcW w:w="582" w:type="dxa"/>
            <w:tcBorders>
              <w:top w:val="dashSmallGap" w:sz="4" w:space="0" w:color="auto"/>
              <w:bottom w:val="dashSmallGap" w:sz="4" w:space="0" w:color="auto"/>
            </w:tcBorders>
            <w:shd w:val="clear" w:color="auto" w:fill="auto"/>
            <w:vAlign w:val="center"/>
            <w:hideMark/>
          </w:tcPr>
          <w:p w14:paraId="3142338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155</w:t>
            </w:r>
          </w:p>
        </w:tc>
        <w:tc>
          <w:tcPr>
            <w:tcW w:w="581" w:type="dxa"/>
            <w:tcBorders>
              <w:top w:val="dashSmallGap" w:sz="4" w:space="0" w:color="auto"/>
              <w:bottom w:val="dashSmallGap" w:sz="4" w:space="0" w:color="auto"/>
            </w:tcBorders>
            <w:shd w:val="clear" w:color="auto" w:fill="auto"/>
            <w:vAlign w:val="center"/>
            <w:hideMark/>
          </w:tcPr>
          <w:p w14:paraId="53BFE31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0376C3EB"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w:t>
            </w:r>
          </w:p>
        </w:tc>
        <w:tc>
          <w:tcPr>
            <w:tcW w:w="581" w:type="dxa"/>
            <w:tcBorders>
              <w:top w:val="dashSmallGap" w:sz="4" w:space="0" w:color="auto"/>
              <w:bottom w:val="dashSmallGap" w:sz="4" w:space="0" w:color="auto"/>
            </w:tcBorders>
            <w:shd w:val="clear" w:color="auto" w:fill="auto"/>
            <w:vAlign w:val="center"/>
            <w:hideMark/>
          </w:tcPr>
          <w:p w14:paraId="7E46BF7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188</w:t>
            </w:r>
          </w:p>
        </w:tc>
        <w:tc>
          <w:tcPr>
            <w:tcW w:w="582" w:type="dxa"/>
            <w:tcBorders>
              <w:top w:val="dashSmallGap" w:sz="4" w:space="0" w:color="auto"/>
              <w:bottom w:val="dashSmallGap" w:sz="4" w:space="0" w:color="auto"/>
            </w:tcBorders>
            <w:shd w:val="clear" w:color="auto" w:fill="auto"/>
            <w:vAlign w:val="center"/>
            <w:hideMark/>
          </w:tcPr>
          <w:p w14:paraId="7B2B77A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137</w:t>
            </w:r>
          </w:p>
        </w:tc>
        <w:tc>
          <w:tcPr>
            <w:tcW w:w="581" w:type="dxa"/>
            <w:tcBorders>
              <w:top w:val="dashSmallGap" w:sz="4" w:space="0" w:color="auto"/>
              <w:bottom w:val="dashSmallGap" w:sz="4" w:space="0" w:color="auto"/>
            </w:tcBorders>
            <w:shd w:val="clear" w:color="auto" w:fill="auto"/>
            <w:vAlign w:val="center"/>
            <w:hideMark/>
          </w:tcPr>
          <w:p w14:paraId="4D99B8E7"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1D57462B"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5,13</w:t>
            </w:r>
          </w:p>
        </w:tc>
        <w:tc>
          <w:tcPr>
            <w:tcW w:w="581" w:type="dxa"/>
            <w:tcBorders>
              <w:top w:val="dashSmallGap" w:sz="4" w:space="0" w:color="auto"/>
              <w:bottom w:val="dashSmallGap" w:sz="4" w:space="0" w:color="auto"/>
            </w:tcBorders>
            <w:shd w:val="clear" w:color="auto" w:fill="auto"/>
            <w:vAlign w:val="center"/>
            <w:hideMark/>
          </w:tcPr>
          <w:p w14:paraId="382BA7B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215</w:t>
            </w:r>
          </w:p>
        </w:tc>
        <w:tc>
          <w:tcPr>
            <w:tcW w:w="582" w:type="dxa"/>
            <w:tcBorders>
              <w:top w:val="dashSmallGap" w:sz="4" w:space="0" w:color="auto"/>
              <w:bottom w:val="dashSmallGap" w:sz="4" w:space="0" w:color="auto"/>
            </w:tcBorders>
            <w:shd w:val="clear" w:color="auto" w:fill="auto"/>
            <w:vAlign w:val="center"/>
            <w:hideMark/>
          </w:tcPr>
          <w:p w14:paraId="7DCD743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137</w:t>
            </w:r>
          </w:p>
        </w:tc>
      </w:tr>
      <w:tr w:rsidR="0090448E" w:rsidRPr="005C5BF1" w14:paraId="781D4ABA" w14:textId="77777777" w:rsidTr="004156E0">
        <w:trPr>
          <w:trHeight w:val="50"/>
        </w:trPr>
        <w:tc>
          <w:tcPr>
            <w:tcW w:w="393" w:type="dxa"/>
            <w:vMerge/>
            <w:vAlign w:val="center"/>
            <w:hideMark/>
          </w:tcPr>
          <w:p w14:paraId="6E87CAD9"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6A7DCF94" w14:textId="77777777" w:rsidR="0090448E" w:rsidRPr="005C5BF1" w:rsidRDefault="0090448E" w:rsidP="00F93124">
            <w:pPr>
              <w:spacing w:after="0" w:line="240" w:lineRule="auto"/>
              <w:ind w:right="-87"/>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w:t>
            </w:r>
            <w:r w:rsidR="00F93124">
              <w:rPr>
                <w:rFonts w:ascii="Times New Roman" w:eastAsia="Times New Roman" w:hAnsi="Times New Roman" w:cs="Times New Roman"/>
                <w:color w:val="000000"/>
                <w:sz w:val="18"/>
                <w:szCs w:val="18"/>
                <w:lang w:eastAsia="es-VE"/>
              </w:rPr>
              <w:t xml:space="preserve">A </w:t>
            </w:r>
            <w:r w:rsidRPr="005C5BF1">
              <w:rPr>
                <w:rFonts w:ascii="Times New Roman" w:eastAsia="Times New Roman" w:hAnsi="Times New Roman" w:cs="Times New Roman"/>
                <w:color w:val="000000"/>
                <w:sz w:val="18"/>
                <w:szCs w:val="18"/>
                <w:lang w:eastAsia="es-VE"/>
              </w:rPr>
              <w:t>- 15ml/l</w:t>
            </w:r>
          </w:p>
        </w:tc>
        <w:tc>
          <w:tcPr>
            <w:tcW w:w="581" w:type="dxa"/>
            <w:tcBorders>
              <w:top w:val="dashSmallGap" w:sz="4" w:space="0" w:color="auto"/>
              <w:bottom w:val="dashSmallGap" w:sz="4" w:space="0" w:color="auto"/>
            </w:tcBorders>
            <w:shd w:val="clear" w:color="auto" w:fill="auto"/>
            <w:vAlign w:val="center"/>
            <w:hideMark/>
          </w:tcPr>
          <w:p w14:paraId="77915E9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24,65</w:t>
            </w:r>
          </w:p>
        </w:tc>
        <w:tc>
          <w:tcPr>
            <w:tcW w:w="581" w:type="dxa"/>
            <w:tcBorders>
              <w:top w:val="dashSmallGap" w:sz="4" w:space="0" w:color="auto"/>
              <w:bottom w:val="dashSmallGap" w:sz="4" w:space="0" w:color="auto"/>
            </w:tcBorders>
            <w:shd w:val="clear" w:color="auto" w:fill="auto"/>
            <w:vAlign w:val="center"/>
            <w:hideMark/>
          </w:tcPr>
          <w:p w14:paraId="1EE5DFE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3,25</w:t>
            </w:r>
          </w:p>
        </w:tc>
        <w:tc>
          <w:tcPr>
            <w:tcW w:w="581" w:type="dxa"/>
            <w:tcBorders>
              <w:top w:val="dashSmallGap" w:sz="4" w:space="0" w:color="auto"/>
              <w:bottom w:val="dashSmallGap" w:sz="4" w:space="0" w:color="auto"/>
            </w:tcBorders>
            <w:shd w:val="clear" w:color="auto" w:fill="auto"/>
            <w:vAlign w:val="center"/>
            <w:hideMark/>
          </w:tcPr>
          <w:p w14:paraId="73CB8B3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105</w:t>
            </w:r>
          </w:p>
        </w:tc>
        <w:tc>
          <w:tcPr>
            <w:tcW w:w="582" w:type="dxa"/>
            <w:tcBorders>
              <w:top w:val="dashSmallGap" w:sz="4" w:space="0" w:color="auto"/>
              <w:bottom w:val="dashSmallGap" w:sz="4" w:space="0" w:color="auto"/>
            </w:tcBorders>
            <w:shd w:val="clear" w:color="auto" w:fill="auto"/>
            <w:vAlign w:val="center"/>
            <w:hideMark/>
          </w:tcPr>
          <w:p w14:paraId="62A999B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139</w:t>
            </w:r>
          </w:p>
        </w:tc>
        <w:tc>
          <w:tcPr>
            <w:tcW w:w="581" w:type="dxa"/>
            <w:tcBorders>
              <w:top w:val="dashSmallGap" w:sz="4" w:space="0" w:color="auto"/>
              <w:bottom w:val="dashSmallGap" w:sz="4" w:space="0" w:color="auto"/>
            </w:tcBorders>
            <w:shd w:val="clear" w:color="auto" w:fill="auto"/>
            <w:vAlign w:val="center"/>
            <w:hideMark/>
          </w:tcPr>
          <w:p w14:paraId="1F7A294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2C8EDDB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4,25</w:t>
            </w:r>
          </w:p>
        </w:tc>
        <w:tc>
          <w:tcPr>
            <w:tcW w:w="581" w:type="dxa"/>
            <w:tcBorders>
              <w:top w:val="dashSmallGap" w:sz="4" w:space="0" w:color="auto"/>
              <w:bottom w:val="dashSmallGap" w:sz="4" w:space="0" w:color="auto"/>
            </w:tcBorders>
            <w:shd w:val="clear" w:color="auto" w:fill="auto"/>
            <w:vAlign w:val="center"/>
            <w:hideMark/>
          </w:tcPr>
          <w:p w14:paraId="7FDD7E0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106,5</w:t>
            </w:r>
          </w:p>
        </w:tc>
        <w:tc>
          <w:tcPr>
            <w:tcW w:w="582" w:type="dxa"/>
            <w:tcBorders>
              <w:top w:val="dashSmallGap" w:sz="4" w:space="0" w:color="auto"/>
              <w:bottom w:val="dashSmallGap" w:sz="4" w:space="0" w:color="auto"/>
            </w:tcBorders>
            <w:shd w:val="clear" w:color="auto" w:fill="auto"/>
            <w:vAlign w:val="center"/>
            <w:hideMark/>
          </w:tcPr>
          <w:p w14:paraId="6F39326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130,5</w:t>
            </w:r>
          </w:p>
        </w:tc>
        <w:tc>
          <w:tcPr>
            <w:tcW w:w="581" w:type="dxa"/>
            <w:tcBorders>
              <w:top w:val="dashSmallGap" w:sz="4" w:space="0" w:color="auto"/>
              <w:bottom w:val="dashSmallGap" w:sz="4" w:space="0" w:color="auto"/>
            </w:tcBorders>
            <w:shd w:val="clear" w:color="auto" w:fill="auto"/>
            <w:vAlign w:val="center"/>
            <w:hideMark/>
          </w:tcPr>
          <w:p w14:paraId="005075E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29C83E4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2,75</w:t>
            </w:r>
          </w:p>
        </w:tc>
        <w:tc>
          <w:tcPr>
            <w:tcW w:w="581" w:type="dxa"/>
            <w:tcBorders>
              <w:top w:val="dashSmallGap" w:sz="4" w:space="0" w:color="auto"/>
              <w:bottom w:val="dashSmallGap" w:sz="4" w:space="0" w:color="auto"/>
            </w:tcBorders>
            <w:shd w:val="clear" w:color="auto" w:fill="auto"/>
            <w:vAlign w:val="center"/>
            <w:hideMark/>
          </w:tcPr>
          <w:p w14:paraId="020A842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106</w:t>
            </w:r>
          </w:p>
        </w:tc>
        <w:tc>
          <w:tcPr>
            <w:tcW w:w="582" w:type="dxa"/>
            <w:tcBorders>
              <w:top w:val="dashSmallGap" w:sz="4" w:space="0" w:color="auto"/>
              <w:bottom w:val="dashSmallGap" w:sz="4" w:space="0" w:color="auto"/>
            </w:tcBorders>
            <w:shd w:val="clear" w:color="auto" w:fill="auto"/>
            <w:vAlign w:val="center"/>
            <w:hideMark/>
          </w:tcPr>
          <w:p w14:paraId="687C001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133</w:t>
            </w:r>
          </w:p>
        </w:tc>
      </w:tr>
      <w:tr w:rsidR="0090448E" w:rsidRPr="005C5BF1" w14:paraId="78B0802A" w14:textId="77777777" w:rsidTr="004156E0">
        <w:trPr>
          <w:trHeight w:val="50"/>
        </w:trPr>
        <w:tc>
          <w:tcPr>
            <w:tcW w:w="393" w:type="dxa"/>
            <w:vMerge/>
            <w:tcBorders>
              <w:bottom w:val="single" w:sz="4" w:space="0" w:color="auto"/>
            </w:tcBorders>
            <w:vAlign w:val="center"/>
            <w:hideMark/>
          </w:tcPr>
          <w:p w14:paraId="16C8AB86"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single" w:sz="4" w:space="0" w:color="auto"/>
            </w:tcBorders>
            <w:shd w:val="clear" w:color="auto" w:fill="auto"/>
            <w:vAlign w:val="center"/>
            <w:hideMark/>
          </w:tcPr>
          <w:p w14:paraId="2B68E12A" w14:textId="77777777" w:rsidR="0090448E" w:rsidRPr="005C5BF1" w:rsidRDefault="00613E88" w:rsidP="0090448E">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0090448E" w:rsidRPr="005C5BF1">
              <w:rPr>
                <w:rFonts w:ascii="Times New Roman" w:eastAsia="Times New Roman" w:hAnsi="Times New Roman" w:cs="Times New Roman"/>
                <w:b/>
                <w:bCs/>
                <w:color w:val="000000"/>
                <w:sz w:val="18"/>
                <w:szCs w:val="18"/>
                <w:lang w:eastAsia="es-VE"/>
              </w:rPr>
              <w:t xml:space="preserve"> MA</w:t>
            </w:r>
          </w:p>
        </w:tc>
        <w:tc>
          <w:tcPr>
            <w:tcW w:w="581" w:type="dxa"/>
            <w:tcBorders>
              <w:top w:val="dashSmallGap" w:sz="4" w:space="0" w:color="auto"/>
              <w:bottom w:val="single" w:sz="4" w:space="0" w:color="auto"/>
            </w:tcBorders>
            <w:shd w:val="clear" w:color="auto" w:fill="auto"/>
            <w:vAlign w:val="center"/>
            <w:hideMark/>
          </w:tcPr>
          <w:p w14:paraId="7192C58C"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25,5</w:t>
            </w:r>
          </w:p>
        </w:tc>
        <w:tc>
          <w:tcPr>
            <w:tcW w:w="581" w:type="dxa"/>
            <w:tcBorders>
              <w:top w:val="dashSmallGap" w:sz="4" w:space="0" w:color="auto"/>
              <w:bottom w:val="single" w:sz="4" w:space="0" w:color="auto"/>
            </w:tcBorders>
            <w:shd w:val="clear" w:color="auto" w:fill="auto"/>
            <w:vAlign w:val="center"/>
            <w:hideMark/>
          </w:tcPr>
          <w:p w14:paraId="26B17C07"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3,9</w:t>
            </w:r>
          </w:p>
        </w:tc>
        <w:tc>
          <w:tcPr>
            <w:tcW w:w="581" w:type="dxa"/>
            <w:tcBorders>
              <w:top w:val="dashSmallGap" w:sz="4" w:space="0" w:color="auto"/>
              <w:bottom w:val="single" w:sz="4" w:space="0" w:color="auto"/>
            </w:tcBorders>
            <w:shd w:val="clear" w:color="auto" w:fill="auto"/>
            <w:vAlign w:val="center"/>
            <w:hideMark/>
          </w:tcPr>
          <w:p w14:paraId="01EFEF3D"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121</w:t>
            </w:r>
          </w:p>
        </w:tc>
        <w:tc>
          <w:tcPr>
            <w:tcW w:w="582" w:type="dxa"/>
            <w:tcBorders>
              <w:top w:val="dashSmallGap" w:sz="4" w:space="0" w:color="auto"/>
              <w:bottom w:val="single" w:sz="4" w:space="0" w:color="auto"/>
            </w:tcBorders>
            <w:shd w:val="clear" w:color="auto" w:fill="auto"/>
            <w:vAlign w:val="center"/>
            <w:hideMark/>
          </w:tcPr>
          <w:p w14:paraId="6CB9B0B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150</w:t>
            </w:r>
          </w:p>
        </w:tc>
        <w:tc>
          <w:tcPr>
            <w:tcW w:w="581" w:type="dxa"/>
            <w:tcBorders>
              <w:top w:val="dashSmallGap" w:sz="4" w:space="0" w:color="auto"/>
              <w:bottom w:val="single" w:sz="4" w:space="0" w:color="auto"/>
            </w:tcBorders>
            <w:shd w:val="clear" w:color="auto" w:fill="auto"/>
            <w:vAlign w:val="center"/>
            <w:hideMark/>
          </w:tcPr>
          <w:p w14:paraId="2ABCD66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25</w:t>
            </w:r>
          </w:p>
        </w:tc>
        <w:tc>
          <w:tcPr>
            <w:tcW w:w="581" w:type="dxa"/>
            <w:tcBorders>
              <w:top w:val="dashSmallGap" w:sz="4" w:space="0" w:color="auto"/>
              <w:bottom w:val="single" w:sz="4" w:space="0" w:color="auto"/>
            </w:tcBorders>
            <w:shd w:val="clear" w:color="auto" w:fill="auto"/>
            <w:vAlign w:val="center"/>
            <w:hideMark/>
          </w:tcPr>
          <w:p w14:paraId="297A7601"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4,75</w:t>
            </w:r>
          </w:p>
        </w:tc>
        <w:tc>
          <w:tcPr>
            <w:tcW w:w="581" w:type="dxa"/>
            <w:tcBorders>
              <w:top w:val="dashSmallGap" w:sz="4" w:space="0" w:color="auto"/>
              <w:bottom w:val="single" w:sz="4" w:space="0" w:color="auto"/>
            </w:tcBorders>
            <w:shd w:val="clear" w:color="auto" w:fill="auto"/>
            <w:vAlign w:val="center"/>
            <w:hideMark/>
          </w:tcPr>
          <w:p w14:paraId="5A0DC181"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161</w:t>
            </w:r>
          </w:p>
        </w:tc>
        <w:tc>
          <w:tcPr>
            <w:tcW w:w="582" w:type="dxa"/>
            <w:tcBorders>
              <w:top w:val="dashSmallGap" w:sz="4" w:space="0" w:color="auto"/>
              <w:bottom w:val="single" w:sz="4" w:space="0" w:color="auto"/>
            </w:tcBorders>
            <w:shd w:val="clear" w:color="auto" w:fill="auto"/>
            <w:vAlign w:val="center"/>
            <w:hideMark/>
          </w:tcPr>
          <w:p w14:paraId="5CC55418"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135</w:t>
            </w:r>
          </w:p>
        </w:tc>
        <w:tc>
          <w:tcPr>
            <w:tcW w:w="581" w:type="dxa"/>
            <w:tcBorders>
              <w:top w:val="dashSmallGap" w:sz="4" w:space="0" w:color="auto"/>
              <w:bottom w:val="single" w:sz="4" w:space="0" w:color="auto"/>
            </w:tcBorders>
            <w:shd w:val="clear" w:color="auto" w:fill="auto"/>
            <w:vAlign w:val="center"/>
            <w:hideMark/>
          </w:tcPr>
          <w:p w14:paraId="1937FB95"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single" w:sz="4" w:space="0" w:color="auto"/>
            </w:tcBorders>
            <w:shd w:val="clear" w:color="auto" w:fill="auto"/>
            <w:vAlign w:val="center"/>
            <w:hideMark/>
          </w:tcPr>
          <w:p w14:paraId="13BB34F6"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4,33</w:t>
            </w:r>
          </w:p>
        </w:tc>
        <w:tc>
          <w:tcPr>
            <w:tcW w:w="581" w:type="dxa"/>
            <w:tcBorders>
              <w:top w:val="dashSmallGap" w:sz="4" w:space="0" w:color="auto"/>
              <w:bottom w:val="single" w:sz="4" w:space="0" w:color="auto"/>
            </w:tcBorders>
            <w:shd w:val="clear" w:color="auto" w:fill="auto"/>
            <w:vAlign w:val="center"/>
            <w:hideMark/>
          </w:tcPr>
          <w:p w14:paraId="0FEB6CD4"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179</w:t>
            </w:r>
          </w:p>
        </w:tc>
        <w:tc>
          <w:tcPr>
            <w:tcW w:w="582" w:type="dxa"/>
            <w:tcBorders>
              <w:top w:val="dashSmallGap" w:sz="4" w:space="0" w:color="auto"/>
              <w:bottom w:val="single" w:sz="4" w:space="0" w:color="auto"/>
            </w:tcBorders>
            <w:shd w:val="clear" w:color="auto" w:fill="auto"/>
            <w:vAlign w:val="center"/>
            <w:hideMark/>
          </w:tcPr>
          <w:p w14:paraId="55BAC1F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135</w:t>
            </w:r>
          </w:p>
        </w:tc>
      </w:tr>
      <w:tr w:rsidR="0090448E" w:rsidRPr="005C5BF1" w14:paraId="3C7205A6" w14:textId="77777777" w:rsidTr="004156E0">
        <w:trPr>
          <w:trHeight w:val="50"/>
        </w:trPr>
        <w:tc>
          <w:tcPr>
            <w:tcW w:w="393" w:type="dxa"/>
            <w:vMerge w:val="restart"/>
            <w:tcBorders>
              <w:top w:val="single" w:sz="4" w:space="0" w:color="auto"/>
            </w:tcBorders>
            <w:shd w:val="clear" w:color="auto" w:fill="auto"/>
            <w:textDirection w:val="btLr"/>
            <w:vAlign w:val="center"/>
            <w:hideMark/>
          </w:tcPr>
          <w:p w14:paraId="2631BE2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Tanque</w:t>
            </w:r>
          </w:p>
        </w:tc>
        <w:tc>
          <w:tcPr>
            <w:tcW w:w="1411" w:type="dxa"/>
            <w:tcBorders>
              <w:top w:val="single" w:sz="4" w:space="0" w:color="auto"/>
            </w:tcBorders>
            <w:shd w:val="clear" w:color="auto" w:fill="auto"/>
            <w:vAlign w:val="center"/>
            <w:hideMark/>
          </w:tcPr>
          <w:p w14:paraId="5D5796A2"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ZC</w:t>
            </w:r>
          </w:p>
        </w:tc>
        <w:tc>
          <w:tcPr>
            <w:tcW w:w="581" w:type="dxa"/>
            <w:tcBorders>
              <w:top w:val="single" w:sz="4" w:space="0" w:color="auto"/>
            </w:tcBorders>
            <w:shd w:val="clear" w:color="auto" w:fill="auto"/>
            <w:vAlign w:val="center"/>
            <w:hideMark/>
          </w:tcPr>
          <w:p w14:paraId="043AA9D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28,93</w:t>
            </w:r>
          </w:p>
        </w:tc>
        <w:tc>
          <w:tcPr>
            <w:tcW w:w="581" w:type="dxa"/>
            <w:tcBorders>
              <w:top w:val="single" w:sz="4" w:space="0" w:color="auto"/>
            </w:tcBorders>
            <w:shd w:val="clear" w:color="auto" w:fill="auto"/>
            <w:vAlign w:val="center"/>
            <w:hideMark/>
          </w:tcPr>
          <w:p w14:paraId="59930AB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w:t>
            </w:r>
            <w:r w:rsidR="006C6EE2">
              <w:rPr>
                <w:rFonts w:ascii="Times New Roman" w:eastAsia="Times New Roman" w:hAnsi="Times New Roman" w:cs="Times New Roman"/>
                <w:color w:val="000000"/>
                <w:sz w:val="18"/>
                <w:szCs w:val="18"/>
                <w:lang w:eastAsia="es-VE"/>
              </w:rPr>
              <w:t>,00</w:t>
            </w:r>
          </w:p>
        </w:tc>
        <w:tc>
          <w:tcPr>
            <w:tcW w:w="581" w:type="dxa"/>
            <w:tcBorders>
              <w:top w:val="single" w:sz="4" w:space="0" w:color="auto"/>
            </w:tcBorders>
            <w:shd w:val="clear" w:color="auto" w:fill="auto"/>
            <w:vAlign w:val="center"/>
            <w:hideMark/>
          </w:tcPr>
          <w:p w14:paraId="790E748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141</w:t>
            </w:r>
          </w:p>
        </w:tc>
        <w:tc>
          <w:tcPr>
            <w:tcW w:w="582" w:type="dxa"/>
            <w:tcBorders>
              <w:top w:val="single" w:sz="4" w:space="0" w:color="auto"/>
            </w:tcBorders>
            <w:shd w:val="clear" w:color="auto" w:fill="auto"/>
            <w:vAlign w:val="center"/>
            <w:hideMark/>
          </w:tcPr>
          <w:p w14:paraId="3A9A4B4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139</w:t>
            </w:r>
          </w:p>
        </w:tc>
        <w:tc>
          <w:tcPr>
            <w:tcW w:w="581" w:type="dxa"/>
            <w:tcBorders>
              <w:top w:val="single" w:sz="4" w:space="0" w:color="auto"/>
            </w:tcBorders>
            <w:shd w:val="clear" w:color="auto" w:fill="auto"/>
            <w:vAlign w:val="center"/>
            <w:hideMark/>
          </w:tcPr>
          <w:p w14:paraId="4C466E4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single" w:sz="4" w:space="0" w:color="auto"/>
            </w:tcBorders>
            <w:shd w:val="clear" w:color="auto" w:fill="auto"/>
            <w:vAlign w:val="center"/>
            <w:hideMark/>
          </w:tcPr>
          <w:p w14:paraId="4500ABC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7,25</w:t>
            </w:r>
          </w:p>
        </w:tc>
        <w:tc>
          <w:tcPr>
            <w:tcW w:w="581" w:type="dxa"/>
            <w:tcBorders>
              <w:top w:val="single" w:sz="4" w:space="0" w:color="auto"/>
            </w:tcBorders>
            <w:shd w:val="clear" w:color="auto" w:fill="auto"/>
            <w:vAlign w:val="center"/>
            <w:hideMark/>
          </w:tcPr>
          <w:p w14:paraId="45CB986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281</w:t>
            </w:r>
          </w:p>
        </w:tc>
        <w:tc>
          <w:tcPr>
            <w:tcW w:w="582" w:type="dxa"/>
            <w:tcBorders>
              <w:top w:val="single" w:sz="4" w:space="0" w:color="auto"/>
            </w:tcBorders>
            <w:shd w:val="clear" w:color="auto" w:fill="auto"/>
            <w:vAlign w:val="center"/>
            <w:hideMark/>
          </w:tcPr>
          <w:p w14:paraId="2EA3C6A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133,4</w:t>
            </w:r>
          </w:p>
        </w:tc>
        <w:tc>
          <w:tcPr>
            <w:tcW w:w="581" w:type="dxa"/>
            <w:tcBorders>
              <w:top w:val="single" w:sz="4" w:space="0" w:color="auto"/>
            </w:tcBorders>
            <w:shd w:val="clear" w:color="auto" w:fill="auto"/>
            <w:vAlign w:val="center"/>
            <w:hideMark/>
          </w:tcPr>
          <w:p w14:paraId="5C0980F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single" w:sz="4" w:space="0" w:color="auto"/>
            </w:tcBorders>
            <w:shd w:val="clear" w:color="auto" w:fill="auto"/>
            <w:vAlign w:val="center"/>
            <w:hideMark/>
          </w:tcPr>
          <w:p w14:paraId="73A62ED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8,25</w:t>
            </w:r>
          </w:p>
        </w:tc>
        <w:tc>
          <w:tcPr>
            <w:tcW w:w="581" w:type="dxa"/>
            <w:tcBorders>
              <w:top w:val="single" w:sz="4" w:space="0" w:color="auto"/>
            </w:tcBorders>
            <w:shd w:val="clear" w:color="auto" w:fill="auto"/>
            <w:vAlign w:val="center"/>
            <w:hideMark/>
          </w:tcPr>
          <w:p w14:paraId="495FF28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382,8</w:t>
            </w:r>
          </w:p>
        </w:tc>
        <w:tc>
          <w:tcPr>
            <w:tcW w:w="582" w:type="dxa"/>
            <w:tcBorders>
              <w:top w:val="single" w:sz="4" w:space="0" w:color="auto"/>
            </w:tcBorders>
            <w:shd w:val="clear" w:color="auto" w:fill="auto"/>
            <w:vAlign w:val="center"/>
            <w:hideMark/>
          </w:tcPr>
          <w:p w14:paraId="00E7173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142</w:t>
            </w:r>
          </w:p>
        </w:tc>
      </w:tr>
      <w:tr w:rsidR="0090448E" w:rsidRPr="005C5BF1" w14:paraId="52AE37B3" w14:textId="77777777" w:rsidTr="004156E0">
        <w:trPr>
          <w:trHeight w:val="50"/>
        </w:trPr>
        <w:tc>
          <w:tcPr>
            <w:tcW w:w="393" w:type="dxa"/>
            <w:vMerge/>
            <w:vAlign w:val="center"/>
            <w:hideMark/>
          </w:tcPr>
          <w:p w14:paraId="7D4F9063"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70631E86"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ZE</w:t>
            </w:r>
          </w:p>
        </w:tc>
        <w:tc>
          <w:tcPr>
            <w:tcW w:w="581" w:type="dxa"/>
            <w:tcBorders>
              <w:bottom w:val="dashSmallGap" w:sz="4" w:space="0" w:color="auto"/>
            </w:tcBorders>
            <w:shd w:val="clear" w:color="auto" w:fill="auto"/>
            <w:vAlign w:val="center"/>
            <w:hideMark/>
          </w:tcPr>
          <w:p w14:paraId="2596DE90"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30,18</w:t>
            </w:r>
          </w:p>
        </w:tc>
        <w:tc>
          <w:tcPr>
            <w:tcW w:w="581" w:type="dxa"/>
            <w:tcBorders>
              <w:bottom w:val="dashSmallGap" w:sz="4" w:space="0" w:color="auto"/>
            </w:tcBorders>
            <w:shd w:val="clear" w:color="auto" w:fill="auto"/>
            <w:vAlign w:val="center"/>
            <w:hideMark/>
          </w:tcPr>
          <w:p w14:paraId="27E4F2B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4,75</w:t>
            </w:r>
          </w:p>
        </w:tc>
        <w:tc>
          <w:tcPr>
            <w:tcW w:w="581" w:type="dxa"/>
            <w:tcBorders>
              <w:bottom w:val="dashSmallGap" w:sz="4" w:space="0" w:color="auto"/>
            </w:tcBorders>
            <w:shd w:val="clear" w:color="auto" w:fill="auto"/>
            <w:vAlign w:val="center"/>
            <w:hideMark/>
          </w:tcPr>
          <w:p w14:paraId="1540E78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127</w:t>
            </w:r>
          </w:p>
        </w:tc>
        <w:tc>
          <w:tcPr>
            <w:tcW w:w="582" w:type="dxa"/>
            <w:tcBorders>
              <w:bottom w:val="dashSmallGap" w:sz="4" w:space="0" w:color="auto"/>
            </w:tcBorders>
            <w:shd w:val="clear" w:color="auto" w:fill="auto"/>
            <w:vAlign w:val="center"/>
            <w:hideMark/>
          </w:tcPr>
          <w:p w14:paraId="75FEAF4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151</w:t>
            </w:r>
          </w:p>
        </w:tc>
        <w:tc>
          <w:tcPr>
            <w:tcW w:w="581" w:type="dxa"/>
            <w:tcBorders>
              <w:bottom w:val="dashSmallGap" w:sz="4" w:space="0" w:color="auto"/>
            </w:tcBorders>
            <w:shd w:val="clear" w:color="auto" w:fill="auto"/>
            <w:vAlign w:val="center"/>
            <w:hideMark/>
          </w:tcPr>
          <w:p w14:paraId="46965DE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w:t>
            </w:r>
          </w:p>
        </w:tc>
        <w:tc>
          <w:tcPr>
            <w:tcW w:w="581" w:type="dxa"/>
            <w:tcBorders>
              <w:bottom w:val="dashSmallGap" w:sz="4" w:space="0" w:color="auto"/>
            </w:tcBorders>
            <w:shd w:val="clear" w:color="auto" w:fill="auto"/>
            <w:vAlign w:val="center"/>
            <w:hideMark/>
          </w:tcPr>
          <w:p w14:paraId="119E3D1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5,25</w:t>
            </w:r>
          </w:p>
        </w:tc>
        <w:tc>
          <w:tcPr>
            <w:tcW w:w="581" w:type="dxa"/>
            <w:tcBorders>
              <w:bottom w:val="dashSmallGap" w:sz="4" w:space="0" w:color="auto"/>
            </w:tcBorders>
            <w:shd w:val="clear" w:color="auto" w:fill="auto"/>
            <w:vAlign w:val="center"/>
            <w:hideMark/>
          </w:tcPr>
          <w:p w14:paraId="7E9B709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245</w:t>
            </w:r>
          </w:p>
        </w:tc>
        <w:tc>
          <w:tcPr>
            <w:tcW w:w="582" w:type="dxa"/>
            <w:tcBorders>
              <w:bottom w:val="dashSmallGap" w:sz="4" w:space="0" w:color="auto"/>
            </w:tcBorders>
            <w:shd w:val="clear" w:color="auto" w:fill="auto"/>
            <w:vAlign w:val="center"/>
            <w:hideMark/>
          </w:tcPr>
          <w:p w14:paraId="2C3ABEF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132,8</w:t>
            </w:r>
          </w:p>
        </w:tc>
        <w:tc>
          <w:tcPr>
            <w:tcW w:w="581" w:type="dxa"/>
            <w:tcBorders>
              <w:bottom w:val="dashSmallGap" w:sz="4" w:space="0" w:color="auto"/>
            </w:tcBorders>
            <w:shd w:val="clear" w:color="auto" w:fill="auto"/>
            <w:vAlign w:val="center"/>
            <w:hideMark/>
          </w:tcPr>
          <w:p w14:paraId="64BC3A6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bottom w:val="dashSmallGap" w:sz="4" w:space="0" w:color="auto"/>
            </w:tcBorders>
            <w:shd w:val="clear" w:color="auto" w:fill="auto"/>
            <w:vAlign w:val="center"/>
            <w:hideMark/>
          </w:tcPr>
          <w:p w14:paraId="24188DB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6</w:t>
            </w:r>
          </w:p>
        </w:tc>
        <w:tc>
          <w:tcPr>
            <w:tcW w:w="581" w:type="dxa"/>
            <w:tcBorders>
              <w:bottom w:val="dashSmallGap" w:sz="4" w:space="0" w:color="auto"/>
            </w:tcBorders>
            <w:shd w:val="clear" w:color="auto" w:fill="auto"/>
            <w:vAlign w:val="center"/>
            <w:hideMark/>
          </w:tcPr>
          <w:p w14:paraId="5D02076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295,8</w:t>
            </w:r>
          </w:p>
        </w:tc>
        <w:tc>
          <w:tcPr>
            <w:tcW w:w="582" w:type="dxa"/>
            <w:tcBorders>
              <w:bottom w:val="dashSmallGap" w:sz="4" w:space="0" w:color="auto"/>
            </w:tcBorders>
            <w:shd w:val="clear" w:color="auto" w:fill="auto"/>
            <w:vAlign w:val="center"/>
            <w:hideMark/>
          </w:tcPr>
          <w:p w14:paraId="31E2539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147</w:t>
            </w:r>
          </w:p>
        </w:tc>
      </w:tr>
      <w:tr w:rsidR="00613E88" w:rsidRPr="005C5BF1" w14:paraId="6A3E01AB" w14:textId="77777777" w:rsidTr="004156E0">
        <w:trPr>
          <w:trHeight w:val="50"/>
        </w:trPr>
        <w:tc>
          <w:tcPr>
            <w:tcW w:w="393" w:type="dxa"/>
            <w:vMerge/>
            <w:vAlign w:val="center"/>
            <w:hideMark/>
          </w:tcPr>
          <w:p w14:paraId="009BB86E"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70FF04BD" w14:textId="77777777" w:rsidR="00613E88" w:rsidRPr="005C5BF1" w:rsidRDefault="00613E88" w:rsidP="00613E88">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Pr="005C5BF1">
              <w:rPr>
                <w:rFonts w:ascii="Times New Roman" w:eastAsia="Times New Roman" w:hAnsi="Times New Roman" w:cs="Times New Roman"/>
                <w:b/>
                <w:bCs/>
                <w:color w:val="000000"/>
                <w:sz w:val="18"/>
                <w:szCs w:val="18"/>
                <w:lang w:eastAsia="es-VE"/>
              </w:rPr>
              <w:t xml:space="preserve"> EM</w:t>
            </w:r>
            <w:r w:rsidRPr="005C5BF1">
              <w:rPr>
                <w:rFonts w:ascii="Times New Roman" w:eastAsia="Times New Roman" w:hAnsi="Times New Roman" w:cs="Times New Roman"/>
                <w:b/>
                <w:bCs/>
                <w:color w:val="000000"/>
                <w:sz w:val="18"/>
                <w:szCs w:val="18"/>
                <w:vertAlign w:val="superscript"/>
                <w:lang w:eastAsia="es-VE"/>
              </w:rPr>
              <w:t>●</w:t>
            </w:r>
            <w:r w:rsidRPr="005C5BF1">
              <w:rPr>
                <w:rFonts w:ascii="Times New Roman" w:eastAsia="Times New Roman" w:hAnsi="Times New Roman" w:cs="Times New Roman"/>
                <w:b/>
                <w:bCs/>
                <w:color w:val="000000"/>
                <w:sz w:val="18"/>
                <w:szCs w:val="18"/>
                <w:lang w:eastAsia="es-VE"/>
              </w:rPr>
              <w:t>1</w:t>
            </w:r>
            <w:r w:rsidRPr="005C5BF1">
              <w:rPr>
                <w:rFonts w:ascii="Times New Roman" w:eastAsia="Times New Roman" w:hAnsi="Times New Roman" w:cs="Times New Roman"/>
                <w:color w:val="000000"/>
                <w:sz w:val="18"/>
                <w:szCs w:val="18"/>
                <w:lang w:eastAsia="es-VE"/>
              </w:rPr>
              <w:t xml:space="preserve"> + </w:t>
            </w:r>
            <w:r w:rsidRPr="005C5BF1">
              <w:rPr>
                <w:rFonts w:ascii="Times New Roman" w:eastAsia="Times New Roman" w:hAnsi="Times New Roman" w:cs="Times New Roman"/>
                <w:b/>
                <w:bCs/>
                <w:color w:val="000000"/>
                <w:sz w:val="18"/>
                <w:szCs w:val="18"/>
                <w:lang w:eastAsia="es-VE"/>
              </w:rPr>
              <w:t>Z</w:t>
            </w:r>
          </w:p>
        </w:tc>
        <w:tc>
          <w:tcPr>
            <w:tcW w:w="581" w:type="dxa"/>
            <w:tcBorders>
              <w:top w:val="dashSmallGap" w:sz="4" w:space="0" w:color="auto"/>
              <w:bottom w:val="dashSmallGap" w:sz="4" w:space="0" w:color="auto"/>
            </w:tcBorders>
            <w:shd w:val="clear" w:color="auto" w:fill="auto"/>
            <w:vAlign w:val="center"/>
            <w:hideMark/>
          </w:tcPr>
          <w:p w14:paraId="0265AA05"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29,6</w:t>
            </w:r>
          </w:p>
        </w:tc>
        <w:tc>
          <w:tcPr>
            <w:tcW w:w="581" w:type="dxa"/>
            <w:tcBorders>
              <w:top w:val="dashSmallGap" w:sz="4" w:space="0" w:color="auto"/>
              <w:bottom w:val="dashSmallGap" w:sz="4" w:space="0" w:color="auto"/>
            </w:tcBorders>
            <w:shd w:val="clear" w:color="auto" w:fill="auto"/>
            <w:vAlign w:val="center"/>
            <w:hideMark/>
          </w:tcPr>
          <w:p w14:paraId="11383B4A"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6,4</w:t>
            </w:r>
          </w:p>
        </w:tc>
        <w:tc>
          <w:tcPr>
            <w:tcW w:w="581" w:type="dxa"/>
            <w:tcBorders>
              <w:top w:val="dashSmallGap" w:sz="4" w:space="0" w:color="auto"/>
              <w:bottom w:val="dashSmallGap" w:sz="4" w:space="0" w:color="auto"/>
            </w:tcBorders>
            <w:shd w:val="clear" w:color="auto" w:fill="auto"/>
            <w:vAlign w:val="center"/>
            <w:hideMark/>
          </w:tcPr>
          <w:p w14:paraId="35474593"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134</w:t>
            </w:r>
          </w:p>
        </w:tc>
        <w:tc>
          <w:tcPr>
            <w:tcW w:w="582" w:type="dxa"/>
            <w:tcBorders>
              <w:top w:val="dashSmallGap" w:sz="4" w:space="0" w:color="auto"/>
              <w:bottom w:val="dashSmallGap" w:sz="4" w:space="0" w:color="auto"/>
            </w:tcBorders>
            <w:shd w:val="clear" w:color="auto" w:fill="auto"/>
            <w:vAlign w:val="center"/>
            <w:hideMark/>
          </w:tcPr>
          <w:p w14:paraId="0A44F205"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145</w:t>
            </w:r>
          </w:p>
        </w:tc>
        <w:tc>
          <w:tcPr>
            <w:tcW w:w="581" w:type="dxa"/>
            <w:tcBorders>
              <w:top w:val="dashSmallGap" w:sz="4" w:space="0" w:color="auto"/>
              <w:bottom w:val="dashSmallGap" w:sz="4" w:space="0" w:color="auto"/>
            </w:tcBorders>
            <w:shd w:val="clear" w:color="auto" w:fill="auto"/>
            <w:vAlign w:val="center"/>
            <w:hideMark/>
          </w:tcPr>
          <w:p w14:paraId="12056696"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743D47E1"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6,25</w:t>
            </w:r>
          </w:p>
        </w:tc>
        <w:tc>
          <w:tcPr>
            <w:tcW w:w="581" w:type="dxa"/>
            <w:tcBorders>
              <w:top w:val="dashSmallGap" w:sz="4" w:space="0" w:color="auto"/>
              <w:bottom w:val="dashSmallGap" w:sz="4" w:space="0" w:color="auto"/>
            </w:tcBorders>
            <w:shd w:val="clear" w:color="auto" w:fill="auto"/>
            <w:vAlign w:val="center"/>
            <w:hideMark/>
          </w:tcPr>
          <w:p w14:paraId="6DFB7633"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263</w:t>
            </w:r>
          </w:p>
        </w:tc>
        <w:tc>
          <w:tcPr>
            <w:tcW w:w="582" w:type="dxa"/>
            <w:tcBorders>
              <w:top w:val="dashSmallGap" w:sz="4" w:space="0" w:color="auto"/>
              <w:bottom w:val="dashSmallGap" w:sz="4" w:space="0" w:color="auto"/>
            </w:tcBorders>
            <w:shd w:val="clear" w:color="auto" w:fill="auto"/>
            <w:vAlign w:val="center"/>
            <w:hideMark/>
          </w:tcPr>
          <w:p w14:paraId="62F27F48"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133</w:t>
            </w:r>
          </w:p>
        </w:tc>
        <w:tc>
          <w:tcPr>
            <w:tcW w:w="581" w:type="dxa"/>
            <w:tcBorders>
              <w:top w:val="dashSmallGap" w:sz="4" w:space="0" w:color="auto"/>
              <w:bottom w:val="dashSmallGap" w:sz="4" w:space="0" w:color="auto"/>
            </w:tcBorders>
            <w:shd w:val="clear" w:color="auto" w:fill="auto"/>
            <w:vAlign w:val="center"/>
            <w:hideMark/>
          </w:tcPr>
          <w:p w14:paraId="0C09D7A2"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70A21998"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7,17</w:t>
            </w:r>
          </w:p>
        </w:tc>
        <w:tc>
          <w:tcPr>
            <w:tcW w:w="581" w:type="dxa"/>
            <w:tcBorders>
              <w:top w:val="dashSmallGap" w:sz="4" w:space="0" w:color="auto"/>
              <w:bottom w:val="dashSmallGap" w:sz="4" w:space="0" w:color="auto"/>
            </w:tcBorders>
            <w:shd w:val="clear" w:color="auto" w:fill="auto"/>
            <w:vAlign w:val="center"/>
            <w:hideMark/>
          </w:tcPr>
          <w:p w14:paraId="15BCE1D2"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340</w:t>
            </w:r>
          </w:p>
        </w:tc>
        <w:tc>
          <w:tcPr>
            <w:tcW w:w="582" w:type="dxa"/>
            <w:tcBorders>
              <w:top w:val="dashSmallGap" w:sz="4" w:space="0" w:color="auto"/>
              <w:bottom w:val="dashSmallGap" w:sz="4" w:space="0" w:color="auto"/>
            </w:tcBorders>
            <w:shd w:val="clear" w:color="auto" w:fill="auto"/>
            <w:vAlign w:val="center"/>
            <w:hideMark/>
          </w:tcPr>
          <w:p w14:paraId="0A2FE3AC"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144</w:t>
            </w:r>
          </w:p>
        </w:tc>
      </w:tr>
      <w:tr w:rsidR="0090448E" w:rsidRPr="005C5BF1" w14:paraId="01ADB1FE" w14:textId="77777777" w:rsidTr="004156E0">
        <w:trPr>
          <w:trHeight w:val="50"/>
        </w:trPr>
        <w:tc>
          <w:tcPr>
            <w:tcW w:w="393" w:type="dxa"/>
            <w:vMerge/>
            <w:vAlign w:val="center"/>
            <w:hideMark/>
          </w:tcPr>
          <w:p w14:paraId="67D2E232"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tcBorders>
            <w:shd w:val="clear" w:color="auto" w:fill="auto"/>
            <w:vAlign w:val="center"/>
            <w:hideMark/>
          </w:tcPr>
          <w:p w14:paraId="203C99A4"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- 5ml/l</w:t>
            </w:r>
          </w:p>
        </w:tc>
        <w:tc>
          <w:tcPr>
            <w:tcW w:w="581" w:type="dxa"/>
            <w:tcBorders>
              <w:top w:val="dashSmallGap" w:sz="4" w:space="0" w:color="auto"/>
            </w:tcBorders>
            <w:shd w:val="clear" w:color="auto" w:fill="auto"/>
            <w:vAlign w:val="center"/>
            <w:hideMark/>
          </w:tcPr>
          <w:p w14:paraId="4FDEFD9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29,85</w:t>
            </w:r>
          </w:p>
        </w:tc>
        <w:tc>
          <w:tcPr>
            <w:tcW w:w="581" w:type="dxa"/>
            <w:tcBorders>
              <w:top w:val="dashSmallGap" w:sz="4" w:space="0" w:color="auto"/>
            </w:tcBorders>
            <w:shd w:val="clear" w:color="auto" w:fill="auto"/>
            <w:vAlign w:val="center"/>
            <w:hideMark/>
          </w:tcPr>
          <w:p w14:paraId="38B49CD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5,25</w:t>
            </w:r>
          </w:p>
        </w:tc>
        <w:tc>
          <w:tcPr>
            <w:tcW w:w="581" w:type="dxa"/>
            <w:tcBorders>
              <w:top w:val="dashSmallGap" w:sz="4" w:space="0" w:color="auto"/>
            </w:tcBorders>
            <w:shd w:val="clear" w:color="auto" w:fill="auto"/>
            <w:vAlign w:val="center"/>
            <w:hideMark/>
          </w:tcPr>
          <w:p w14:paraId="03F0F8E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124</w:t>
            </w:r>
          </w:p>
        </w:tc>
        <w:tc>
          <w:tcPr>
            <w:tcW w:w="582" w:type="dxa"/>
            <w:tcBorders>
              <w:top w:val="dashSmallGap" w:sz="4" w:space="0" w:color="auto"/>
            </w:tcBorders>
            <w:shd w:val="clear" w:color="auto" w:fill="auto"/>
            <w:vAlign w:val="center"/>
            <w:hideMark/>
          </w:tcPr>
          <w:p w14:paraId="4E88D2B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top w:val="dashSmallGap" w:sz="4" w:space="0" w:color="auto"/>
            </w:tcBorders>
            <w:shd w:val="clear" w:color="auto" w:fill="auto"/>
            <w:vAlign w:val="center"/>
            <w:hideMark/>
          </w:tcPr>
          <w:p w14:paraId="72087D6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dashSmallGap" w:sz="4" w:space="0" w:color="auto"/>
            </w:tcBorders>
            <w:shd w:val="clear" w:color="auto" w:fill="auto"/>
            <w:vAlign w:val="center"/>
            <w:hideMark/>
          </w:tcPr>
          <w:p w14:paraId="4AC10C0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5,5</w:t>
            </w:r>
          </w:p>
        </w:tc>
        <w:tc>
          <w:tcPr>
            <w:tcW w:w="581" w:type="dxa"/>
            <w:tcBorders>
              <w:top w:val="dashSmallGap" w:sz="4" w:space="0" w:color="auto"/>
            </w:tcBorders>
            <w:shd w:val="clear" w:color="auto" w:fill="auto"/>
            <w:vAlign w:val="center"/>
            <w:hideMark/>
          </w:tcPr>
          <w:p w14:paraId="6AF82AF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241,3</w:t>
            </w:r>
          </w:p>
        </w:tc>
        <w:tc>
          <w:tcPr>
            <w:tcW w:w="582" w:type="dxa"/>
            <w:tcBorders>
              <w:top w:val="dashSmallGap" w:sz="4" w:space="0" w:color="auto"/>
            </w:tcBorders>
            <w:shd w:val="clear" w:color="auto" w:fill="auto"/>
            <w:vAlign w:val="center"/>
            <w:hideMark/>
          </w:tcPr>
          <w:p w14:paraId="4D94E9D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131,6</w:t>
            </w:r>
          </w:p>
        </w:tc>
        <w:tc>
          <w:tcPr>
            <w:tcW w:w="581" w:type="dxa"/>
            <w:tcBorders>
              <w:top w:val="dashSmallGap" w:sz="4" w:space="0" w:color="auto"/>
            </w:tcBorders>
            <w:shd w:val="clear" w:color="auto" w:fill="auto"/>
            <w:vAlign w:val="center"/>
            <w:hideMark/>
          </w:tcPr>
          <w:p w14:paraId="64DBF29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dashSmallGap" w:sz="4" w:space="0" w:color="auto"/>
            </w:tcBorders>
            <w:shd w:val="clear" w:color="auto" w:fill="auto"/>
            <w:vAlign w:val="center"/>
            <w:hideMark/>
          </w:tcPr>
          <w:p w14:paraId="64F64CA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5,5</w:t>
            </w:r>
          </w:p>
        </w:tc>
        <w:tc>
          <w:tcPr>
            <w:tcW w:w="581" w:type="dxa"/>
            <w:tcBorders>
              <w:top w:val="dashSmallGap" w:sz="4" w:space="0" w:color="auto"/>
            </w:tcBorders>
            <w:shd w:val="clear" w:color="auto" w:fill="auto"/>
            <w:vAlign w:val="center"/>
            <w:hideMark/>
          </w:tcPr>
          <w:p w14:paraId="57E71BD9"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294,6</w:t>
            </w:r>
          </w:p>
        </w:tc>
        <w:tc>
          <w:tcPr>
            <w:tcW w:w="582" w:type="dxa"/>
            <w:tcBorders>
              <w:top w:val="dashSmallGap" w:sz="4" w:space="0" w:color="auto"/>
            </w:tcBorders>
            <w:shd w:val="clear" w:color="auto" w:fill="auto"/>
            <w:vAlign w:val="center"/>
            <w:hideMark/>
          </w:tcPr>
          <w:p w14:paraId="58243FB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144</w:t>
            </w:r>
          </w:p>
        </w:tc>
      </w:tr>
      <w:tr w:rsidR="0090448E" w:rsidRPr="005C5BF1" w14:paraId="6B3F56DE" w14:textId="77777777" w:rsidTr="004156E0">
        <w:trPr>
          <w:trHeight w:val="50"/>
        </w:trPr>
        <w:tc>
          <w:tcPr>
            <w:tcW w:w="393" w:type="dxa"/>
            <w:vMerge/>
            <w:vAlign w:val="center"/>
            <w:hideMark/>
          </w:tcPr>
          <w:p w14:paraId="7F921491"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222C00D5"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- 10ml/l</w:t>
            </w:r>
          </w:p>
        </w:tc>
        <w:tc>
          <w:tcPr>
            <w:tcW w:w="581" w:type="dxa"/>
            <w:tcBorders>
              <w:bottom w:val="dashSmallGap" w:sz="4" w:space="0" w:color="auto"/>
            </w:tcBorders>
            <w:shd w:val="clear" w:color="auto" w:fill="auto"/>
            <w:vAlign w:val="center"/>
            <w:hideMark/>
          </w:tcPr>
          <w:p w14:paraId="0D28A30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25,85</w:t>
            </w:r>
          </w:p>
        </w:tc>
        <w:tc>
          <w:tcPr>
            <w:tcW w:w="581" w:type="dxa"/>
            <w:tcBorders>
              <w:bottom w:val="dashSmallGap" w:sz="4" w:space="0" w:color="auto"/>
            </w:tcBorders>
            <w:shd w:val="clear" w:color="auto" w:fill="auto"/>
            <w:vAlign w:val="center"/>
            <w:hideMark/>
          </w:tcPr>
          <w:p w14:paraId="6B0401F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4,5</w:t>
            </w:r>
            <w:r w:rsidR="006C6EE2">
              <w:rPr>
                <w:rFonts w:ascii="Times New Roman" w:eastAsia="Times New Roman" w:hAnsi="Times New Roman" w:cs="Times New Roman"/>
                <w:color w:val="000000"/>
                <w:sz w:val="18"/>
                <w:szCs w:val="18"/>
                <w:lang w:eastAsia="es-VE"/>
              </w:rPr>
              <w:t>0</w:t>
            </w:r>
          </w:p>
        </w:tc>
        <w:tc>
          <w:tcPr>
            <w:tcW w:w="581" w:type="dxa"/>
            <w:tcBorders>
              <w:bottom w:val="dashSmallGap" w:sz="4" w:space="0" w:color="auto"/>
            </w:tcBorders>
            <w:shd w:val="clear" w:color="auto" w:fill="auto"/>
            <w:vAlign w:val="center"/>
            <w:hideMark/>
          </w:tcPr>
          <w:p w14:paraId="13CD1FB4"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134</w:t>
            </w:r>
          </w:p>
        </w:tc>
        <w:tc>
          <w:tcPr>
            <w:tcW w:w="582" w:type="dxa"/>
            <w:tcBorders>
              <w:bottom w:val="dashSmallGap" w:sz="4" w:space="0" w:color="auto"/>
            </w:tcBorders>
            <w:shd w:val="clear" w:color="auto" w:fill="auto"/>
            <w:vAlign w:val="center"/>
            <w:hideMark/>
          </w:tcPr>
          <w:p w14:paraId="3F45F94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bottom w:val="dashSmallGap" w:sz="4" w:space="0" w:color="auto"/>
            </w:tcBorders>
            <w:shd w:val="clear" w:color="auto" w:fill="auto"/>
            <w:vAlign w:val="center"/>
            <w:hideMark/>
          </w:tcPr>
          <w:p w14:paraId="7A7A190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bottom w:val="dashSmallGap" w:sz="4" w:space="0" w:color="auto"/>
            </w:tcBorders>
            <w:shd w:val="clear" w:color="auto" w:fill="auto"/>
            <w:vAlign w:val="center"/>
            <w:hideMark/>
          </w:tcPr>
          <w:p w14:paraId="391EE66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4,5</w:t>
            </w:r>
          </w:p>
        </w:tc>
        <w:tc>
          <w:tcPr>
            <w:tcW w:w="581" w:type="dxa"/>
            <w:tcBorders>
              <w:bottom w:val="dashSmallGap" w:sz="4" w:space="0" w:color="auto"/>
            </w:tcBorders>
            <w:shd w:val="clear" w:color="auto" w:fill="auto"/>
            <w:vAlign w:val="center"/>
            <w:hideMark/>
          </w:tcPr>
          <w:p w14:paraId="7179D48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129,5</w:t>
            </w:r>
          </w:p>
        </w:tc>
        <w:tc>
          <w:tcPr>
            <w:tcW w:w="582" w:type="dxa"/>
            <w:tcBorders>
              <w:bottom w:val="dashSmallGap" w:sz="4" w:space="0" w:color="auto"/>
            </w:tcBorders>
            <w:shd w:val="clear" w:color="auto" w:fill="auto"/>
            <w:vAlign w:val="center"/>
            <w:hideMark/>
          </w:tcPr>
          <w:p w14:paraId="69DC554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135,5</w:t>
            </w:r>
          </w:p>
        </w:tc>
        <w:tc>
          <w:tcPr>
            <w:tcW w:w="581" w:type="dxa"/>
            <w:tcBorders>
              <w:bottom w:val="dashSmallGap" w:sz="4" w:space="0" w:color="auto"/>
            </w:tcBorders>
            <w:shd w:val="clear" w:color="auto" w:fill="auto"/>
            <w:vAlign w:val="center"/>
            <w:hideMark/>
          </w:tcPr>
          <w:p w14:paraId="44C165C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bottom w:val="dashSmallGap" w:sz="4" w:space="0" w:color="auto"/>
            </w:tcBorders>
            <w:shd w:val="clear" w:color="auto" w:fill="auto"/>
            <w:vAlign w:val="center"/>
            <w:hideMark/>
          </w:tcPr>
          <w:p w14:paraId="4A6A785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w:t>
            </w:r>
          </w:p>
        </w:tc>
        <w:tc>
          <w:tcPr>
            <w:tcW w:w="581" w:type="dxa"/>
            <w:tcBorders>
              <w:bottom w:val="dashSmallGap" w:sz="4" w:space="0" w:color="auto"/>
            </w:tcBorders>
            <w:shd w:val="clear" w:color="auto" w:fill="auto"/>
            <w:vAlign w:val="center"/>
            <w:hideMark/>
          </w:tcPr>
          <w:p w14:paraId="7197241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148,8</w:t>
            </w:r>
          </w:p>
        </w:tc>
        <w:tc>
          <w:tcPr>
            <w:tcW w:w="582" w:type="dxa"/>
            <w:tcBorders>
              <w:bottom w:val="dashSmallGap" w:sz="4" w:space="0" w:color="auto"/>
            </w:tcBorders>
            <w:shd w:val="clear" w:color="auto" w:fill="auto"/>
            <w:vAlign w:val="center"/>
            <w:hideMark/>
          </w:tcPr>
          <w:p w14:paraId="4E4FECE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r>
      <w:tr w:rsidR="0090448E" w:rsidRPr="005C5BF1" w14:paraId="78576B70" w14:textId="77777777" w:rsidTr="004156E0">
        <w:trPr>
          <w:trHeight w:val="50"/>
        </w:trPr>
        <w:tc>
          <w:tcPr>
            <w:tcW w:w="393" w:type="dxa"/>
            <w:vMerge/>
            <w:vAlign w:val="center"/>
            <w:hideMark/>
          </w:tcPr>
          <w:p w14:paraId="77F46866"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765604AB" w14:textId="77777777" w:rsidR="0090448E" w:rsidRPr="005C5BF1" w:rsidRDefault="00613E88" w:rsidP="0090448E">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 xml:space="preserve">Ẍ </w:t>
            </w:r>
            <w:r w:rsidRPr="005C5BF1">
              <w:rPr>
                <w:rFonts w:ascii="Times New Roman" w:eastAsia="Times New Roman" w:hAnsi="Times New Roman" w:cs="Times New Roman"/>
                <w:b/>
                <w:bCs/>
                <w:color w:val="000000"/>
                <w:sz w:val="18"/>
                <w:szCs w:val="18"/>
                <w:lang w:eastAsia="es-VE"/>
              </w:rPr>
              <w:t>MA 5 y 10 ml/l</w:t>
            </w:r>
          </w:p>
        </w:tc>
        <w:tc>
          <w:tcPr>
            <w:tcW w:w="581" w:type="dxa"/>
            <w:tcBorders>
              <w:top w:val="dashSmallGap" w:sz="4" w:space="0" w:color="auto"/>
              <w:bottom w:val="dashSmallGap" w:sz="4" w:space="0" w:color="auto"/>
            </w:tcBorders>
            <w:shd w:val="clear" w:color="auto" w:fill="auto"/>
            <w:vAlign w:val="center"/>
            <w:hideMark/>
          </w:tcPr>
          <w:p w14:paraId="5CFDF87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27,85</w:t>
            </w:r>
          </w:p>
        </w:tc>
        <w:tc>
          <w:tcPr>
            <w:tcW w:w="581" w:type="dxa"/>
            <w:tcBorders>
              <w:top w:val="dashSmallGap" w:sz="4" w:space="0" w:color="auto"/>
              <w:bottom w:val="dashSmallGap" w:sz="4" w:space="0" w:color="auto"/>
            </w:tcBorders>
            <w:shd w:val="clear" w:color="auto" w:fill="auto"/>
            <w:vAlign w:val="center"/>
            <w:hideMark/>
          </w:tcPr>
          <w:p w14:paraId="1631360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4,88</w:t>
            </w:r>
          </w:p>
        </w:tc>
        <w:tc>
          <w:tcPr>
            <w:tcW w:w="581" w:type="dxa"/>
            <w:tcBorders>
              <w:top w:val="dashSmallGap" w:sz="4" w:space="0" w:color="auto"/>
              <w:bottom w:val="dashSmallGap" w:sz="4" w:space="0" w:color="auto"/>
            </w:tcBorders>
            <w:shd w:val="clear" w:color="auto" w:fill="auto"/>
            <w:vAlign w:val="center"/>
            <w:hideMark/>
          </w:tcPr>
          <w:p w14:paraId="78F1C99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129</w:t>
            </w:r>
          </w:p>
        </w:tc>
        <w:tc>
          <w:tcPr>
            <w:tcW w:w="582" w:type="dxa"/>
            <w:tcBorders>
              <w:top w:val="dashSmallGap" w:sz="4" w:space="0" w:color="auto"/>
              <w:bottom w:val="dashSmallGap" w:sz="4" w:space="0" w:color="auto"/>
            </w:tcBorders>
            <w:shd w:val="clear" w:color="auto" w:fill="auto"/>
            <w:vAlign w:val="center"/>
            <w:hideMark/>
          </w:tcPr>
          <w:p w14:paraId="6ECF57AE"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top w:val="dashSmallGap" w:sz="4" w:space="0" w:color="auto"/>
              <w:bottom w:val="dashSmallGap" w:sz="4" w:space="0" w:color="auto"/>
            </w:tcBorders>
            <w:shd w:val="clear" w:color="auto" w:fill="auto"/>
            <w:vAlign w:val="center"/>
            <w:hideMark/>
          </w:tcPr>
          <w:p w14:paraId="2363A67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40F637F7"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w:t>
            </w:r>
          </w:p>
        </w:tc>
        <w:tc>
          <w:tcPr>
            <w:tcW w:w="581" w:type="dxa"/>
            <w:tcBorders>
              <w:top w:val="dashSmallGap" w:sz="4" w:space="0" w:color="auto"/>
              <w:bottom w:val="dashSmallGap" w:sz="4" w:space="0" w:color="auto"/>
            </w:tcBorders>
            <w:shd w:val="clear" w:color="auto" w:fill="auto"/>
            <w:vAlign w:val="center"/>
            <w:hideMark/>
          </w:tcPr>
          <w:p w14:paraId="40CDC79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185</w:t>
            </w:r>
          </w:p>
        </w:tc>
        <w:tc>
          <w:tcPr>
            <w:tcW w:w="582" w:type="dxa"/>
            <w:tcBorders>
              <w:top w:val="dashSmallGap" w:sz="4" w:space="0" w:color="auto"/>
              <w:bottom w:val="dashSmallGap" w:sz="4" w:space="0" w:color="auto"/>
            </w:tcBorders>
            <w:shd w:val="clear" w:color="auto" w:fill="auto"/>
            <w:vAlign w:val="center"/>
            <w:hideMark/>
          </w:tcPr>
          <w:p w14:paraId="316DA81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134</w:t>
            </w:r>
          </w:p>
        </w:tc>
        <w:tc>
          <w:tcPr>
            <w:tcW w:w="581" w:type="dxa"/>
            <w:tcBorders>
              <w:top w:val="dashSmallGap" w:sz="4" w:space="0" w:color="auto"/>
              <w:bottom w:val="dashSmallGap" w:sz="4" w:space="0" w:color="auto"/>
            </w:tcBorders>
            <w:shd w:val="clear" w:color="auto" w:fill="auto"/>
            <w:vAlign w:val="center"/>
            <w:hideMark/>
          </w:tcPr>
          <w:p w14:paraId="56D57C5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570F686C"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5,25</w:t>
            </w:r>
          </w:p>
        </w:tc>
        <w:tc>
          <w:tcPr>
            <w:tcW w:w="581" w:type="dxa"/>
            <w:tcBorders>
              <w:top w:val="dashSmallGap" w:sz="4" w:space="0" w:color="auto"/>
              <w:bottom w:val="dashSmallGap" w:sz="4" w:space="0" w:color="auto"/>
            </w:tcBorders>
            <w:shd w:val="clear" w:color="auto" w:fill="auto"/>
            <w:vAlign w:val="center"/>
            <w:hideMark/>
          </w:tcPr>
          <w:p w14:paraId="0525E32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222</w:t>
            </w:r>
          </w:p>
        </w:tc>
        <w:tc>
          <w:tcPr>
            <w:tcW w:w="582" w:type="dxa"/>
            <w:tcBorders>
              <w:top w:val="dashSmallGap" w:sz="4" w:space="0" w:color="auto"/>
              <w:bottom w:val="dashSmallGap" w:sz="4" w:space="0" w:color="auto"/>
            </w:tcBorders>
            <w:shd w:val="clear" w:color="auto" w:fill="auto"/>
            <w:vAlign w:val="center"/>
            <w:hideMark/>
          </w:tcPr>
          <w:p w14:paraId="1987586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142</w:t>
            </w:r>
          </w:p>
        </w:tc>
      </w:tr>
      <w:tr w:rsidR="0090448E" w:rsidRPr="005C5BF1" w14:paraId="26235155" w14:textId="77777777" w:rsidTr="004156E0">
        <w:trPr>
          <w:trHeight w:val="50"/>
        </w:trPr>
        <w:tc>
          <w:tcPr>
            <w:tcW w:w="393" w:type="dxa"/>
            <w:vMerge/>
            <w:vAlign w:val="center"/>
            <w:hideMark/>
          </w:tcPr>
          <w:p w14:paraId="4CC1A9D6"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3C9D6437" w14:textId="77777777" w:rsidR="0090448E" w:rsidRPr="005C5BF1" w:rsidRDefault="00F93124" w:rsidP="0090448E">
            <w:pPr>
              <w:spacing w:after="0" w:line="240" w:lineRule="auto"/>
              <w:ind w:right="-99"/>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w:t>
            </w:r>
            <w:r>
              <w:rPr>
                <w:rFonts w:ascii="Times New Roman" w:eastAsia="Times New Roman" w:hAnsi="Times New Roman" w:cs="Times New Roman"/>
                <w:color w:val="000000"/>
                <w:sz w:val="18"/>
                <w:szCs w:val="18"/>
                <w:lang w:eastAsia="es-VE"/>
              </w:rPr>
              <w:t xml:space="preserve">A </w:t>
            </w:r>
            <w:r w:rsidRPr="005C5BF1">
              <w:rPr>
                <w:rFonts w:ascii="Times New Roman" w:eastAsia="Times New Roman" w:hAnsi="Times New Roman" w:cs="Times New Roman"/>
                <w:color w:val="000000"/>
                <w:sz w:val="18"/>
                <w:szCs w:val="18"/>
                <w:lang w:eastAsia="es-VE"/>
              </w:rPr>
              <w:t>- 15ml/l</w:t>
            </w:r>
          </w:p>
        </w:tc>
        <w:tc>
          <w:tcPr>
            <w:tcW w:w="581" w:type="dxa"/>
            <w:tcBorders>
              <w:top w:val="dashSmallGap" w:sz="4" w:space="0" w:color="auto"/>
              <w:bottom w:val="dashSmallGap" w:sz="4" w:space="0" w:color="auto"/>
            </w:tcBorders>
            <w:shd w:val="clear" w:color="auto" w:fill="auto"/>
            <w:vAlign w:val="center"/>
            <w:hideMark/>
          </w:tcPr>
          <w:p w14:paraId="7D1A53EA"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25,45</w:t>
            </w:r>
          </w:p>
        </w:tc>
        <w:tc>
          <w:tcPr>
            <w:tcW w:w="581" w:type="dxa"/>
            <w:tcBorders>
              <w:top w:val="dashSmallGap" w:sz="4" w:space="0" w:color="auto"/>
              <w:bottom w:val="dashSmallGap" w:sz="4" w:space="0" w:color="auto"/>
            </w:tcBorders>
            <w:shd w:val="clear" w:color="auto" w:fill="auto"/>
            <w:vAlign w:val="center"/>
            <w:hideMark/>
          </w:tcPr>
          <w:p w14:paraId="7612323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3,25</w:t>
            </w:r>
          </w:p>
        </w:tc>
        <w:tc>
          <w:tcPr>
            <w:tcW w:w="581" w:type="dxa"/>
            <w:tcBorders>
              <w:top w:val="dashSmallGap" w:sz="4" w:space="0" w:color="auto"/>
              <w:bottom w:val="dashSmallGap" w:sz="4" w:space="0" w:color="auto"/>
            </w:tcBorders>
            <w:shd w:val="clear" w:color="auto" w:fill="auto"/>
            <w:vAlign w:val="center"/>
            <w:hideMark/>
          </w:tcPr>
          <w:p w14:paraId="331D4BB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112</w:t>
            </w:r>
          </w:p>
        </w:tc>
        <w:tc>
          <w:tcPr>
            <w:tcW w:w="582" w:type="dxa"/>
            <w:tcBorders>
              <w:top w:val="dashSmallGap" w:sz="4" w:space="0" w:color="auto"/>
              <w:bottom w:val="dashSmallGap" w:sz="4" w:space="0" w:color="auto"/>
            </w:tcBorders>
            <w:shd w:val="clear" w:color="auto" w:fill="auto"/>
            <w:vAlign w:val="center"/>
            <w:hideMark/>
          </w:tcPr>
          <w:p w14:paraId="05EE55F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135</w:t>
            </w:r>
          </w:p>
        </w:tc>
        <w:tc>
          <w:tcPr>
            <w:tcW w:w="581" w:type="dxa"/>
            <w:tcBorders>
              <w:top w:val="dashSmallGap" w:sz="4" w:space="0" w:color="auto"/>
              <w:bottom w:val="dashSmallGap" w:sz="4" w:space="0" w:color="auto"/>
            </w:tcBorders>
            <w:shd w:val="clear" w:color="auto" w:fill="auto"/>
            <w:vAlign w:val="center"/>
            <w:hideMark/>
          </w:tcPr>
          <w:p w14:paraId="2364BE3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6AE1595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3,25</w:t>
            </w:r>
          </w:p>
        </w:tc>
        <w:tc>
          <w:tcPr>
            <w:tcW w:w="581" w:type="dxa"/>
            <w:tcBorders>
              <w:top w:val="dashSmallGap" w:sz="4" w:space="0" w:color="auto"/>
              <w:bottom w:val="dashSmallGap" w:sz="4" w:space="0" w:color="auto"/>
            </w:tcBorders>
            <w:shd w:val="clear" w:color="auto" w:fill="auto"/>
            <w:vAlign w:val="center"/>
            <w:hideMark/>
          </w:tcPr>
          <w:p w14:paraId="622DE60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114,3</w:t>
            </w:r>
          </w:p>
        </w:tc>
        <w:tc>
          <w:tcPr>
            <w:tcW w:w="582" w:type="dxa"/>
            <w:tcBorders>
              <w:top w:val="dashSmallGap" w:sz="4" w:space="0" w:color="auto"/>
              <w:bottom w:val="dashSmallGap" w:sz="4" w:space="0" w:color="auto"/>
            </w:tcBorders>
            <w:shd w:val="clear" w:color="auto" w:fill="auto"/>
            <w:vAlign w:val="center"/>
            <w:hideMark/>
          </w:tcPr>
          <w:p w14:paraId="15DF737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128</w:t>
            </w:r>
          </w:p>
        </w:tc>
        <w:tc>
          <w:tcPr>
            <w:tcW w:w="581" w:type="dxa"/>
            <w:tcBorders>
              <w:top w:val="dashSmallGap" w:sz="4" w:space="0" w:color="auto"/>
              <w:bottom w:val="dashSmallGap" w:sz="4" w:space="0" w:color="auto"/>
            </w:tcBorders>
            <w:shd w:val="clear" w:color="auto" w:fill="auto"/>
            <w:vAlign w:val="center"/>
            <w:hideMark/>
          </w:tcPr>
          <w:p w14:paraId="385C6D0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4CD04BA3"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6DF283B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112,3</w:t>
            </w:r>
          </w:p>
        </w:tc>
        <w:tc>
          <w:tcPr>
            <w:tcW w:w="582" w:type="dxa"/>
            <w:tcBorders>
              <w:top w:val="dashSmallGap" w:sz="4" w:space="0" w:color="auto"/>
              <w:bottom w:val="dashSmallGap" w:sz="4" w:space="0" w:color="auto"/>
            </w:tcBorders>
            <w:shd w:val="clear" w:color="auto" w:fill="auto"/>
            <w:vAlign w:val="center"/>
            <w:hideMark/>
          </w:tcPr>
          <w:p w14:paraId="0BB47CC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125</w:t>
            </w:r>
          </w:p>
        </w:tc>
      </w:tr>
      <w:tr w:rsidR="0090448E" w:rsidRPr="005C5BF1" w14:paraId="489B51D7" w14:textId="77777777" w:rsidTr="004156E0">
        <w:trPr>
          <w:trHeight w:val="50"/>
        </w:trPr>
        <w:tc>
          <w:tcPr>
            <w:tcW w:w="393" w:type="dxa"/>
            <w:vMerge/>
            <w:tcBorders>
              <w:bottom w:val="single" w:sz="8" w:space="0" w:color="auto"/>
            </w:tcBorders>
            <w:vAlign w:val="center"/>
            <w:hideMark/>
          </w:tcPr>
          <w:p w14:paraId="33F3F376"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single" w:sz="8" w:space="0" w:color="auto"/>
            </w:tcBorders>
            <w:shd w:val="clear" w:color="auto" w:fill="auto"/>
            <w:vAlign w:val="center"/>
            <w:hideMark/>
          </w:tcPr>
          <w:p w14:paraId="30CFB795" w14:textId="77777777" w:rsidR="0090448E" w:rsidRPr="005C5BF1" w:rsidRDefault="00613E88" w:rsidP="0090448E">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Pr="005C5BF1">
              <w:rPr>
                <w:rFonts w:ascii="Times New Roman" w:eastAsia="Times New Roman" w:hAnsi="Times New Roman" w:cs="Times New Roman"/>
                <w:b/>
                <w:bCs/>
                <w:color w:val="000000"/>
                <w:sz w:val="18"/>
                <w:szCs w:val="18"/>
                <w:lang w:eastAsia="es-VE"/>
              </w:rPr>
              <w:t xml:space="preserve"> MA</w:t>
            </w:r>
          </w:p>
        </w:tc>
        <w:tc>
          <w:tcPr>
            <w:tcW w:w="581" w:type="dxa"/>
            <w:tcBorders>
              <w:top w:val="dashSmallGap" w:sz="4" w:space="0" w:color="auto"/>
              <w:bottom w:val="single" w:sz="8" w:space="0" w:color="auto"/>
            </w:tcBorders>
            <w:shd w:val="clear" w:color="auto" w:fill="auto"/>
            <w:vAlign w:val="center"/>
            <w:hideMark/>
          </w:tcPr>
          <w:p w14:paraId="2BC28E12"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27,1</w:t>
            </w:r>
          </w:p>
        </w:tc>
        <w:tc>
          <w:tcPr>
            <w:tcW w:w="581" w:type="dxa"/>
            <w:tcBorders>
              <w:top w:val="dashSmallGap" w:sz="4" w:space="0" w:color="auto"/>
              <w:bottom w:val="single" w:sz="8" w:space="0" w:color="auto"/>
            </w:tcBorders>
            <w:shd w:val="clear" w:color="auto" w:fill="auto"/>
            <w:vAlign w:val="center"/>
            <w:hideMark/>
          </w:tcPr>
          <w:p w14:paraId="61D11231"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w:t>
            </w:r>
            <w:r w:rsidR="006C6EE2">
              <w:rPr>
                <w:rFonts w:ascii="Times New Roman" w:eastAsia="Times New Roman" w:hAnsi="Times New Roman" w:cs="Times New Roman"/>
                <w:b/>
                <w:bCs/>
                <w:color w:val="000000"/>
                <w:sz w:val="18"/>
                <w:szCs w:val="18"/>
                <w:lang w:eastAsia="es-VE"/>
              </w:rPr>
              <w:t>0</w:t>
            </w:r>
          </w:p>
        </w:tc>
        <w:tc>
          <w:tcPr>
            <w:tcW w:w="581" w:type="dxa"/>
            <w:tcBorders>
              <w:top w:val="dashSmallGap" w:sz="4" w:space="0" w:color="auto"/>
              <w:bottom w:val="single" w:sz="8" w:space="0" w:color="auto"/>
            </w:tcBorders>
            <w:shd w:val="clear" w:color="auto" w:fill="auto"/>
            <w:vAlign w:val="center"/>
            <w:hideMark/>
          </w:tcPr>
          <w:p w14:paraId="2CB3D0D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123</w:t>
            </w:r>
          </w:p>
        </w:tc>
        <w:tc>
          <w:tcPr>
            <w:tcW w:w="582" w:type="dxa"/>
            <w:tcBorders>
              <w:top w:val="dashSmallGap" w:sz="4" w:space="0" w:color="auto"/>
              <w:bottom w:val="single" w:sz="8" w:space="0" w:color="auto"/>
            </w:tcBorders>
            <w:shd w:val="clear" w:color="auto" w:fill="auto"/>
            <w:vAlign w:val="center"/>
            <w:hideMark/>
          </w:tcPr>
          <w:p w14:paraId="095FCFA8"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145</w:t>
            </w:r>
          </w:p>
        </w:tc>
        <w:tc>
          <w:tcPr>
            <w:tcW w:w="581" w:type="dxa"/>
            <w:tcBorders>
              <w:top w:val="dashSmallGap" w:sz="4" w:space="0" w:color="auto"/>
              <w:bottom w:val="single" w:sz="8" w:space="0" w:color="auto"/>
            </w:tcBorders>
            <w:shd w:val="clear" w:color="auto" w:fill="auto"/>
            <w:vAlign w:val="center"/>
            <w:hideMark/>
          </w:tcPr>
          <w:p w14:paraId="3BAE03B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single" w:sz="8" w:space="0" w:color="auto"/>
            </w:tcBorders>
            <w:shd w:val="clear" w:color="auto" w:fill="auto"/>
            <w:vAlign w:val="center"/>
            <w:hideMark/>
          </w:tcPr>
          <w:p w14:paraId="1DD0AF30"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4,42</w:t>
            </w:r>
          </w:p>
        </w:tc>
        <w:tc>
          <w:tcPr>
            <w:tcW w:w="581" w:type="dxa"/>
            <w:tcBorders>
              <w:top w:val="dashSmallGap" w:sz="4" w:space="0" w:color="auto"/>
              <w:bottom w:val="single" w:sz="8" w:space="0" w:color="auto"/>
            </w:tcBorders>
            <w:shd w:val="clear" w:color="auto" w:fill="auto"/>
            <w:vAlign w:val="center"/>
            <w:hideMark/>
          </w:tcPr>
          <w:p w14:paraId="69DD9103"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162</w:t>
            </w:r>
          </w:p>
        </w:tc>
        <w:tc>
          <w:tcPr>
            <w:tcW w:w="582" w:type="dxa"/>
            <w:tcBorders>
              <w:top w:val="dashSmallGap" w:sz="4" w:space="0" w:color="auto"/>
              <w:bottom w:val="single" w:sz="8" w:space="0" w:color="auto"/>
            </w:tcBorders>
            <w:shd w:val="clear" w:color="auto" w:fill="auto"/>
            <w:vAlign w:val="center"/>
            <w:hideMark/>
          </w:tcPr>
          <w:p w14:paraId="7411125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132</w:t>
            </w:r>
          </w:p>
        </w:tc>
        <w:tc>
          <w:tcPr>
            <w:tcW w:w="581" w:type="dxa"/>
            <w:tcBorders>
              <w:top w:val="dashSmallGap" w:sz="4" w:space="0" w:color="auto"/>
              <w:bottom w:val="single" w:sz="8" w:space="0" w:color="auto"/>
            </w:tcBorders>
            <w:shd w:val="clear" w:color="auto" w:fill="auto"/>
            <w:vAlign w:val="center"/>
            <w:hideMark/>
          </w:tcPr>
          <w:p w14:paraId="4DFA06F9"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single" w:sz="8" w:space="0" w:color="auto"/>
            </w:tcBorders>
            <w:shd w:val="clear" w:color="auto" w:fill="auto"/>
            <w:vAlign w:val="center"/>
            <w:hideMark/>
          </w:tcPr>
          <w:p w14:paraId="0BEA571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4,33</w:t>
            </w:r>
          </w:p>
        </w:tc>
        <w:tc>
          <w:tcPr>
            <w:tcW w:w="581" w:type="dxa"/>
            <w:tcBorders>
              <w:top w:val="dashSmallGap" w:sz="4" w:space="0" w:color="auto"/>
              <w:bottom w:val="single" w:sz="8" w:space="0" w:color="auto"/>
            </w:tcBorders>
            <w:shd w:val="clear" w:color="auto" w:fill="auto"/>
            <w:vAlign w:val="center"/>
            <w:hideMark/>
          </w:tcPr>
          <w:p w14:paraId="381C2F5A"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185</w:t>
            </w:r>
          </w:p>
        </w:tc>
        <w:tc>
          <w:tcPr>
            <w:tcW w:w="582" w:type="dxa"/>
            <w:tcBorders>
              <w:top w:val="dashSmallGap" w:sz="4" w:space="0" w:color="auto"/>
              <w:bottom w:val="single" w:sz="8" w:space="0" w:color="auto"/>
            </w:tcBorders>
            <w:shd w:val="clear" w:color="auto" w:fill="auto"/>
            <w:vAlign w:val="center"/>
            <w:hideMark/>
          </w:tcPr>
          <w:p w14:paraId="2C515E4C"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137</w:t>
            </w:r>
          </w:p>
        </w:tc>
      </w:tr>
      <w:tr w:rsidR="0090448E" w:rsidRPr="005C5BF1" w14:paraId="44516C8C" w14:textId="77777777" w:rsidTr="004156E0">
        <w:trPr>
          <w:trHeight w:val="50"/>
        </w:trPr>
        <w:tc>
          <w:tcPr>
            <w:tcW w:w="393" w:type="dxa"/>
            <w:vMerge w:val="restart"/>
            <w:tcBorders>
              <w:top w:val="single" w:sz="8" w:space="0" w:color="auto"/>
            </w:tcBorders>
            <w:shd w:val="clear" w:color="auto" w:fill="auto"/>
            <w:textDirection w:val="btLr"/>
            <w:vAlign w:val="center"/>
            <w:hideMark/>
          </w:tcPr>
          <w:p w14:paraId="099F82D8" w14:textId="77777777" w:rsidR="0090448E" w:rsidRPr="005C5BF1" w:rsidRDefault="0090448E" w:rsidP="0090448E">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Consumo</w:t>
            </w:r>
          </w:p>
        </w:tc>
        <w:tc>
          <w:tcPr>
            <w:tcW w:w="1411" w:type="dxa"/>
            <w:tcBorders>
              <w:top w:val="single" w:sz="8" w:space="0" w:color="auto"/>
            </w:tcBorders>
            <w:shd w:val="clear" w:color="auto" w:fill="auto"/>
            <w:vAlign w:val="center"/>
            <w:hideMark/>
          </w:tcPr>
          <w:p w14:paraId="476B54DC"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ZC</w:t>
            </w:r>
          </w:p>
        </w:tc>
        <w:tc>
          <w:tcPr>
            <w:tcW w:w="581" w:type="dxa"/>
            <w:tcBorders>
              <w:top w:val="single" w:sz="8" w:space="0" w:color="auto"/>
            </w:tcBorders>
            <w:shd w:val="clear" w:color="auto" w:fill="auto"/>
            <w:vAlign w:val="center"/>
            <w:hideMark/>
          </w:tcPr>
          <w:p w14:paraId="7BA3653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28,85</w:t>
            </w:r>
          </w:p>
        </w:tc>
        <w:tc>
          <w:tcPr>
            <w:tcW w:w="581" w:type="dxa"/>
            <w:tcBorders>
              <w:top w:val="single" w:sz="8" w:space="0" w:color="auto"/>
            </w:tcBorders>
            <w:shd w:val="clear" w:color="auto" w:fill="auto"/>
            <w:vAlign w:val="center"/>
            <w:hideMark/>
          </w:tcPr>
          <w:p w14:paraId="466E10D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7,5</w:t>
            </w:r>
            <w:r w:rsidR="006C6EE2">
              <w:rPr>
                <w:rFonts w:ascii="Times New Roman" w:eastAsia="Times New Roman" w:hAnsi="Times New Roman" w:cs="Times New Roman"/>
                <w:color w:val="000000"/>
                <w:sz w:val="18"/>
                <w:szCs w:val="18"/>
                <w:lang w:eastAsia="es-VE"/>
              </w:rPr>
              <w:t>0</w:t>
            </w:r>
          </w:p>
        </w:tc>
        <w:tc>
          <w:tcPr>
            <w:tcW w:w="581" w:type="dxa"/>
            <w:tcBorders>
              <w:top w:val="single" w:sz="8" w:space="0" w:color="auto"/>
            </w:tcBorders>
            <w:shd w:val="clear" w:color="auto" w:fill="auto"/>
            <w:vAlign w:val="center"/>
            <w:hideMark/>
          </w:tcPr>
          <w:p w14:paraId="078A0F7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c>
          <w:tcPr>
            <w:tcW w:w="582" w:type="dxa"/>
            <w:tcBorders>
              <w:top w:val="single" w:sz="8" w:space="0" w:color="auto"/>
            </w:tcBorders>
            <w:shd w:val="clear" w:color="auto" w:fill="auto"/>
            <w:vAlign w:val="center"/>
            <w:hideMark/>
          </w:tcPr>
          <w:p w14:paraId="567FCA2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139</w:t>
            </w:r>
          </w:p>
        </w:tc>
        <w:tc>
          <w:tcPr>
            <w:tcW w:w="581" w:type="dxa"/>
            <w:tcBorders>
              <w:top w:val="single" w:sz="8" w:space="0" w:color="auto"/>
            </w:tcBorders>
            <w:shd w:val="clear" w:color="auto" w:fill="auto"/>
            <w:vAlign w:val="center"/>
            <w:hideMark/>
          </w:tcPr>
          <w:p w14:paraId="7F7C15E8"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single" w:sz="8" w:space="0" w:color="auto"/>
            </w:tcBorders>
            <w:shd w:val="clear" w:color="auto" w:fill="auto"/>
            <w:vAlign w:val="center"/>
            <w:hideMark/>
          </w:tcPr>
          <w:p w14:paraId="56616542"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8,25</w:t>
            </w:r>
          </w:p>
        </w:tc>
        <w:tc>
          <w:tcPr>
            <w:tcW w:w="581" w:type="dxa"/>
            <w:tcBorders>
              <w:top w:val="single" w:sz="8" w:space="0" w:color="auto"/>
            </w:tcBorders>
            <w:shd w:val="clear" w:color="auto" w:fill="auto"/>
            <w:vAlign w:val="center"/>
            <w:hideMark/>
          </w:tcPr>
          <w:p w14:paraId="7176781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386,8</w:t>
            </w:r>
          </w:p>
        </w:tc>
        <w:tc>
          <w:tcPr>
            <w:tcW w:w="582" w:type="dxa"/>
            <w:tcBorders>
              <w:top w:val="single" w:sz="8" w:space="0" w:color="auto"/>
            </w:tcBorders>
            <w:shd w:val="clear" w:color="auto" w:fill="auto"/>
            <w:vAlign w:val="center"/>
            <w:hideMark/>
          </w:tcPr>
          <w:p w14:paraId="68EA898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142</w:t>
            </w:r>
          </w:p>
        </w:tc>
        <w:tc>
          <w:tcPr>
            <w:tcW w:w="581" w:type="dxa"/>
            <w:tcBorders>
              <w:top w:val="single" w:sz="8" w:space="0" w:color="auto"/>
            </w:tcBorders>
            <w:shd w:val="clear" w:color="auto" w:fill="auto"/>
            <w:vAlign w:val="center"/>
            <w:hideMark/>
          </w:tcPr>
          <w:p w14:paraId="08AC269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single" w:sz="8" w:space="0" w:color="auto"/>
            </w:tcBorders>
            <w:shd w:val="clear" w:color="auto" w:fill="auto"/>
            <w:vAlign w:val="center"/>
            <w:hideMark/>
          </w:tcPr>
          <w:p w14:paraId="4F504691"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8,75</w:t>
            </w:r>
          </w:p>
        </w:tc>
        <w:tc>
          <w:tcPr>
            <w:tcW w:w="581" w:type="dxa"/>
            <w:tcBorders>
              <w:top w:val="single" w:sz="8" w:space="0" w:color="auto"/>
            </w:tcBorders>
            <w:shd w:val="clear" w:color="auto" w:fill="auto"/>
            <w:vAlign w:val="center"/>
            <w:hideMark/>
          </w:tcPr>
          <w:p w14:paraId="55B003D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388,3</w:t>
            </w:r>
          </w:p>
        </w:tc>
        <w:tc>
          <w:tcPr>
            <w:tcW w:w="582" w:type="dxa"/>
            <w:tcBorders>
              <w:top w:val="single" w:sz="8" w:space="0" w:color="auto"/>
            </w:tcBorders>
            <w:shd w:val="clear" w:color="auto" w:fill="auto"/>
            <w:vAlign w:val="center"/>
            <w:hideMark/>
          </w:tcPr>
          <w:p w14:paraId="5C91114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r>
      <w:tr w:rsidR="0090448E" w:rsidRPr="005C5BF1" w14:paraId="3A383768" w14:textId="77777777" w:rsidTr="004156E0">
        <w:trPr>
          <w:trHeight w:val="50"/>
        </w:trPr>
        <w:tc>
          <w:tcPr>
            <w:tcW w:w="393" w:type="dxa"/>
            <w:vMerge/>
            <w:vAlign w:val="center"/>
            <w:hideMark/>
          </w:tcPr>
          <w:p w14:paraId="02BE0BD5" w14:textId="77777777" w:rsidR="0090448E" w:rsidRPr="005C5BF1" w:rsidRDefault="0090448E" w:rsidP="0090448E">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4FD89D1B" w14:textId="77777777" w:rsidR="0090448E" w:rsidRPr="005C5BF1" w:rsidRDefault="0090448E" w:rsidP="0090448E">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EM</w:t>
            </w:r>
            <w:r w:rsidRPr="005C5BF1">
              <w:rPr>
                <w:rFonts w:ascii="Times New Roman" w:eastAsia="Times New Roman" w:hAnsi="Times New Roman" w:cs="Times New Roman"/>
                <w:color w:val="000000"/>
                <w:sz w:val="18"/>
                <w:szCs w:val="18"/>
                <w:vertAlign w:val="superscript"/>
                <w:lang w:eastAsia="es-VE"/>
              </w:rPr>
              <w:t>●</w:t>
            </w:r>
            <w:r w:rsidRPr="005C5BF1">
              <w:rPr>
                <w:rFonts w:ascii="Times New Roman" w:eastAsia="Times New Roman" w:hAnsi="Times New Roman" w:cs="Times New Roman"/>
                <w:color w:val="000000"/>
                <w:sz w:val="18"/>
                <w:szCs w:val="18"/>
                <w:lang w:eastAsia="es-VE"/>
              </w:rPr>
              <w:t>1 + ZE</w:t>
            </w:r>
          </w:p>
        </w:tc>
        <w:tc>
          <w:tcPr>
            <w:tcW w:w="581" w:type="dxa"/>
            <w:tcBorders>
              <w:bottom w:val="dashSmallGap" w:sz="4" w:space="0" w:color="auto"/>
            </w:tcBorders>
            <w:shd w:val="clear" w:color="auto" w:fill="auto"/>
            <w:vAlign w:val="center"/>
            <w:hideMark/>
          </w:tcPr>
          <w:p w14:paraId="440FED8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32,1</w:t>
            </w:r>
          </w:p>
        </w:tc>
        <w:tc>
          <w:tcPr>
            <w:tcW w:w="581" w:type="dxa"/>
            <w:tcBorders>
              <w:bottom w:val="dashSmallGap" w:sz="4" w:space="0" w:color="auto"/>
            </w:tcBorders>
            <w:shd w:val="clear" w:color="auto" w:fill="auto"/>
            <w:vAlign w:val="center"/>
            <w:hideMark/>
          </w:tcPr>
          <w:p w14:paraId="321820E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4,75</w:t>
            </w:r>
          </w:p>
        </w:tc>
        <w:tc>
          <w:tcPr>
            <w:tcW w:w="581" w:type="dxa"/>
            <w:tcBorders>
              <w:bottom w:val="dashSmallGap" w:sz="4" w:space="0" w:color="auto"/>
            </w:tcBorders>
            <w:shd w:val="clear" w:color="auto" w:fill="auto"/>
            <w:vAlign w:val="center"/>
            <w:hideMark/>
          </w:tcPr>
          <w:p w14:paraId="62B3BF25"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125</w:t>
            </w:r>
          </w:p>
        </w:tc>
        <w:tc>
          <w:tcPr>
            <w:tcW w:w="582" w:type="dxa"/>
            <w:tcBorders>
              <w:bottom w:val="dashSmallGap" w:sz="4" w:space="0" w:color="auto"/>
            </w:tcBorders>
            <w:shd w:val="clear" w:color="auto" w:fill="auto"/>
            <w:vAlign w:val="center"/>
            <w:hideMark/>
          </w:tcPr>
          <w:p w14:paraId="24B8DE3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151</w:t>
            </w:r>
          </w:p>
        </w:tc>
        <w:tc>
          <w:tcPr>
            <w:tcW w:w="581" w:type="dxa"/>
            <w:tcBorders>
              <w:bottom w:val="dashSmallGap" w:sz="4" w:space="0" w:color="auto"/>
            </w:tcBorders>
            <w:shd w:val="clear" w:color="auto" w:fill="auto"/>
            <w:vAlign w:val="center"/>
            <w:hideMark/>
          </w:tcPr>
          <w:p w14:paraId="63327DE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bottom w:val="dashSmallGap" w:sz="4" w:space="0" w:color="auto"/>
            </w:tcBorders>
            <w:shd w:val="clear" w:color="auto" w:fill="auto"/>
            <w:vAlign w:val="center"/>
            <w:hideMark/>
          </w:tcPr>
          <w:p w14:paraId="2316275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6</w:t>
            </w:r>
          </w:p>
        </w:tc>
        <w:tc>
          <w:tcPr>
            <w:tcW w:w="581" w:type="dxa"/>
            <w:tcBorders>
              <w:bottom w:val="dashSmallGap" w:sz="4" w:space="0" w:color="auto"/>
            </w:tcBorders>
            <w:shd w:val="clear" w:color="auto" w:fill="auto"/>
            <w:vAlign w:val="center"/>
            <w:hideMark/>
          </w:tcPr>
          <w:p w14:paraId="23F1306B"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297,8</w:t>
            </w:r>
          </w:p>
        </w:tc>
        <w:tc>
          <w:tcPr>
            <w:tcW w:w="582" w:type="dxa"/>
            <w:tcBorders>
              <w:bottom w:val="dashSmallGap" w:sz="4" w:space="0" w:color="auto"/>
            </w:tcBorders>
            <w:shd w:val="clear" w:color="auto" w:fill="auto"/>
            <w:vAlign w:val="center"/>
            <w:hideMark/>
          </w:tcPr>
          <w:p w14:paraId="76DB4897"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146,7</w:t>
            </w:r>
          </w:p>
        </w:tc>
        <w:tc>
          <w:tcPr>
            <w:tcW w:w="581" w:type="dxa"/>
            <w:tcBorders>
              <w:bottom w:val="dashSmallGap" w:sz="4" w:space="0" w:color="auto"/>
            </w:tcBorders>
            <w:shd w:val="clear" w:color="auto" w:fill="auto"/>
            <w:vAlign w:val="center"/>
            <w:hideMark/>
          </w:tcPr>
          <w:p w14:paraId="557CD33F"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bottom w:val="dashSmallGap" w:sz="4" w:space="0" w:color="auto"/>
            </w:tcBorders>
            <w:shd w:val="clear" w:color="auto" w:fill="auto"/>
            <w:vAlign w:val="center"/>
            <w:hideMark/>
          </w:tcPr>
          <w:p w14:paraId="30C1049C"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5,75</w:t>
            </w:r>
          </w:p>
        </w:tc>
        <w:tc>
          <w:tcPr>
            <w:tcW w:w="581" w:type="dxa"/>
            <w:tcBorders>
              <w:bottom w:val="dashSmallGap" w:sz="4" w:space="0" w:color="auto"/>
            </w:tcBorders>
            <w:shd w:val="clear" w:color="auto" w:fill="auto"/>
            <w:vAlign w:val="center"/>
            <w:hideMark/>
          </w:tcPr>
          <w:p w14:paraId="77DA9DA6"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303,3</w:t>
            </w:r>
          </w:p>
        </w:tc>
        <w:tc>
          <w:tcPr>
            <w:tcW w:w="582" w:type="dxa"/>
            <w:tcBorders>
              <w:bottom w:val="dashSmallGap" w:sz="4" w:space="0" w:color="auto"/>
            </w:tcBorders>
            <w:shd w:val="clear" w:color="auto" w:fill="auto"/>
            <w:vAlign w:val="center"/>
            <w:hideMark/>
          </w:tcPr>
          <w:p w14:paraId="18DEE65D" w14:textId="77777777" w:rsidR="0090448E" w:rsidRPr="005C5BF1" w:rsidRDefault="0090448E" w:rsidP="0090448E">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145</w:t>
            </w:r>
          </w:p>
        </w:tc>
      </w:tr>
      <w:tr w:rsidR="00613E88" w:rsidRPr="005C5BF1" w14:paraId="5D04BF9D" w14:textId="77777777" w:rsidTr="004156E0">
        <w:trPr>
          <w:trHeight w:val="50"/>
        </w:trPr>
        <w:tc>
          <w:tcPr>
            <w:tcW w:w="393" w:type="dxa"/>
            <w:vMerge/>
            <w:vAlign w:val="center"/>
            <w:hideMark/>
          </w:tcPr>
          <w:p w14:paraId="19B25E69"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6ADC9C83" w14:textId="77777777" w:rsidR="00613E88" w:rsidRPr="005C5BF1" w:rsidRDefault="00613E88" w:rsidP="00613E88">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Pr="005C5BF1">
              <w:rPr>
                <w:rFonts w:ascii="Times New Roman" w:eastAsia="Times New Roman" w:hAnsi="Times New Roman" w:cs="Times New Roman"/>
                <w:b/>
                <w:bCs/>
                <w:color w:val="000000"/>
                <w:sz w:val="18"/>
                <w:szCs w:val="18"/>
                <w:lang w:eastAsia="es-VE"/>
              </w:rPr>
              <w:t xml:space="preserve"> EM</w:t>
            </w:r>
            <w:r w:rsidRPr="005C5BF1">
              <w:rPr>
                <w:rFonts w:ascii="Times New Roman" w:eastAsia="Times New Roman" w:hAnsi="Times New Roman" w:cs="Times New Roman"/>
                <w:b/>
                <w:bCs/>
                <w:color w:val="000000"/>
                <w:sz w:val="18"/>
                <w:szCs w:val="18"/>
                <w:vertAlign w:val="superscript"/>
                <w:lang w:eastAsia="es-VE"/>
              </w:rPr>
              <w:t>●</w:t>
            </w:r>
            <w:r w:rsidRPr="005C5BF1">
              <w:rPr>
                <w:rFonts w:ascii="Times New Roman" w:eastAsia="Times New Roman" w:hAnsi="Times New Roman" w:cs="Times New Roman"/>
                <w:b/>
                <w:bCs/>
                <w:color w:val="000000"/>
                <w:sz w:val="18"/>
                <w:szCs w:val="18"/>
                <w:lang w:eastAsia="es-VE"/>
              </w:rPr>
              <w:t>1</w:t>
            </w:r>
            <w:r w:rsidRPr="005C5BF1">
              <w:rPr>
                <w:rFonts w:ascii="Times New Roman" w:eastAsia="Times New Roman" w:hAnsi="Times New Roman" w:cs="Times New Roman"/>
                <w:color w:val="000000"/>
                <w:sz w:val="18"/>
                <w:szCs w:val="18"/>
                <w:lang w:eastAsia="es-VE"/>
              </w:rPr>
              <w:t xml:space="preserve"> + </w:t>
            </w:r>
            <w:r w:rsidRPr="005C5BF1">
              <w:rPr>
                <w:rFonts w:ascii="Times New Roman" w:eastAsia="Times New Roman" w:hAnsi="Times New Roman" w:cs="Times New Roman"/>
                <w:b/>
                <w:bCs/>
                <w:color w:val="000000"/>
                <w:sz w:val="18"/>
                <w:szCs w:val="18"/>
                <w:lang w:eastAsia="es-VE"/>
              </w:rPr>
              <w:t>Z</w:t>
            </w:r>
          </w:p>
        </w:tc>
        <w:tc>
          <w:tcPr>
            <w:tcW w:w="581" w:type="dxa"/>
            <w:tcBorders>
              <w:top w:val="dashSmallGap" w:sz="4" w:space="0" w:color="auto"/>
              <w:bottom w:val="dashSmallGap" w:sz="4" w:space="0" w:color="auto"/>
            </w:tcBorders>
            <w:shd w:val="clear" w:color="auto" w:fill="auto"/>
            <w:vAlign w:val="center"/>
            <w:hideMark/>
          </w:tcPr>
          <w:p w14:paraId="2C6D3A8A"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30,5</w:t>
            </w:r>
          </w:p>
        </w:tc>
        <w:tc>
          <w:tcPr>
            <w:tcW w:w="581" w:type="dxa"/>
            <w:tcBorders>
              <w:top w:val="dashSmallGap" w:sz="4" w:space="0" w:color="auto"/>
              <w:bottom w:val="dashSmallGap" w:sz="4" w:space="0" w:color="auto"/>
            </w:tcBorders>
            <w:shd w:val="clear" w:color="auto" w:fill="auto"/>
            <w:vAlign w:val="center"/>
            <w:hideMark/>
          </w:tcPr>
          <w:p w14:paraId="756B77CD"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6,1</w:t>
            </w:r>
            <w:r>
              <w:rPr>
                <w:rFonts w:ascii="Times New Roman" w:eastAsia="Times New Roman" w:hAnsi="Times New Roman" w:cs="Times New Roman"/>
                <w:b/>
                <w:bCs/>
                <w:color w:val="000000"/>
                <w:sz w:val="18"/>
                <w:szCs w:val="18"/>
                <w:lang w:eastAsia="es-VE"/>
              </w:rPr>
              <w:t>0</w:t>
            </w:r>
          </w:p>
        </w:tc>
        <w:tc>
          <w:tcPr>
            <w:tcW w:w="581" w:type="dxa"/>
            <w:tcBorders>
              <w:top w:val="dashSmallGap" w:sz="4" w:space="0" w:color="auto"/>
              <w:bottom w:val="dashSmallGap" w:sz="4" w:space="0" w:color="auto"/>
            </w:tcBorders>
            <w:shd w:val="clear" w:color="auto" w:fill="auto"/>
            <w:vAlign w:val="center"/>
            <w:hideMark/>
          </w:tcPr>
          <w:p w14:paraId="36DFF21A"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132</w:t>
            </w:r>
          </w:p>
        </w:tc>
        <w:tc>
          <w:tcPr>
            <w:tcW w:w="582" w:type="dxa"/>
            <w:tcBorders>
              <w:top w:val="dashSmallGap" w:sz="4" w:space="0" w:color="auto"/>
              <w:bottom w:val="dashSmallGap" w:sz="4" w:space="0" w:color="auto"/>
            </w:tcBorders>
            <w:shd w:val="clear" w:color="auto" w:fill="auto"/>
            <w:vAlign w:val="center"/>
            <w:hideMark/>
          </w:tcPr>
          <w:p w14:paraId="4857A863"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145</w:t>
            </w:r>
          </w:p>
        </w:tc>
        <w:tc>
          <w:tcPr>
            <w:tcW w:w="581" w:type="dxa"/>
            <w:tcBorders>
              <w:top w:val="dashSmallGap" w:sz="4" w:space="0" w:color="auto"/>
              <w:bottom w:val="dashSmallGap" w:sz="4" w:space="0" w:color="auto"/>
            </w:tcBorders>
            <w:shd w:val="clear" w:color="auto" w:fill="auto"/>
            <w:vAlign w:val="center"/>
            <w:hideMark/>
          </w:tcPr>
          <w:p w14:paraId="65E3A8BE"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69CD6580"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7,13</w:t>
            </w:r>
          </w:p>
        </w:tc>
        <w:tc>
          <w:tcPr>
            <w:tcW w:w="581" w:type="dxa"/>
            <w:tcBorders>
              <w:top w:val="dashSmallGap" w:sz="4" w:space="0" w:color="auto"/>
              <w:bottom w:val="dashSmallGap" w:sz="4" w:space="0" w:color="auto"/>
            </w:tcBorders>
            <w:shd w:val="clear" w:color="auto" w:fill="auto"/>
            <w:vAlign w:val="center"/>
            <w:hideMark/>
          </w:tcPr>
          <w:p w14:paraId="07BBCF99"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340</w:t>
            </w:r>
          </w:p>
        </w:tc>
        <w:tc>
          <w:tcPr>
            <w:tcW w:w="582" w:type="dxa"/>
            <w:tcBorders>
              <w:top w:val="dashSmallGap" w:sz="4" w:space="0" w:color="auto"/>
              <w:bottom w:val="dashSmallGap" w:sz="4" w:space="0" w:color="auto"/>
            </w:tcBorders>
            <w:shd w:val="clear" w:color="auto" w:fill="auto"/>
            <w:vAlign w:val="center"/>
            <w:hideMark/>
          </w:tcPr>
          <w:p w14:paraId="4B17C9DE"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144</w:t>
            </w:r>
          </w:p>
        </w:tc>
        <w:tc>
          <w:tcPr>
            <w:tcW w:w="581" w:type="dxa"/>
            <w:tcBorders>
              <w:top w:val="dashSmallGap" w:sz="4" w:space="0" w:color="auto"/>
              <w:bottom w:val="dashSmallGap" w:sz="4" w:space="0" w:color="auto"/>
            </w:tcBorders>
            <w:shd w:val="clear" w:color="auto" w:fill="auto"/>
            <w:vAlign w:val="center"/>
            <w:hideMark/>
          </w:tcPr>
          <w:p w14:paraId="6AA826B5"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4FE1DE85"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7,25</w:t>
            </w:r>
          </w:p>
        </w:tc>
        <w:tc>
          <w:tcPr>
            <w:tcW w:w="581" w:type="dxa"/>
            <w:tcBorders>
              <w:top w:val="dashSmallGap" w:sz="4" w:space="0" w:color="auto"/>
              <w:bottom w:val="dashSmallGap" w:sz="4" w:space="0" w:color="auto"/>
            </w:tcBorders>
            <w:shd w:val="clear" w:color="auto" w:fill="auto"/>
            <w:vAlign w:val="center"/>
            <w:hideMark/>
          </w:tcPr>
          <w:p w14:paraId="27227C52"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346</w:t>
            </w:r>
          </w:p>
        </w:tc>
        <w:tc>
          <w:tcPr>
            <w:tcW w:w="582" w:type="dxa"/>
            <w:tcBorders>
              <w:top w:val="dashSmallGap" w:sz="4" w:space="0" w:color="auto"/>
              <w:bottom w:val="dashSmallGap" w:sz="4" w:space="0" w:color="auto"/>
            </w:tcBorders>
            <w:shd w:val="clear" w:color="auto" w:fill="auto"/>
            <w:vAlign w:val="center"/>
            <w:hideMark/>
          </w:tcPr>
          <w:p w14:paraId="71080DC2"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142</w:t>
            </w:r>
          </w:p>
        </w:tc>
      </w:tr>
      <w:tr w:rsidR="00613E88" w:rsidRPr="005C5BF1" w14:paraId="557BF539" w14:textId="77777777" w:rsidTr="004156E0">
        <w:trPr>
          <w:trHeight w:val="50"/>
        </w:trPr>
        <w:tc>
          <w:tcPr>
            <w:tcW w:w="393" w:type="dxa"/>
            <w:vMerge/>
            <w:vAlign w:val="center"/>
            <w:hideMark/>
          </w:tcPr>
          <w:p w14:paraId="1A37D8DB"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tcBorders>
            <w:shd w:val="clear" w:color="auto" w:fill="auto"/>
            <w:vAlign w:val="center"/>
            <w:hideMark/>
          </w:tcPr>
          <w:p w14:paraId="6B8715D5" w14:textId="77777777" w:rsidR="00613E88" w:rsidRPr="005C5BF1" w:rsidRDefault="00613E88" w:rsidP="00613E88">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- 5ml/l</w:t>
            </w:r>
          </w:p>
        </w:tc>
        <w:tc>
          <w:tcPr>
            <w:tcW w:w="581" w:type="dxa"/>
            <w:tcBorders>
              <w:top w:val="dashSmallGap" w:sz="4" w:space="0" w:color="auto"/>
            </w:tcBorders>
            <w:shd w:val="clear" w:color="auto" w:fill="auto"/>
            <w:vAlign w:val="center"/>
            <w:hideMark/>
          </w:tcPr>
          <w:p w14:paraId="385D8923"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30,5</w:t>
            </w:r>
          </w:p>
        </w:tc>
        <w:tc>
          <w:tcPr>
            <w:tcW w:w="581" w:type="dxa"/>
            <w:tcBorders>
              <w:top w:val="dashSmallGap" w:sz="4" w:space="0" w:color="auto"/>
            </w:tcBorders>
            <w:shd w:val="clear" w:color="auto" w:fill="auto"/>
            <w:vAlign w:val="center"/>
            <w:hideMark/>
          </w:tcPr>
          <w:p w14:paraId="7762C7D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4,75</w:t>
            </w:r>
          </w:p>
        </w:tc>
        <w:tc>
          <w:tcPr>
            <w:tcW w:w="581" w:type="dxa"/>
            <w:tcBorders>
              <w:top w:val="dashSmallGap" w:sz="4" w:space="0" w:color="auto"/>
            </w:tcBorders>
            <w:shd w:val="clear" w:color="auto" w:fill="auto"/>
            <w:vAlign w:val="center"/>
            <w:hideMark/>
          </w:tcPr>
          <w:p w14:paraId="2398C7C4"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128</w:t>
            </w:r>
          </w:p>
        </w:tc>
        <w:tc>
          <w:tcPr>
            <w:tcW w:w="582" w:type="dxa"/>
            <w:tcBorders>
              <w:top w:val="dashSmallGap" w:sz="4" w:space="0" w:color="auto"/>
            </w:tcBorders>
            <w:shd w:val="clear" w:color="auto" w:fill="auto"/>
            <w:vAlign w:val="center"/>
            <w:hideMark/>
          </w:tcPr>
          <w:p w14:paraId="37346313"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150</w:t>
            </w:r>
          </w:p>
        </w:tc>
        <w:tc>
          <w:tcPr>
            <w:tcW w:w="581" w:type="dxa"/>
            <w:tcBorders>
              <w:top w:val="dashSmallGap" w:sz="4" w:space="0" w:color="auto"/>
            </w:tcBorders>
            <w:shd w:val="clear" w:color="auto" w:fill="auto"/>
            <w:vAlign w:val="center"/>
            <w:hideMark/>
          </w:tcPr>
          <w:p w14:paraId="6FC9A49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top w:val="dashSmallGap" w:sz="4" w:space="0" w:color="auto"/>
            </w:tcBorders>
            <w:shd w:val="clear" w:color="auto" w:fill="auto"/>
            <w:vAlign w:val="center"/>
            <w:hideMark/>
          </w:tcPr>
          <w:p w14:paraId="25BB589F"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5,5</w:t>
            </w:r>
          </w:p>
        </w:tc>
        <w:tc>
          <w:tcPr>
            <w:tcW w:w="581" w:type="dxa"/>
            <w:tcBorders>
              <w:top w:val="dashSmallGap" w:sz="4" w:space="0" w:color="auto"/>
            </w:tcBorders>
            <w:shd w:val="clear" w:color="auto" w:fill="auto"/>
            <w:vAlign w:val="center"/>
            <w:hideMark/>
          </w:tcPr>
          <w:p w14:paraId="1F438EAD"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294,6</w:t>
            </w:r>
          </w:p>
        </w:tc>
        <w:tc>
          <w:tcPr>
            <w:tcW w:w="582" w:type="dxa"/>
            <w:tcBorders>
              <w:top w:val="dashSmallGap" w:sz="4" w:space="0" w:color="auto"/>
            </w:tcBorders>
            <w:shd w:val="clear" w:color="auto" w:fill="auto"/>
            <w:vAlign w:val="center"/>
            <w:hideMark/>
          </w:tcPr>
          <w:p w14:paraId="7DC53E30"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144,4</w:t>
            </w:r>
          </w:p>
        </w:tc>
        <w:tc>
          <w:tcPr>
            <w:tcW w:w="581" w:type="dxa"/>
            <w:tcBorders>
              <w:top w:val="dashSmallGap" w:sz="4" w:space="0" w:color="auto"/>
            </w:tcBorders>
            <w:shd w:val="clear" w:color="auto" w:fill="auto"/>
            <w:vAlign w:val="center"/>
            <w:hideMark/>
          </w:tcPr>
          <w:p w14:paraId="12EFB240"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top w:val="dashSmallGap" w:sz="4" w:space="0" w:color="auto"/>
            </w:tcBorders>
            <w:shd w:val="clear" w:color="auto" w:fill="auto"/>
            <w:vAlign w:val="center"/>
            <w:hideMark/>
          </w:tcPr>
          <w:p w14:paraId="1095E9A4"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6</w:t>
            </w:r>
          </w:p>
        </w:tc>
        <w:tc>
          <w:tcPr>
            <w:tcW w:w="581" w:type="dxa"/>
            <w:tcBorders>
              <w:top w:val="dashSmallGap" w:sz="4" w:space="0" w:color="auto"/>
            </w:tcBorders>
            <w:shd w:val="clear" w:color="auto" w:fill="auto"/>
            <w:vAlign w:val="center"/>
            <w:hideMark/>
          </w:tcPr>
          <w:p w14:paraId="6230E861"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290,8</w:t>
            </w:r>
          </w:p>
        </w:tc>
        <w:tc>
          <w:tcPr>
            <w:tcW w:w="582" w:type="dxa"/>
            <w:tcBorders>
              <w:top w:val="dashSmallGap" w:sz="4" w:space="0" w:color="auto"/>
            </w:tcBorders>
            <w:shd w:val="clear" w:color="auto" w:fill="auto"/>
            <w:vAlign w:val="center"/>
            <w:hideMark/>
          </w:tcPr>
          <w:p w14:paraId="094FCD19"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145</w:t>
            </w:r>
          </w:p>
        </w:tc>
      </w:tr>
      <w:tr w:rsidR="00613E88" w:rsidRPr="005C5BF1" w14:paraId="4DF596B7" w14:textId="77777777" w:rsidTr="004156E0">
        <w:trPr>
          <w:trHeight w:val="139"/>
        </w:trPr>
        <w:tc>
          <w:tcPr>
            <w:tcW w:w="393" w:type="dxa"/>
            <w:vMerge/>
            <w:vAlign w:val="center"/>
            <w:hideMark/>
          </w:tcPr>
          <w:p w14:paraId="0F7B6DF1"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bottom w:val="dashSmallGap" w:sz="4" w:space="0" w:color="auto"/>
            </w:tcBorders>
            <w:shd w:val="clear" w:color="auto" w:fill="auto"/>
            <w:vAlign w:val="center"/>
            <w:hideMark/>
          </w:tcPr>
          <w:p w14:paraId="0D356F0D" w14:textId="77777777" w:rsidR="00613E88" w:rsidRPr="005C5BF1" w:rsidRDefault="00613E88" w:rsidP="00613E88">
            <w:pPr>
              <w:spacing w:after="0" w:line="240" w:lineRule="auto"/>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MA - 10ml/l</w:t>
            </w:r>
          </w:p>
        </w:tc>
        <w:tc>
          <w:tcPr>
            <w:tcW w:w="581" w:type="dxa"/>
            <w:tcBorders>
              <w:bottom w:val="dashSmallGap" w:sz="4" w:space="0" w:color="auto"/>
            </w:tcBorders>
            <w:shd w:val="clear" w:color="auto" w:fill="auto"/>
            <w:vAlign w:val="center"/>
            <w:hideMark/>
          </w:tcPr>
          <w:p w14:paraId="55F1F78D"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28,48</w:t>
            </w:r>
          </w:p>
        </w:tc>
        <w:tc>
          <w:tcPr>
            <w:tcW w:w="581" w:type="dxa"/>
            <w:tcBorders>
              <w:bottom w:val="dashSmallGap" w:sz="4" w:space="0" w:color="auto"/>
            </w:tcBorders>
            <w:shd w:val="clear" w:color="auto" w:fill="auto"/>
            <w:vAlign w:val="center"/>
            <w:hideMark/>
          </w:tcPr>
          <w:p w14:paraId="3EB2AE0B"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w:t>
            </w:r>
            <w:r>
              <w:rPr>
                <w:rFonts w:ascii="Times New Roman" w:eastAsia="Times New Roman" w:hAnsi="Times New Roman" w:cs="Times New Roman"/>
                <w:color w:val="000000"/>
                <w:sz w:val="18"/>
                <w:szCs w:val="18"/>
                <w:lang w:eastAsia="es-VE"/>
              </w:rPr>
              <w:t>,00</w:t>
            </w:r>
          </w:p>
        </w:tc>
        <w:tc>
          <w:tcPr>
            <w:tcW w:w="581" w:type="dxa"/>
            <w:tcBorders>
              <w:bottom w:val="dashSmallGap" w:sz="4" w:space="0" w:color="auto"/>
            </w:tcBorders>
            <w:shd w:val="clear" w:color="auto" w:fill="auto"/>
            <w:vAlign w:val="center"/>
            <w:hideMark/>
          </w:tcPr>
          <w:p w14:paraId="67CBC35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w:t>
            </w:r>
          </w:p>
        </w:tc>
        <w:tc>
          <w:tcPr>
            <w:tcW w:w="582" w:type="dxa"/>
            <w:tcBorders>
              <w:bottom w:val="dashSmallGap" w:sz="4" w:space="0" w:color="auto"/>
            </w:tcBorders>
            <w:shd w:val="clear" w:color="auto" w:fill="auto"/>
            <w:vAlign w:val="center"/>
            <w:hideMark/>
          </w:tcPr>
          <w:p w14:paraId="0F110D24"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160</w:t>
            </w:r>
          </w:p>
        </w:tc>
        <w:tc>
          <w:tcPr>
            <w:tcW w:w="581" w:type="dxa"/>
            <w:tcBorders>
              <w:bottom w:val="dashSmallGap" w:sz="4" w:space="0" w:color="auto"/>
            </w:tcBorders>
            <w:shd w:val="clear" w:color="auto" w:fill="auto"/>
            <w:vAlign w:val="center"/>
            <w:hideMark/>
          </w:tcPr>
          <w:p w14:paraId="1C31C438"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27</w:t>
            </w:r>
          </w:p>
        </w:tc>
        <w:tc>
          <w:tcPr>
            <w:tcW w:w="581" w:type="dxa"/>
            <w:tcBorders>
              <w:bottom w:val="dashSmallGap" w:sz="4" w:space="0" w:color="auto"/>
            </w:tcBorders>
            <w:shd w:val="clear" w:color="auto" w:fill="auto"/>
            <w:vAlign w:val="center"/>
            <w:hideMark/>
          </w:tcPr>
          <w:p w14:paraId="3C415D47"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5</w:t>
            </w:r>
          </w:p>
        </w:tc>
        <w:tc>
          <w:tcPr>
            <w:tcW w:w="581" w:type="dxa"/>
            <w:tcBorders>
              <w:bottom w:val="dashSmallGap" w:sz="4" w:space="0" w:color="auto"/>
            </w:tcBorders>
            <w:shd w:val="clear" w:color="auto" w:fill="auto"/>
            <w:vAlign w:val="center"/>
            <w:hideMark/>
          </w:tcPr>
          <w:p w14:paraId="32A44AD4"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148,8</w:t>
            </w:r>
          </w:p>
        </w:tc>
        <w:tc>
          <w:tcPr>
            <w:tcW w:w="582" w:type="dxa"/>
            <w:tcBorders>
              <w:bottom w:val="dashSmallGap" w:sz="4" w:space="0" w:color="auto"/>
            </w:tcBorders>
            <w:shd w:val="clear" w:color="auto" w:fill="auto"/>
            <w:vAlign w:val="center"/>
            <w:hideMark/>
          </w:tcPr>
          <w:p w14:paraId="63D77F47"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140,4</w:t>
            </w:r>
          </w:p>
        </w:tc>
        <w:tc>
          <w:tcPr>
            <w:tcW w:w="581" w:type="dxa"/>
            <w:tcBorders>
              <w:bottom w:val="dashSmallGap" w:sz="4" w:space="0" w:color="auto"/>
            </w:tcBorders>
            <w:shd w:val="clear" w:color="auto" w:fill="auto"/>
            <w:vAlign w:val="center"/>
            <w:hideMark/>
          </w:tcPr>
          <w:p w14:paraId="5D3AC5F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bottom w:val="dashSmallGap" w:sz="4" w:space="0" w:color="auto"/>
            </w:tcBorders>
            <w:shd w:val="clear" w:color="auto" w:fill="auto"/>
            <w:vAlign w:val="center"/>
            <w:hideMark/>
          </w:tcPr>
          <w:p w14:paraId="32C8B81F"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4,5</w:t>
            </w:r>
          </w:p>
        </w:tc>
        <w:tc>
          <w:tcPr>
            <w:tcW w:w="581" w:type="dxa"/>
            <w:tcBorders>
              <w:bottom w:val="dashSmallGap" w:sz="4" w:space="0" w:color="auto"/>
            </w:tcBorders>
            <w:shd w:val="clear" w:color="auto" w:fill="auto"/>
            <w:vAlign w:val="center"/>
            <w:hideMark/>
          </w:tcPr>
          <w:p w14:paraId="594C439E"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141</w:t>
            </w:r>
          </w:p>
        </w:tc>
        <w:tc>
          <w:tcPr>
            <w:tcW w:w="582" w:type="dxa"/>
            <w:tcBorders>
              <w:bottom w:val="dashSmallGap" w:sz="4" w:space="0" w:color="auto"/>
            </w:tcBorders>
            <w:shd w:val="clear" w:color="auto" w:fill="auto"/>
            <w:vAlign w:val="center"/>
            <w:hideMark/>
          </w:tcPr>
          <w:p w14:paraId="5DCAF3BE"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121</w:t>
            </w:r>
          </w:p>
        </w:tc>
      </w:tr>
      <w:tr w:rsidR="00613E88" w:rsidRPr="005C5BF1" w14:paraId="257EDCA8" w14:textId="77777777" w:rsidTr="004156E0">
        <w:trPr>
          <w:trHeight w:val="50"/>
        </w:trPr>
        <w:tc>
          <w:tcPr>
            <w:tcW w:w="393" w:type="dxa"/>
            <w:vMerge/>
            <w:vAlign w:val="center"/>
            <w:hideMark/>
          </w:tcPr>
          <w:p w14:paraId="61A3CA63"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639824FC" w14:textId="77777777" w:rsidR="00613E88" w:rsidRPr="005C5BF1" w:rsidRDefault="00613E88" w:rsidP="00613E88">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 xml:space="preserve">Ẍ </w:t>
            </w:r>
            <w:r w:rsidRPr="005C5BF1">
              <w:rPr>
                <w:rFonts w:ascii="Times New Roman" w:eastAsia="Times New Roman" w:hAnsi="Times New Roman" w:cs="Times New Roman"/>
                <w:b/>
                <w:bCs/>
                <w:color w:val="000000"/>
                <w:sz w:val="18"/>
                <w:szCs w:val="18"/>
                <w:lang w:eastAsia="es-VE"/>
              </w:rPr>
              <w:t>MA 5 y 10 ml/l</w:t>
            </w:r>
          </w:p>
        </w:tc>
        <w:tc>
          <w:tcPr>
            <w:tcW w:w="581" w:type="dxa"/>
            <w:tcBorders>
              <w:top w:val="dashSmallGap" w:sz="4" w:space="0" w:color="auto"/>
              <w:bottom w:val="dashSmallGap" w:sz="4" w:space="0" w:color="auto"/>
            </w:tcBorders>
            <w:shd w:val="clear" w:color="auto" w:fill="auto"/>
            <w:vAlign w:val="center"/>
            <w:hideMark/>
          </w:tcPr>
          <w:p w14:paraId="5ECFBC66"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29,49</w:t>
            </w:r>
          </w:p>
        </w:tc>
        <w:tc>
          <w:tcPr>
            <w:tcW w:w="581" w:type="dxa"/>
            <w:tcBorders>
              <w:top w:val="dashSmallGap" w:sz="4" w:space="0" w:color="auto"/>
              <w:bottom w:val="dashSmallGap" w:sz="4" w:space="0" w:color="auto"/>
            </w:tcBorders>
            <w:shd w:val="clear" w:color="auto" w:fill="auto"/>
            <w:vAlign w:val="center"/>
            <w:hideMark/>
          </w:tcPr>
          <w:p w14:paraId="627B81A0"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4,88</w:t>
            </w:r>
          </w:p>
        </w:tc>
        <w:tc>
          <w:tcPr>
            <w:tcW w:w="581" w:type="dxa"/>
            <w:tcBorders>
              <w:top w:val="dashSmallGap" w:sz="4" w:space="0" w:color="auto"/>
              <w:bottom w:val="dashSmallGap" w:sz="4" w:space="0" w:color="auto"/>
            </w:tcBorders>
            <w:shd w:val="clear" w:color="auto" w:fill="auto"/>
            <w:vAlign w:val="center"/>
            <w:hideMark/>
          </w:tcPr>
          <w:p w14:paraId="3728B888"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134</w:t>
            </w:r>
          </w:p>
        </w:tc>
        <w:tc>
          <w:tcPr>
            <w:tcW w:w="582" w:type="dxa"/>
            <w:tcBorders>
              <w:top w:val="dashSmallGap" w:sz="4" w:space="0" w:color="auto"/>
              <w:bottom w:val="dashSmallGap" w:sz="4" w:space="0" w:color="auto"/>
            </w:tcBorders>
            <w:shd w:val="clear" w:color="auto" w:fill="auto"/>
            <w:vAlign w:val="center"/>
            <w:hideMark/>
          </w:tcPr>
          <w:p w14:paraId="303C1857"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155</w:t>
            </w:r>
          </w:p>
        </w:tc>
        <w:tc>
          <w:tcPr>
            <w:tcW w:w="581" w:type="dxa"/>
            <w:tcBorders>
              <w:top w:val="dashSmallGap" w:sz="4" w:space="0" w:color="auto"/>
              <w:bottom w:val="dashSmallGap" w:sz="4" w:space="0" w:color="auto"/>
            </w:tcBorders>
            <w:shd w:val="clear" w:color="auto" w:fill="auto"/>
            <w:vAlign w:val="center"/>
            <w:hideMark/>
          </w:tcPr>
          <w:p w14:paraId="0C7EA0C5"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27</w:t>
            </w:r>
          </w:p>
        </w:tc>
        <w:tc>
          <w:tcPr>
            <w:tcW w:w="581" w:type="dxa"/>
            <w:tcBorders>
              <w:top w:val="dashSmallGap" w:sz="4" w:space="0" w:color="auto"/>
              <w:bottom w:val="dashSmallGap" w:sz="4" w:space="0" w:color="auto"/>
            </w:tcBorders>
            <w:shd w:val="clear" w:color="auto" w:fill="auto"/>
            <w:vAlign w:val="center"/>
            <w:hideMark/>
          </w:tcPr>
          <w:p w14:paraId="70EA4CE7"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5,25</w:t>
            </w:r>
          </w:p>
        </w:tc>
        <w:tc>
          <w:tcPr>
            <w:tcW w:w="581" w:type="dxa"/>
            <w:tcBorders>
              <w:top w:val="dashSmallGap" w:sz="4" w:space="0" w:color="auto"/>
              <w:bottom w:val="dashSmallGap" w:sz="4" w:space="0" w:color="auto"/>
            </w:tcBorders>
            <w:shd w:val="clear" w:color="auto" w:fill="auto"/>
            <w:vAlign w:val="center"/>
            <w:hideMark/>
          </w:tcPr>
          <w:p w14:paraId="6795219E"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222</w:t>
            </w:r>
          </w:p>
        </w:tc>
        <w:tc>
          <w:tcPr>
            <w:tcW w:w="582" w:type="dxa"/>
            <w:tcBorders>
              <w:top w:val="dashSmallGap" w:sz="4" w:space="0" w:color="auto"/>
              <w:bottom w:val="dashSmallGap" w:sz="4" w:space="0" w:color="auto"/>
            </w:tcBorders>
            <w:shd w:val="clear" w:color="auto" w:fill="auto"/>
            <w:vAlign w:val="center"/>
            <w:hideMark/>
          </w:tcPr>
          <w:p w14:paraId="5F379339"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142</w:t>
            </w:r>
          </w:p>
        </w:tc>
        <w:tc>
          <w:tcPr>
            <w:tcW w:w="581" w:type="dxa"/>
            <w:tcBorders>
              <w:top w:val="dashSmallGap" w:sz="4" w:space="0" w:color="auto"/>
              <w:bottom w:val="dashSmallGap" w:sz="4" w:space="0" w:color="auto"/>
            </w:tcBorders>
            <w:shd w:val="clear" w:color="auto" w:fill="auto"/>
            <w:vAlign w:val="center"/>
            <w:hideMark/>
          </w:tcPr>
          <w:p w14:paraId="7217CFF7"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169223E7"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5,25</w:t>
            </w:r>
          </w:p>
        </w:tc>
        <w:tc>
          <w:tcPr>
            <w:tcW w:w="581" w:type="dxa"/>
            <w:tcBorders>
              <w:top w:val="dashSmallGap" w:sz="4" w:space="0" w:color="auto"/>
              <w:bottom w:val="dashSmallGap" w:sz="4" w:space="0" w:color="auto"/>
            </w:tcBorders>
            <w:shd w:val="clear" w:color="auto" w:fill="auto"/>
            <w:vAlign w:val="center"/>
            <w:hideMark/>
          </w:tcPr>
          <w:p w14:paraId="7F78216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216</w:t>
            </w:r>
          </w:p>
        </w:tc>
        <w:tc>
          <w:tcPr>
            <w:tcW w:w="582" w:type="dxa"/>
            <w:tcBorders>
              <w:top w:val="dashSmallGap" w:sz="4" w:space="0" w:color="auto"/>
              <w:bottom w:val="dashSmallGap" w:sz="4" w:space="0" w:color="auto"/>
            </w:tcBorders>
            <w:shd w:val="clear" w:color="auto" w:fill="auto"/>
            <w:vAlign w:val="center"/>
            <w:hideMark/>
          </w:tcPr>
          <w:p w14:paraId="3EA6F12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133</w:t>
            </w:r>
          </w:p>
        </w:tc>
      </w:tr>
      <w:tr w:rsidR="00613E88" w:rsidRPr="005C5BF1" w14:paraId="2D4F2254" w14:textId="77777777" w:rsidTr="004156E0">
        <w:trPr>
          <w:trHeight w:val="50"/>
        </w:trPr>
        <w:tc>
          <w:tcPr>
            <w:tcW w:w="393" w:type="dxa"/>
            <w:vMerge/>
            <w:vAlign w:val="center"/>
            <w:hideMark/>
          </w:tcPr>
          <w:p w14:paraId="0EE3F14D"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59ACC966" w14:textId="77777777" w:rsidR="00613E88" w:rsidRPr="005C5BF1" w:rsidRDefault="00F93124" w:rsidP="00613E88">
            <w:pPr>
              <w:spacing w:after="0" w:line="240" w:lineRule="auto"/>
              <w:ind w:right="-99"/>
              <w:jc w:val="both"/>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M</w:t>
            </w:r>
            <w:r>
              <w:rPr>
                <w:rFonts w:ascii="Times New Roman" w:eastAsia="Times New Roman" w:hAnsi="Times New Roman" w:cs="Times New Roman"/>
                <w:color w:val="000000"/>
                <w:sz w:val="18"/>
                <w:szCs w:val="18"/>
                <w:lang w:eastAsia="es-VE"/>
              </w:rPr>
              <w:t xml:space="preserve">A </w:t>
            </w:r>
            <w:r w:rsidRPr="005C5BF1">
              <w:rPr>
                <w:rFonts w:ascii="Times New Roman" w:eastAsia="Times New Roman" w:hAnsi="Times New Roman" w:cs="Times New Roman"/>
                <w:color w:val="000000"/>
                <w:sz w:val="18"/>
                <w:szCs w:val="18"/>
                <w:lang w:eastAsia="es-VE"/>
              </w:rPr>
              <w:t>- 15ml/l</w:t>
            </w:r>
          </w:p>
        </w:tc>
        <w:tc>
          <w:tcPr>
            <w:tcW w:w="581" w:type="dxa"/>
            <w:tcBorders>
              <w:top w:val="dashSmallGap" w:sz="4" w:space="0" w:color="auto"/>
              <w:bottom w:val="dashSmallGap" w:sz="4" w:space="0" w:color="auto"/>
            </w:tcBorders>
            <w:shd w:val="clear" w:color="auto" w:fill="auto"/>
            <w:vAlign w:val="center"/>
            <w:hideMark/>
          </w:tcPr>
          <w:p w14:paraId="54B7314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25,5</w:t>
            </w:r>
          </w:p>
        </w:tc>
        <w:tc>
          <w:tcPr>
            <w:tcW w:w="581" w:type="dxa"/>
            <w:tcBorders>
              <w:top w:val="dashSmallGap" w:sz="4" w:space="0" w:color="auto"/>
              <w:bottom w:val="dashSmallGap" w:sz="4" w:space="0" w:color="auto"/>
            </w:tcBorders>
            <w:shd w:val="clear" w:color="auto" w:fill="auto"/>
            <w:vAlign w:val="center"/>
            <w:hideMark/>
          </w:tcPr>
          <w:p w14:paraId="12E99DB3"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3</w:t>
            </w:r>
            <w:r>
              <w:rPr>
                <w:rFonts w:ascii="Times New Roman" w:eastAsia="Times New Roman" w:hAnsi="Times New Roman" w:cs="Times New Roman"/>
                <w:color w:val="000000"/>
                <w:sz w:val="18"/>
                <w:szCs w:val="18"/>
                <w:lang w:eastAsia="es-VE"/>
              </w:rPr>
              <w:t>,00</w:t>
            </w:r>
          </w:p>
        </w:tc>
        <w:tc>
          <w:tcPr>
            <w:tcW w:w="581" w:type="dxa"/>
            <w:tcBorders>
              <w:top w:val="dashSmallGap" w:sz="4" w:space="0" w:color="auto"/>
              <w:bottom w:val="dashSmallGap" w:sz="4" w:space="0" w:color="auto"/>
            </w:tcBorders>
            <w:shd w:val="clear" w:color="auto" w:fill="auto"/>
            <w:vAlign w:val="center"/>
            <w:hideMark/>
          </w:tcPr>
          <w:p w14:paraId="2753A50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113</w:t>
            </w:r>
          </w:p>
        </w:tc>
        <w:tc>
          <w:tcPr>
            <w:tcW w:w="582" w:type="dxa"/>
            <w:tcBorders>
              <w:top w:val="dashSmallGap" w:sz="4" w:space="0" w:color="auto"/>
              <w:bottom w:val="dashSmallGap" w:sz="4" w:space="0" w:color="auto"/>
            </w:tcBorders>
            <w:shd w:val="clear" w:color="auto" w:fill="auto"/>
            <w:vAlign w:val="center"/>
            <w:hideMark/>
          </w:tcPr>
          <w:p w14:paraId="4EEE146B"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138</w:t>
            </w:r>
          </w:p>
        </w:tc>
        <w:tc>
          <w:tcPr>
            <w:tcW w:w="581" w:type="dxa"/>
            <w:tcBorders>
              <w:top w:val="dashSmallGap" w:sz="4" w:space="0" w:color="auto"/>
              <w:bottom w:val="dashSmallGap" w:sz="4" w:space="0" w:color="auto"/>
            </w:tcBorders>
            <w:shd w:val="clear" w:color="auto" w:fill="auto"/>
            <w:vAlign w:val="center"/>
            <w:hideMark/>
          </w:tcPr>
          <w:p w14:paraId="1E922CC8"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68CCBB50"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113AD0EB"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112,3</w:t>
            </w:r>
          </w:p>
        </w:tc>
        <w:tc>
          <w:tcPr>
            <w:tcW w:w="582" w:type="dxa"/>
            <w:tcBorders>
              <w:top w:val="dashSmallGap" w:sz="4" w:space="0" w:color="auto"/>
              <w:bottom w:val="dashSmallGap" w:sz="4" w:space="0" w:color="auto"/>
            </w:tcBorders>
            <w:shd w:val="clear" w:color="auto" w:fill="auto"/>
            <w:vAlign w:val="center"/>
            <w:hideMark/>
          </w:tcPr>
          <w:p w14:paraId="186D8D95"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125,4</w:t>
            </w:r>
          </w:p>
        </w:tc>
        <w:tc>
          <w:tcPr>
            <w:tcW w:w="581" w:type="dxa"/>
            <w:tcBorders>
              <w:top w:val="dashSmallGap" w:sz="4" w:space="0" w:color="auto"/>
              <w:bottom w:val="dashSmallGap" w:sz="4" w:space="0" w:color="auto"/>
            </w:tcBorders>
            <w:shd w:val="clear" w:color="auto" w:fill="auto"/>
            <w:vAlign w:val="center"/>
            <w:hideMark/>
          </w:tcPr>
          <w:p w14:paraId="3DDD482C"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6D269EEB"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2,5</w:t>
            </w:r>
          </w:p>
        </w:tc>
        <w:tc>
          <w:tcPr>
            <w:tcW w:w="581" w:type="dxa"/>
            <w:tcBorders>
              <w:top w:val="dashSmallGap" w:sz="4" w:space="0" w:color="auto"/>
              <w:bottom w:val="dashSmallGap" w:sz="4" w:space="0" w:color="auto"/>
            </w:tcBorders>
            <w:shd w:val="clear" w:color="auto" w:fill="auto"/>
            <w:vAlign w:val="center"/>
            <w:hideMark/>
          </w:tcPr>
          <w:p w14:paraId="7DAB7C87"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114,3</w:t>
            </w:r>
          </w:p>
        </w:tc>
        <w:tc>
          <w:tcPr>
            <w:tcW w:w="582" w:type="dxa"/>
            <w:tcBorders>
              <w:top w:val="dashSmallGap" w:sz="4" w:space="0" w:color="auto"/>
              <w:bottom w:val="dashSmallGap" w:sz="4" w:space="0" w:color="auto"/>
            </w:tcBorders>
            <w:shd w:val="clear" w:color="auto" w:fill="auto"/>
            <w:vAlign w:val="center"/>
            <w:hideMark/>
          </w:tcPr>
          <w:p w14:paraId="36D53B42" w14:textId="77777777" w:rsidR="00613E88" w:rsidRPr="005C5BF1" w:rsidRDefault="00613E88" w:rsidP="00613E88">
            <w:pPr>
              <w:spacing w:after="0" w:line="240" w:lineRule="auto"/>
              <w:jc w:val="center"/>
              <w:rPr>
                <w:rFonts w:ascii="Times New Roman" w:eastAsia="Times New Roman" w:hAnsi="Times New Roman" w:cs="Times New Roman"/>
                <w:color w:val="000000"/>
                <w:sz w:val="18"/>
                <w:szCs w:val="18"/>
                <w:lang w:eastAsia="es-VE"/>
              </w:rPr>
            </w:pPr>
            <w:r w:rsidRPr="005C5BF1">
              <w:rPr>
                <w:rFonts w:ascii="Times New Roman" w:eastAsia="Times New Roman" w:hAnsi="Times New Roman" w:cs="Times New Roman"/>
                <w:color w:val="000000"/>
                <w:sz w:val="18"/>
                <w:szCs w:val="18"/>
                <w:lang w:eastAsia="es-VE"/>
              </w:rPr>
              <w:t>128</w:t>
            </w:r>
          </w:p>
        </w:tc>
      </w:tr>
      <w:tr w:rsidR="00613E88" w:rsidRPr="005C5BF1" w14:paraId="58A75173" w14:textId="77777777" w:rsidTr="007A78B5">
        <w:trPr>
          <w:trHeight w:val="50"/>
        </w:trPr>
        <w:tc>
          <w:tcPr>
            <w:tcW w:w="393" w:type="dxa"/>
            <w:vMerge/>
            <w:tcBorders>
              <w:bottom w:val="single" w:sz="4" w:space="0" w:color="auto"/>
            </w:tcBorders>
            <w:vAlign w:val="center"/>
            <w:hideMark/>
          </w:tcPr>
          <w:p w14:paraId="4FE4B1B4" w14:textId="77777777" w:rsidR="00613E88" w:rsidRPr="005C5BF1" w:rsidRDefault="00613E88" w:rsidP="00613E88">
            <w:pPr>
              <w:spacing w:after="0" w:line="240" w:lineRule="auto"/>
              <w:rPr>
                <w:rFonts w:ascii="Times New Roman" w:eastAsia="Times New Roman" w:hAnsi="Times New Roman" w:cs="Times New Roman"/>
                <w:b/>
                <w:bCs/>
                <w:color w:val="000000"/>
                <w:sz w:val="18"/>
                <w:szCs w:val="18"/>
                <w:lang w:eastAsia="es-VE"/>
              </w:rPr>
            </w:pPr>
          </w:p>
        </w:tc>
        <w:tc>
          <w:tcPr>
            <w:tcW w:w="1411" w:type="dxa"/>
            <w:tcBorders>
              <w:top w:val="dashSmallGap" w:sz="4" w:space="0" w:color="auto"/>
              <w:bottom w:val="dashSmallGap" w:sz="4" w:space="0" w:color="auto"/>
            </w:tcBorders>
            <w:shd w:val="clear" w:color="auto" w:fill="auto"/>
            <w:vAlign w:val="center"/>
            <w:hideMark/>
          </w:tcPr>
          <w:p w14:paraId="13822148" w14:textId="77777777" w:rsidR="00613E88" w:rsidRPr="005C5BF1" w:rsidRDefault="00613E88" w:rsidP="00613E88">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Ẍ</w:t>
            </w:r>
            <w:r w:rsidRPr="005C5BF1">
              <w:rPr>
                <w:rFonts w:ascii="Times New Roman" w:eastAsia="Times New Roman" w:hAnsi="Times New Roman" w:cs="Times New Roman"/>
                <w:b/>
                <w:bCs/>
                <w:color w:val="000000"/>
                <w:sz w:val="18"/>
                <w:szCs w:val="18"/>
                <w:lang w:eastAsia="es-VE"/>
              </w:rPr>
              <w:t xml:space="preserve"> MA</w:t>
            </w:r>
          </w:p>
        </w:tc>
        <w:tc>
          <w:tcPr>
            <w:tcW w:w="581" w:type="dxa"/>
            <w:tcBorders>
              <w:top w:val="dashSmallGap" w:sz="4" w:space="0" w:color="auto"/>
              <w:bottom w:val="dashSmallGap" w:sz="4" w:space="0" w:color="auto"/>
            </w:tcBorders>
            <w:shd w:val="clear" w:color="auto" w:fill="auto"/>
            <w:vAlign w:val="center"/>
            <w:hideMark/>
          </w:tcPr>
          <w:p w14:paraId="0243874D"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28,2</w:t>
            </w:r>
          </w:p>
        </w:tc>
        <w:tc>
          <w:tcPr>
            <w:tcW w:w="581" w:type="dxa"/>
            <w:tcBorders>
              <w:top w:val="dashSmallGap" w:sz="4" w:space="0" w:color="auto"/>
              <w:bottom w:val="dashSmallGap" w:sz="4" w:space="0" w:color="auto"/>
            </w:tcBorders>
            <w:shd w:val="clear" w:color="auto" w:fill="auto"/>
            <w:vAlign w:val="center"/>
            <w:hideMark/>
          </w:tcPr>
          <w:p w14:paraId="73AA34AA"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w:t>
            </w:r>
          </w:p>
        </w:tc>
        <w:tc>
          <w:tcPr>
            <w:tcW w:w="581" w:type="dxa"/>
            <w:tcBorders>
              <w:top w:val="dashSmallGap" w:sz="4" w:space="0" w:color="auto"/>
              <w:bottom w:val="dashSmallGap" w:sz="4" w:space="0" w:color="auto"/>
            </w:tcBorders>
            <w:shd w:val="clear" w:color="auto" w:fill="auto"/>
            <w:vAlign w:val="center"/>
            <w:hideMark/>
          </w:tcPr>
          <w:p w14:paraId="63B35797"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127</w:t>
            </w:r>
          </w:p>
        </w:tc>
        <w:tc>
          <w:tcPr>
            <w:tcW w:w="582" w:type="dxa"/>
            <w:tcBorders>
              <w:top w:val="dashSmallGap" w:sz="4" w:space="0" w:color="auto"/>
              <w:bottom w:val="dashSmallGap" w:sz="4" w:space="0" w:color="auto"/>
            </w:tcBorders>
            <w:shd w:val="clear" w:color="auto" w:fill="auto"/>
            <w:vAlign w:val="center"/>
            <w:hideMark/>
          </w:tcPr>
          <w:p w14:paraId="72343A1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149</w:t>
            </w:r>
          </w:p>
        </w:tc>
        <w:tc>
          <w:tcPr>
            <w:tcW w:w="581" w:type="dxa"/>
            <w:tcBorders>
              <w:top w:val="dashSmallGap" w:sz="4" w:space="0" w:color="auto"/>
              <w:bottom w:val="dashSmallGap" w:sz="4" w:space="0" w:color="auto"/>
            </w:tcBorders>
            <w:shd w:val="clear" w:color="auto" w:fill="auto"/>
            <w:vAlign w:val="center"/>
            <w:hideMark/>
          </w:tcPr>
          <w:p w14:paraId="58A6207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7839067E"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4,33</w:t>
            </w:r>
          </w:p>
        </w:tc>
        <w:tc>
          <w:tcPr>
            <w:tcW w:w="581" w:type="dxa"/>
            <w:tcBorders>
              <w:top w:val="dashSmallGap" w:sz="4" w:space="0" w:color="auto"/>
              <w:bottom w:val="dashSmallGap" w:sz="4" w:space="0" w:color="auto"/>
            </w:tcBorders>
            <w:shd w:val="clear" w:color="auto" w:fill="auto"/>
            <w:vAlign w:val="center"/>
            <w:hideMark/>
          </w:tcPr>
          <w:p w14:paraId="3EBAFA9F"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185</w:t>
            </w:r>
          </w:p>
        </w:tc>
        <w:tc>
          <w:tcPr>
            <w:tcW w:w="582" w:type="dxa"/>
            <w:tcBorders>
              <w:top w:val="dashSmallGap" w:sz="4" w:space="0" w:color="auto"/>
              <w:bottom w:val="dashSmallGap" w:sz="4" w:space="0" w:color="auto"/>
            </w:tcBorders>
            <w:shd w:val="clear" w:color="auto" w:fill="auto"/>
            <w:vAlign w:val="center"/>
            <w:hideMark/>
          </w:tcPr>
          <w:p w14:paraId="262D8080"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137</w:t>
            </w:r>
          </w:p>
        </w:tc>
        <w:tc>
          <w:tcPr>
            <w:tcW w:w="581" w:type="dxa"/>
            <w:tcBorders>
              <w:top w:val="dashSmallGap" w:sz="4" w:space="0" w:color="auto"/>
              <w:bottom w:val="dashSmallGap" w:sz="4" w:space="0" w:color="auto"/>
            </w:tcBorders>
            <w:shd w:val="clear" w:color="auto" w:fill="auto"/>
            <w:vAlign w:val="center"/>
            <w:hideMark/>
          </w:tcPr>
          <w:p w14:paraId="3AA78711"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26</w:t>
            </w:r>
          </w:p>
        </w:tc>
        <w:tc>
          <w:tcPr>
            <w:tcW w:w="581" w:type="dxa"/>
            <w:tcBorders>
              <w:top w:val="dashSmallGap" w:sz="4" w:space="0" w:color="auto"/>
              <w:bottom w:val="dashSmallGap" w:sz="4" w:space="0" w:color="auto"/>
            </w:tcBorders>
            <w:shd w:val="clear" w:color="auto" w:fill="auto"/>
            <w:vAlign w:val="center"/>
            <w:hideMark/>
          </w:tcPr>
          <w:p w14:paraId="47F5657A"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4,33</w:t>
            </w:r>
          </w:p>
        </w:tc>
        <w:tc>
          <w:tcPr>
            <w:tcW w:w="581" w:type="dxa"/>
            <w:tcBorders>
              <w:top w:val="dashSmallGap" w:sz="4" w:space="0" w:color="auto"/>
              <w:bottom w:val="dashSmallGap" w:sz="4" w:space="0" w:color="auto"/>
            </w:tcBorders>
            <w:shd w:val="clear" w:color="auto" w:fill="auto"/>
            <w:vAlign w:val="center"/>
            <w:hideMark/>
          </w:tcPr>
          <w:p w14:paraId="2C42CC0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182</w:t>
            </w:r>
          </w:p>
        </w:tc>
        <w:tc>
          <w:tcPr>
            <w:tcW w:w="582" w:type="dxa"/>
            <w:tcBorders>
              <w:top w:val="dashSmallGap" w:sz="4" w:space="0" w:color="auto"/>
              <w:bottom w:val="dashSmallGap" w:sz="4" w:space="0" w:color="auto"/>
            </w:tcBorders>
            <w:shd w:val="clear" w:color="auto" w:fill="auto"/>
            <w:vAlign w:val="center"/>
            <w:hideMark/>
          </w:tcPr>
          <w:p w14:paraId="199A89DB" w14:textId="77777777" w:rsidR="00613E88" w:rsidRPr="005C5BF1" w:rsidRDefault="00613E88" w:rsidP="00613E88">
            <w:pPr>
              <w:spacing w:after="0" w:line="240" w:lineRule="auto"/>
              <w:jc w:val="center"/>
              <w:rPr>
                <w:rFonts w:ascii="Times New Roman" w:eastAsia="Times New Roman" w:hAnsi="Times New Roman" w:cs="Times New Roman"/>
                <w:b/>
                <w:bCs/>
                <w:color w:val="000000"/>
                <w:sz w:val="18"/>
                <w:szCs w:val="18"/>
                <w:lang w:eastAsia="es-VE"/>
              </w:rPr>
            </w:pPr>
            <w:r w:rsidRPr="005C5BF1">
              <w:rPr>
                <w:rFonts w:ascii="Times New Roman" w:eastAsia="Times New Roman" w:hAnsi="Times New Roman" w:cs="Times New Roman"/>
                <w:b/>
                <w:bCs/>
                <w:color w:val="000000"/>
                <w:sz w:val="18"/>
                <w:szCs w:val="18"/>
                <w:lang w:eastAsia="es-VE"/>
              </w:rPr>
              <w:t>131</w:t>
            </w:r>
          </w:p>
        </w:tc>
      </w:tr>
      <w:tr w:rsidR="00466910" w:rsidRPr="005C5BF1" w14:paraId="5556B80F" w14:textId="77777777" w:rsidTr="005224AA">
        <w:trPr>
          <w:trHeight w:val="50"/>
        </w:trPr>
        <w:tc>
          <w:tcPr>
            <w:tcW w:w="1804" w:type="dxa"/>
            <w:gridSpan w:val="2"/>
            <w:tcBorders>
              <w:bottom w:val="single" w:sz="4" w:space="0" w:color="auto"/>
            </w:tcBorders>
            <w:vAlign w:val="center"/>
          </w:tcPr>
          <w:p w14:paraId="25ECA024" w14:textId="77777777" w:rsidR="00466910" w:rsidRDefault="00466910" w:rsidP="00466910">
            <w:pPr>
              <w:spacing w:after="0" w:line="240" w:lineRule="auto"/>
              <w:jc w:val="both"/>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Límites Permisibles *</w:t>
            </w:r>
          </w:p>
        </w:tc>
        <w:tc>
          <w:tcPr>
            <w:tcW w:w="581" w:type="dxa"/>
            <w:tcBorders>
              <w:top w:val="dashSmallGap" w:sz="4" w:space="0" w:color="auto"/>
              <w:bottom w:val="single" w:sz="4" w:space="0" w:color="auto"/>
            </w:tcBorders>
            <w:shd w:val="clear" w:color="auto" w:fill="auto"/>
            <w:vAlign w:val="center"/>
          </w:tcPr>
          <w:p w14:paraId="01C8461F"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w:t>
            </w:r>
          </w:p>
        </w:tc>
        <w:tc>
          <w:tcPr>
            <w:tcW w:w="581" w:type="dxa"/>
            <w:tcBorders>
              <w:top w:val="dashSmallGap" w:sz="4" w:space="0" w:color="auto"/>
              <w:bottom w:val="single" w:sz="4" w:space="0" w:color="auto"/>
            </w:tcBorders>
            <w:shd w:val="clear" w:color="auto" w:fill="auto"/>
            <w:vAlign w:val="center"/>
          </w:tcPr>
          <w:p w14:paraId="7B36B9D9"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1</w:t>
            </w:r>
          </w:p>
        </w:tc>
        <w:tc>
          <w:tcPr>
            <w:tcW w:w="581" w:type="dxa"/>
            <w:tcBorders>
              <w:top w:val="dashSmallGap" w:sz="4" w:space="0" w:color="auto"/>
              <w:bottom w:val="single" w:sz="4" w:space="0" w:color="auto"/>
            </w:tcBorders>
            <w:shd w:val="clear" w:color="auto" w:fill="auto"/>
            <w:vAlign w:val="center"/>
          </w:tcPr>
          <w:p w14:paraId="7D84A893"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500</w:t>
            </w:r>
          </w:p>
        </w:tc>
        <w:tc>
          <w:tcPr>
            <w:tcW w:w="582" w:type="dxa"/>
            <w:tcBorders>
              <w:top w:val="dashSmallGap" w:sz="4" w:space="0" w:color="auto"/>
              <w:bottom w:val="single" w:sz="4" w:space="0" w:color="auto"/>
            </w:tcBorders>
            <w:shd w:val="clear" w:color="auto" w:fill="auto"/>
            <w:vAlign w:val="center"/>
          </w:tcPr>
          <w:p w14:paraId="65441226"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300</w:t>
            </w:r>
          </w:p>
        </w:tc>
        <w:tc>
          <w:tcPr>
            <w:tcW w:w="581" w:type="dxa"/>
            <w:tcBorders>
              <w:top w:val="dashSmallGap" w:sz="4" w:space="0" w:color="auto"/>
              <w:bottom w:val="single" w:sz="4" w:space="0" w:color="auto"/>
            </w:tcBorders>
            <w:shd w:val="clear" w:color="auto" w:fill="auto"/>
            <w:vAlign w:val="center"/>
          </w:tcPr>
          <w:p w14:paraId="7F793AA8"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w:t>
            </w:r>
          </w:p>
        </w:tc>
        <w:tc>
          <w:tcPr>
            <w:tcW w:w="581" w:type="dxa"/>
            <w:tcBorders>
              <w:top w:val="dashSmallGap" w:sz="4" w:space="0" w:color="auto"/>
              <w:bottom w:val="single" w:sz="4" w:space="0" w:color="auto"/>
            </w:tcBorders>
            <w:shd w:val="clear" w:color="auto" w:fill="auto"/>
            <w:vAlign w:val="center"/>
          </w:tcPr>
          <w:p w14:paraId="68CC2CB9"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1</w:t>
            </w:r>
          </w:p>
        </w:tc>
        <w:tc>
          <w:tcPr>
            <w:tcW w:w="581" w:type="dxa"/>
            <w:tcBorders>
              <w:top w:val="dashSmallGap" w:sz="4" w:space="0" w:color="auto"/>
              <w:bottom w:val="single" w:sz="4" w:space="0" w:color="auto"/>
            </w:tcBorders>
            <w:shd w:val="clear" w:color="auto" w:fill="auto"/>
            <w:vAlign w:val="center"/>
          </w:tcPr>
          <w:p w14:paraId="7BDCB269"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500</w:t>
            </w:r>
          </w:p>
        </w:tc>
        <w:tc>
          <w:tcPr>
            <w:tcW w:w="582" w:type="dxa"/>
            <w:tcBorders>
              <w:top w:val="dashSmallGap" w:sz="4" w:space="0" w:color="auto"/>
              <w:bottom w:val="single" w:sz="4" w:space="0" w:color="auto"/>
            </w:tcBorders>
            <w:shd w:val="clear" w:color="auto" w:fill="auto"/>
            <w:vAlign w:val="center"/>
          </w:tcPr>
          <w:p w14:paraId="5CB553FD"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300</w:t>
            </w:r>
          </w:p>
        </w:tc>
        <w:tc>
          <w:tcPr>
            <w:tcW w:w="581" w:type="dxa"/>
            <w:tcBorders>
              <w:top w:val="dashSmallGap" w:sz="4" w:space="0" w:color="auto"/>
              <w:bottom w:val="single" w:sz="4" w:space="0" w:color="auto"/>
            </w:tcBorders>
            <w:shd w:val="clear" w:color="auto" w:fill="auto"/>
            <w:vAlign w:val="center"/>
          </w:tcPr>
          <w:p w14:paraId="3363F5D7"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w:t>
            </w:r>
          </w:p>
        </w:tc>
        <w:tc>
          <w:tcPr>
            <w:tcW w:w="581" w:type="dxa"/>
            <w:tcBorders>
              <w:top w:val="dashSmallGap" w:sz="4" w:space="0" w:color="auto"/>
              <w:bottom w:val="single" w:sz="4" w:space="0" w:color="auto"/>
            </w:tcBorders>
            <w:shd w:val="clear" w:color="auto" w:fill="auto"/>
            <w:vAlign w:val="center"/>
          </w:tcPr>
          <w:p w14:paraId="1CDB0649"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1</w:t>
            </w:r>
          </w:p>
        </w:tc>
        <w:tc>
          <w:tcPr>
            <w:tcW w:w="581" w:type="dxa"/>
            <w:tcBorders>
              <w:top w:val="dashSmallGap" w:sz="4" w:space="0" w:color="auto"/>
              <w:bottom w:val="single" w:sz="4" w:space="0" w:color="auto"/>
            </w:tcBorders>
            <w:shd w:val="clear" w:color="auto" w:fill="auto"/>
            <w:vAlign w:val="center"/>
          </w:tcPr>
          <w:p w14:paraId="198CD572"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500</w:t>
            </w:r>
          </w:p>
        </w:tc>
        <w:tc>
          <w:tcPr>
            <w:tcW w:w="582" w:type="dxa"/>
            <w:tcBorders>
              <w:top w:val="dashSmallGap" w:sz="4" w:space="0" w:color="auto"/>
              <w:bottom w:val="single" w:sz="4" w:space="0" w:color="auto"/>
            </w:tcBorders>
            <w:shd w:val="clear" w:color="auto" w:fill="auto"/>
            <w:vAlign w:val="center"/>
          </w:tcPr>
          <w:p w14:paraId="4AE52F5C" w14:textId="77777777" w:rsidR="00466910" w:rsidRPr="005C5BF1" w:rsidRDefault="00466910" w:rsidP="00466910">
            <w:pPr>
              <w:spacing w:after="0" w:line="240" w:lineRule="auto"/>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300</w:t>
            </w:r>
          </w:p>
        </w:tc>
      </w:tr>
    </w:tbl>
    <w:p w14:paraId="7ADFF6E8" w14:textId="77777777" w:rsidR="00D86AED" w:rsidRPr="00F93124" w:rsidRDefault="00F93124" w:rsidP="0090448E">
      <w:pPr>
        <w:spacing w:after="0" w:line="240" w:lineRule="auto"/>
        <w:ind w:left="993" w:hanging="993"/>
        <w:jc w:val="both"/>
        <w:rPr>
          <w:rFonts w:ascii="Times New Roman" w:eastAsia="Calibri" w:hAnsi="Times New Roman" w:cs="Times New Roman"/>
          <w:b/>
          <w:sz w:val="17"/>
          <w:szCs w:val="17"/>
        </w:rPr>
      </w:pPr>
      <w:r w:rsidRPr="00F93124">
        <w:rPr>
          <w:rFonts w:ascii="Times New Roman" w:eastAsia="Times New Roman" w:hAnsi="Times New Roman" w:cs="Times New Roman"/>
          <w:color w:val="000000"/>
          <w:sz w:val="17"/>
          <w:szCs w:val="17"/>
          <w:lang w:eastAsia="es-VE"/>
        </w:rPr>
        <w:t>EM•1: Microrganismos Eficientes; MA: Microrganismos Autóctonos; Z: Zeolitas; ZC: Zeolita Cubana; ZE: Zeolita Ecuatoriana</w:t>
      </w:r>
    </w:p>
    <w:p w14:paraId="7D100BDA" w14:textId="77777777" w:rsidR="00466910" w:rsidRPr="00466910" w:rsidRDefault="00466910" w:rsidP="00466910">
      <w:pPr>
        <w:spacing w:after="0" w:line="240" w:lineRule="auto"/>
        <w:ind w:left="993" w:hanging="993"/>
        <w:jc w:val="both"/>
        <w:rPr>
          <w:rFonts w:ascii="Times New Roman" w:eastAsia="Times New Roman" w:hAnsi="Times New Roman" w:cs="Times New Roman"/>
          <w:color w:val="000000"/>
          <w:sz w:val="17"/>
          <w:szCs w:val="17"/>
          <w:lang w:eastAsia="es-VE"/>
        </w:rPr>
      </w:pPr>
      <w:r w:rsidRPr="00466910">
        <w:rPr>
          <w:rFonts w:ascii="Times New Roman" w:eastAsia="Times New Roman" w:hAnsi="Times New Roman" w:cs="Times New Roman"/>
          <w:color w:val="000000"/>
          <w:sz w:val="17"/>
          <w:szCs w:val="17"/>
          <w:lang w:eastAsia="es-VE"/>
        </w:rPr>
        <w:t>* NTE INEN 1108</w:t>
      </w:r>
      <w:r>
        <w:rPr>
          <w:rFonts w:ascii="Times New Roman" w:eastAsia="Times New Roman" w:hAnsi="Times New Roman" w:cs="Times New Roman"/>
          <w:color w:val="000000"/>
          <w:sz w:val="17"/>
          <w:szCs w:val="17"/>
          <w:lang w:eastAsia="es-VE"/>
        </w:rPr>
        <w:t xml:space="preserve"> (2014) y </w:t>
      </w:r>
      <w:r w:rsidRPr="00466910">
        <w:rPr>
          <w:rFonts w:ascii="Times New Roman" w:eastAsia="Times New Roman" w:hAnsi="Times New Roman" w:cs="Times New Roman"/>
          <w:color w:val="000000"/>
          <w:sz w:val="17"/>
          <w:szCs w:val="17"/>
          <w:lang w:eastAsia="es-VE"/>
        </w:rPr>
        <w:t>NTE INEN 2200</w:t>
      </w:r>
      <w:r>
        <w:rPr>
          <w:rFonts w:ascii="Times New Roman" w:eastAsia="Times New Roman" w:hAnsi="Times New Roman" w:cs="Times New Roman"/>
          <w:color w:val="000000"/>
          <w:sz w:val="17"/>
          <w:szCs w:val="17"/>
          <w:lang w:eastAsia="es-VE"/>
        </w:rPr>
        <w:t xml:space="preserve"> (2017).</w:t>
      </w:r>
    </w:p>
    <w:p w14:paraId="6BA3A7D9" w14:textId="77777777" w:rsidR="006515A7" w:rsidRDefault="006515A7" w:rsidP="005C6CC4">
      <w:pPr>
        <w:spacing w:after="0" w:line="240" w:lineRule="auto"/>
        <w:ind w:left="993" w:hanging="993"/>
        <w:jc w:val="both"/>
        <w:rPr>
          <w:rFonts w:ascii="Times New Roman" w:eastAsia="Calibri" w:hAnsi="Times New Roman" w:cs="Times New Roman"/>
          <w:b/>
          <w:sz w:val="22"/>
          <w:szCs w:val="24"/>
        </w:rPr>
      </w:pPr>
    </w:p>
    <w:p w14:paraId="006B2134" w14:textId="77777777" w:rsidR="005F197E" w:rsidRDefault="005F197E" w:rsidP="005C6CC4">
      <w:pPr>
        <w:spacing w:after="0" w:line="240" w:lineRule="auto"/>
        <w:ind w:left="993" w:hanging="993"/>
        <w:jc w:val="both"/>
        <w:rPr>
          <w:rFonts w:ascii="Times New Roman" w:eastAsia="Calibri" w:hAnsi="Times New Roman" w:cs="Times New Roman"/>
          <w:b/>
          <w:sz w:val="22"/>
          <w:szCs w:val="24"/>
        </w:rPr>
      </w:pPr>
    </w:p>
    <w:p w14:paraId="28E574A0" w14:textId="77777777" w:rsidR="005F197E" w:rsidRDefault="005F197E" w:rsidP="005C6CC4">
      <w:pPr>
        <w:spacing w:after="0" w:line="240" w:lineRule="auto"/>
        <w:ind w:left="993" w:hanging="993"/>
        <w:jc w:val="both"/>
        <w:rPr>
          <w:rFonts w:ascii="Times New Roman" w:eastAsia="Calibri" w:hAnsi="Times New Roman" w:cs="Times New Roman"/>
          <w:b/>
          <w:sz w:val="22"/>
          <w:szCs w:val="24"/>
        </w:rPr>
        <w:sectPr w:rsidR="005F197E" w:rsidSect="00280736">
          <w:type w:val="nextColumn"/>
          <w:pgSz w:w="11907" w:h="16840" w:code="9"/>
          <w:pgMar w:top="1418" w:right="1701" w:bottom="1418" w:left="1418" w:header="709" w:footer="709" w:gutter="0"/>
          <w:cols w:space="708"/>
          <w:docGrid w:linePitch="360"/>
        </w:sectPr>
      </w:pPr>
    </w:p>
    <w:p w14:paraId="05B7E277" w14:textId="77777777" w:rsidR="005F197E" w:rsidRPr="005C6CC4" w:rsidRDefault="005F197E" w:rsidP="005C6CC4">
      <w:pPr>
        <w:spacing w:after="0" w:line="240" w:lineRule="auto"/>
        <w:ind w:left="993" w:hanging="993"/>
        <w:jc w:val="both"/>
        <w:rPr>
          <w:rFonts w:ascii="Times New Roman" w:eastAsia="Calibri" w:hAnsi="Times New Roman" w:cs="Times New Roman"/>
          <w:b/>
          <w:sz w:val="22"/>
          <w:szCs w:val="24"/>
        </w:rPr>
      </w:pPr>
    </w:p>
    <w:p w14:paraId="7A77A104" w14:textId="77777777" w:rsidR="005C301A" w:rsidRPr="005C6CC4" w:rsidRDefault="00074064" w:rsidP="005C6CC4">
      <w:pPr>
        <w:spacing w:after="0" w:line="240" w:lineRule="auto"/>
        <w:ind w:left="993" w:hanging="993"/>
        <w:jc w:val="both"/>
        <w:rPr>
          <w:rFonts w:ascii="Times New Roman" w:eastAsia="Calibri" w:hAnsi="Times New Roman" w:cs="Times New Roman"/>
          <w:b/>
          <w:sz w:val="22"/>
          <w:szCs w:val="24"/>
          <w:lang w:val="es-EC"/>
        </w:rPr>
      </w:pPr>
      <w:r w:rsidRPr="005C6CC4">
        <w:rPr>
          <w:rFonts w:ascii="Times New Roman" w:eastAsia="Calibri" w:hAnsi="Times New Roman" w:cs="Times New Roman"/>
          <w:b/>
          <w:sz w:val="22"/>
          <w:szCs w:val="24"/>
        </w:rPr>
        <w:t>Tabla2</w:t>
      </w:r>
      <w:r w:rsidR="005C301A" w:rsidRPr="005C6CC4">
        <w:rPr>
          <w:rFonts w:ascii="Times New Roman" w:eastAsia="Calibri" w:hAnsi="Times New Roman" w:cs="Times New Roman"/>
          <w:b/>
          <w:sz w:val="22"/>
          <w:szCs w:val="24"/>
        </w:rPr>
        <w:t xml:space="preserve">. </w:t>
      </w:r>
      <w:r w:rsidR="005C301A" w:rsidRPr="005C6CC4">
        <w:rPr>
          <w:rFonts w:ascii="Times New Roman" w:eastAsia="Calibri" w:hAnsi="Times New Roman" w:cs="Times New Roman"/>
          <w:b/>
          <w:sz w:val="22"/>
          <w:szCs w:val="24"/>
          <w:lang w:val="es-EC"/>
        </w:rPr>
        <w:t>Resumen del análisis de varianza para las variables físicas, temperatura (TEM), turbidez (TUR), solidos totales (SOT) y dureza total (DUR) en cada una de las fuentes de agua muestreadas en la</w:t>
      </w:r>
      <w:r w:rsidR="00634D12" w:rsidRPr="005C6CC4">
        <w:rPr>
          <w:rFonts w:ascii="Times New Roman" w:eastAsia="Calibri" w:hAnsi="Times New Roman" w:cs="Times New Roman"/>
          <w:b/>
          <w:sz w:val="22"/>
          <w:szCs w:val="24"/>
          <w:lang w:val="es-EC"/>
        </w:rPr>
        <w:t>s</w:t>
      </w:r>
      <w:r w:rsidR="005C301A" w:rsidRPr="005C6CC4">
        <w:rPr>
          <w:rFonts w:ascii="Times New Roman" w:eastAsia="Calibri" w:hAnsi="Times New Roman" w:cs="Times New Roman"/>
          <w:b/>
          <w:sz w:val="22"/>
          <w:szCs w:val="24"/>
          <w:lang w:val="es-EC"/>
        </w:rPr>
        <w:t xml:space="preserve"> localidad</w:t>
      </w:r>
      <w:r w:rsidR="00634D12" w:rsidRPr="005C6CC4">
        <w:rPr>
          <w:rFonts w:ascii="Times New Roman" w:eastAsia="Calibri" w:hAnsi="Times New Roman" w:cs="Times New Roman"/>
          <w:b/>
          <w:sz w:val="22"/>
          <w:szCs w:val="24"/>
          <w:lang w:val="es-EC"/>
        </w:rPr>
        <w:t>es</w:t>
      </w:r>
      <w:r w:rsidR="005C301A" w:rsidRPr="005C6CC4">
        <w:rPr>
          <w:rFonts w:ascii="Times New Roman" w:eastAsia="Calibri" w:hAnsi="Times New Roman" w:cs="Times New Roman"/>
          <w:b/>
          <w:sz w:val="22"/>
          <w:szCs w:val="24"/>
          <w:lang w:val="es-EC"/>
        </w:rPr>
        <w:t xml:space="preserve"> de Severino.</w:t>
      </w:r>
      <w:r w:rsidR="00634D12" w:rsidRPr="005C6CC4">
        <w:rPr>
          <w:rFonts w:ascii="Times New Roman" w:eastAsia="Calibri" w:hAnsi="Times New Roman" w:cs="Times New Roman"/>
          <w:b/>
          <w:sz w:val="22"/>
          <w:szCs w:val="24"/>
          <w:lang w:val="es-EC"/>
        </w:rPr>
        <w:t xml:space="preserve"> Julián y Balsa en Medio.</w:t>
      </w:r>
    </w:p>
    <w:p w14:paraId="5A691E56" w14:textId="77777777" w:rsidR="00B35F7F" w:rsidRDefault="00B35F7F" w:rsidP="005C6CC4">
      <w:pPr>
        <w:spacing w:after="0" w:line="240" w:lineRule="auto"/>
        <w:jc w:val="both"/>
        <w:rPr>
          <w:rFonts w:ascii="Times New Roman" w:eastAsia="Calibri" w:hAnsi="Times New Roman" w:cs="Times New Roman"/>
          <w:b/>
          <w:sz w:val="22"/>
          <w:lang w:val="es-EC"/>
        </w:rPr>
      </w:pPr>
    </w:p>
    <w:p w14:paraId="0DBD9F7D" w14:textId="77777777" w:rsidR="005F197E" w:rsidRDefault="005F197E" w:rsidP="005F197E"/>
    <w:tbl>
      <w:tblPr>
        <w:tblW w:w="11766" w:type="dxa"/>
        <w:tblInd w:w="-10" w:type="dxa"/>
        <w:tblLayout w:type="fixed"/>
        <w:tblCellMar>
          <w:left w:w="70" w:type="dxa"/>
          <w:right w:w="70" w:type="dxa"/>
        </w:tblCellMar>
        <w:tblLook w:val="04A0" w:firstRow="1" w:lastRow="0" w:firstColumn="1" w:lastColumn="0" w:noHBand="0" w:noVBand="1"/>
      </w:tblPr>
      <w:tblGrid>
        <w:gridCol w:w="426"/>
        <w:gridCol w:w="2268"/>
        <w:gridCol w:w="425"/>
        <w:gridCol w:w="636"/>
        <w:gridCol w:w="655"/>
        <w:gridCol w:w="745"/>
        <w:gridCol w:w="681"/>
        <w:gridCol w:w="685"/>
        <w:gridCol w:w="709"/>
        <w:gridCol w:w="790"/>
        <w:gridCol w:w="769"/>
        <w:gridCol w:w="726"/>
        <w:gridCol w:w="691"/>
        <w:gridCol w:w="790"/>
        <w:gridCol w:w="770"/>
      </w:tblGrid>
      <w:tr w:rsidR="0010642F" w:rsidRPr="00FA5BF4" w14:paraId="17C88CBB" w14:textId="77777777" w:rsidTr="003A26FB">
        <w:trPr>
          <w:trHeight w:val="315"/>
        </w:trPr>
        <w:tc>
          <w:tcPr>
            <w:tcW w:w="426" w:type="dxa"/>
            <w:vMerge w:val="restart"/>
            <w:tcBorders>
              <w:top w:val="single" w:sz="8" w:space="0" w:color="auto"/>
            </w:tcBorders>
            <w:vAlign w:val="center"/>
          </w:tcPr>
          <w:p w14:paraId="3E9C3482" w14:textId="77777777" w:rsidR="0010642F" w:rsidRPr="00FA5BF4" w:rsidRDefault="0010642F" w:rsidP="00EA5AAA">
            <w:pPr>
              <w:spacing w:after="0" w:line="240" w:lineRule="auto"/>
              <w:rPr>
                <w:rFonts w:ascii="Times New Roman" w:eastAsia="Times New Roman" w:hAnsi="Times New Roman" w:cs="Times New Roman"/>
                <w:color w:val="000000"/>
                <w:sz w:val="18"/>
                <w:szCs w:val="18"/>
                <w:lang w:eastAsia="es-VE"/>
              </w:rPr>
            </w:pPr>
          </w:p>
        </w:tc>
        <w:tc>
          <w:tcPr>
            <w:tcW w:w="2268" w:type="dxa"/>
            <w:vMerge w:val="restart"/>
            <w:tcBorders>
              <w:top w:val="single" w:sz="8" w:space="0" w:color="auto"/>
            </w:tcBorders>
            <w:vAlign w:val="center"/>
          </w:tcPr>
          <w:p w14:paraId="09973E9D" w14:textId="77777777" w:rsidR="0010642F" w:rsidRDefault="0010642F" w:rsidP="00EA5AAA">
            <w:pPr>
              <w:spacing w:after="0" w:line="240" w:lineRule="auto"/>
              <w:ind w:left="-60" w:right="-117"/>
              <w:rPr>
                <w:rFonts w:ascii="Times New Roman" w:eastAsia="Times New Roman" w:hAnsi="Times New Roman" w:cs="Times New Roman"/>
                <w:b/>
                <w:bCs/>
                <w:color w:val="000000"/>
                <w:sz w:val="18"/>
                <w:szCs w:val="18"/>
                <w:lang w:eastAsia="es-VE"/>
              </w:rPr>
            </w:pPr>
          </w:p>
          <w:p w14:paraId="0A49C948" w14:textId="77777777" w:rsidR="0010642F" w:rsidRDefault="0010642F" w:rsidP="00EA5AAA">
            <w:pPr>
              <w:spacing w:after="0" w:line="240" w:lineRule="auto"/>
              <w:ind w:left="-60" w:right="-117"/>
              <w:rPr>
                <w:rFonts w:ascii="Times New Roman" w:eastAsia="Times New Roman" w:hAnsi="Times New Roman" w:cs="Times New Roman"/>
                <w:b/>
                <w:bCs/>
                <w:color w:val="000000"/>
                <w:sz w:val="18"/>
                <w:szCs w:val="18"/>
                <w:lang w:eastAsia="es-VE"/>
              </w:rPr>
            </w:pPr>
          </w:p>
          <w:p w14:paraId="4BBB8421" w14:textId="77777777" w:rsidR="0010642F" w:rsidRPr="00FA5BF4" w:rsidRDefault="0010642F" w:rsidP="00EA5AAA">
            <w:pPr>
              <w:spacing w:after="0" w:line="240" w:lineRule="auto"/>
              <w:ind w:left="-60" w:right="-117"/>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Fuentes de variación</w:t>
            </w:r>
          </w:p>
        </w:tc>
        <w:tc>
          <w:tcPr>
            <w:tcW w:w="425" w:type="dxa"/>
            <w:vMerge w:val="restart"/>
            <w:tcBorders>
              <w:top w:val="single" w:sz="8" w:space="0" w:color="auto"/>
            </w:tcBorders>
            <w:vAlign w:val="center"/>
          </w:tcPr>
          <w:p w14:paraId="73C8CFEF" w14:textId="77777777" w:rsidR="0010642F" w:rsidRDefault="0010642F" w:rsidP="00EA5AAA">
            <w:pPr>
              <w:spacing w:after="0" w:line="240" w:lineRule="auto"/>
              <w:rPr>
                <w:rFonts w:ascii="Times New Roman" w:eastAsia="Times New Roman" w:hAnsi="Times New Roman" w:cs="Times New Roman"/>
                <w:b/>
                <w:bCs/>
                <w:color w:val="000000"/>
                <w:sz w:val="18"/>
                <w:szCs w:val="18"/>
                <w:lang w:eastAsia="es-VE"/>
              </w:rPr>
            </w:pPr>
          </w:p>
          <w:p w14:paraId="79DDFDE1" w14:textId="77777777" w:rsidR="0010642F" w:rsidRDefault="0010642F" w:rsidP="00EA5AAA">
            <w:pPr>
              <w:spacing w:after="0" w:line="240" w:lineRule="auto"/>
              <w:rPr>
                <w:rFonts w:ascii="Times New Roman" w:eastAsia="Times New Roman" w:hAnsi="Times New Roman" w:cs="Times New Roman"/>
                <w:b/>
                <w:bCs/>
                <w:color w:val="000000"/>
                <w:sz w:val="18"/>
                <w:szCs w:val="18"/>
                <w:lang w:eastAsia="es-VE"/>
              </w:rPr>
            </w:pPr>
          </w:p>
          <w:p w14:paraId="54619CE5" w14:textId="77777777" w:rsidR="0010642F" w:rsidRPr="00FA5BF4" w:rsidRDefault="0010642F" w:rsidP="00EA5AAA">
            <w:pPr>
              <w:spacing w:after="0" w:line="240" w:lineRule="auto"/>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Gl</w:t>
            </w:r>
          </w:p>
        </w:tc>
        <w:tc>
          <w:tcPr>
            <w:tcW w:w="2717" w:type="dxa"/>
            <w:gridSpan w:val="4"/>
            <w:tcBorders>
              <w:top w:val="single" w:sz="8" w:space="0" w:color="auto"/>
              <w:bottom w:val="dashed" w:sz="4" w:space="0" w:color="auto"/>
            </w:tcBorders>
            <w:shd w:val="clear" w:color="auto" w:fill="auto"/>
            <w:vAlign w:val="center"/>
          </w:tcPr>
          <w:p w14:paraId="3FCCD648"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Severino</w:t>
            </w:r>
          </w:p>
        </w:tc>
        <w:tc>
          <w:tcPr>
            <w:tcW w:w="2953" w:type="dxa"/>
            <w:gridSpan w:val="4"/>
            <w:tcBorders>
              <w:top w:val="single" w:sz="8" w:space="0" w:color="auto"/>
              <w:bottom w:val="dashed" w:sz="4" w:space="0" w:color="auto"/>
            </w:tcBorders>
            <w:shd w:val="clear" w:color="auto" w:fill="auto"/>
            <w:vAlign w:val="center"/>
          </w:tcPr>
          <w:p w14:paraId="304560DF"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Julián</w:t>
            </w:r>
          </w:p>
        </w:tc>
        <w:tc>
          <w:tcPr>
            <w:tcW w:w="2977" w:type="dxa"/>
            <w:gridSpan w:val="4"/>
            <w:tcBorders>
              <w:top w:val="single" w:sz="8" w:space="0" w:color="auto"/>
              <w:bottom w:val="dashed" w:sz="4" w:space="0" w:color="auto"/>
            </w:tcBorders>
            <w:shd w:val="clear" w:color="auto" w:fill="auto"/>
            <w:vAlign w:val="center"/>
          </w:tcPr>
          <w:p w14:paraId="70A2273F"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Balsa en Medio</w:t>
            </w:r>
          </w:p>
        </w:tc>
      </w:tr>
      <w:tr w:rsidR="0010642F" w:rsidRPr="00FA5BF4" w14:paraId="4AAC1B5D" w14:textId="77777777" w:rsidTr="003A26FB">
        <w:trPr>
          <w:trHeight w:val="315"/>
        </w:trPr>
        <w:tc>
          <w:tcPr>
            <w:tcW w:w="426" w:type="dxa"/>
            <w:vMerge/>
            <w:vAlign w:val="center"/>
          </w:tcPr>
          <w:p w14:paraId="03CBAAB1" w14:textId="77777777" w:rsidR="0010642F" w:rsidRPr="00FA5BF4" w:rsidRDefault="0010642F" w:rsidP="00EA5AAA">
            <w:pPr>
              <w:spacing w:after="0" w:line="240" w:lineRule="auto"/>
              <w:rPr>
                <w:rFonts w:ascii="Times New Roman" w:eastAsia="Times New Roman" w:hAnsi="Times New Roman" w:cs="Times New Roman"/>
                <w:color w:val="000000"/>
                <w:sz w:val="18"/>
                <w:szCs w:val="18"/>
                <w:lang w:eastAsia="es-VE"/>
              </w:rPr>
            </w:pPr>
          </w:p>
        </w:tc>
        <w:tc>
          <w:tcPr>
            <w:tcW w:w="2268" w:type="dxa"/>
            <w:vMerge/>
            <w:vAlign w:val="center"/>
          </w:tcPr>
          <w:p w14:paraId="37600A17" w14:textId="77777777" w:rsidR="0010642F" w:rsidRPr="00FA5BF4" w:rsidRDefault="0010642F" w:rsidP="00EA5AAA">
            <w:pPr>
              <w:spacing w:after="0" w:line="240" w:lineRule="auto"/>
              <w:ind w:left="-60" w:right="-117"/>
              <w:rPr>
                <w:rFonts w:ascii="Times New Roman" w:eastAsia="Times New Roman" w:hAnsi="Times New Roman" w:cs="Times New Roman"/>
                <w:b/>
                <w:bCs/>
                <w:color w:val="000000"/>
                <w:sz w:val="18"/>
                <w:szCs w:val="18"/>
                <w:lang w:eastAsia="es-VE"/>
              </w:rPr>
            </w:pPr>
          </w:p>
        </w:tc>
        <w:tc>
          <w:tcPr>
            <w:tcW w:w="425" w:type="dxa"/>
            <w:vMerge/>
            <w:vAlign w:val="center"/>
          </w:tcPr>
          <w:p w14:paraId="7A6FDA43" w14:textId="77777777" w:rsidR="0010642F" w:rsidRPr="00FA5BF4" w:rsidRDefault="0010642F" w:rsidP="00EA5AAA">
            <w:pPr>
              <w:spacing w:after="0" w:line="240" w:lineRule="auto"/>
              <w:rPr>
                <w:rFonts w:ascii="Times New Roman" w:eastAsia="Times New Roman" w:hAnsi="Times New Roman" w:cs="Times New Roman"/>
                <w:b/>
                <w:bCs/>
                <w:color w:val="000000"/>
                <w:sz w:val="18"/>
                <w:szCs w:val="18"/>
                <w:lang w:eastAsia="es-VE"/>
              </w:rPr>
            </w:pPr>
          </w:p>
        </w:tc>
        <w:tc>
          <w:tcPr>
            <w:tcW w:w="2717" w:type="dxa"/>
            <w:gridSpan w:val="4"/>
            <w:tcBorders>
              <w:top w:val="dashed" w:sz="4" w:space="0" w:color="auto"/>
              <w:bottom w:val="dashed" w:sz="4" w:space="0" w:color="auto"/>
            </w:tcBorders>
            <w:shd w:val="clear" w:color="auto" w:fill="auto"/>
            <w:vAlign w:val="center"/>
          </w:tcPr>
          <w:p w14:paraId="3015283D"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Cuadrados medios</w:t>
            </w:r>
          </w:p>
        </w:tc>
        <w:tc>
          <w:tcPr>
            <w:tcW w:w="2953" w:type="dxa"/>
            <w:gridSpan w:val="4"/>
            <w:tcBorders>
              <w:top w:val="dashed" w:sz="4" w:space="0" w:color="auto"/>
              <w:bottom w:val="dashed" w:sz="4" w:space="0" w:color="auto"/>
            </w:tcBorders>
            <w:shd w:val="clear" w:color="auto" w:fill="auto"/>
            <w:vAlign w:val="center"/>
          </w:tcPr>
          <w:p w14:paraId="36B57537"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Cuadrados medios</w:t>
            </w:r>
          </w:p>
        </w:tc>
        <w:tc>
          <w:tcPr>
            <w:tcW w:w="2977" w:type="dxa"/>
            <w:gridSpan w:val="4"/>
            <w:tcBorders>
              <w:top w:val="dashed" w:sz="4" w:space="0" w:color="auto"/>
              <w:bottom w:val="dashed" w:sz="4" w:space="0" w:color="auto"/>
            </w:tcBorders>
            <w:shd w:val="clear" w:color="auto" w:fill="auto"/>
            <w:vAlign w:val="center"/>
          </w:tcPr>
          <w:p w14:paraId="6A5E9CA3"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Pr>
                <w:rFonts w:ascii="Times New Roman" w:eastAsia="Times New Roman" w:hAnsi="Times New Roman" w:cs="Times New Roman"/>
                <w:b/>
                <w:bCs/>
                <w:color w:val="000000"/>
                <w:sz w:val="18"/>
                <w:szCs w:val="18"/>
                <w:lang w:eastAsia="es-VE"/>
              </w:rPr>
              <w:t>Cuadrados medios</w:t>
            </w:r>
          </w:p>
        </w:tc>
      </w:tr>
      <w:tr w:rsidR="0010642F" w:rsidRPr="00FA5BF4" w14:paraId="03FC6BA0" w14:textId="77777777" w:rsidTr="003A26FB">
        <w:trPr>
          <w:trHeight w:val="315"/>
        </w:trPr>
        <w:tc>
          <w:tcPr>
            <w:tcW w:w="426" w:type="dxa"/>
            <w:vMerge/>
            <w:tcBorders>
              <w:bottom w:val="single" w:sz="8" w:space="0" w:color="auto"/>
            </w:tcBorders>
            <w:vAlign w:val="center"/>
            <w:hideMark/>
          </w:tcPr>
          <w:p w14:paraId="47A2AC2E" w14:textId="77777777" w:rsidR="0010642F" w:rsidRPr="00FA5BF4" w:rsidRDefault="0010642F" w:rsidP="00EA5AAA">
            <w:pPr>
              <w:spacing w:after="0" w:line="240" w:lineRule="auto"/>
              <w:rPr>
                <w:rFonts w:ascii="Times New Roman" w:eastAsia="Times New Roman" w:hAnsi="Times New Roman" w:cs="Times New Roman"/>
                <w:color w:val="000000"/>
                <w:sz w:val="18"/>
                <w:szCs w:val="18"/>
                <w:lang w:eastAsia="es-VE"/>
              </w:rPr>
            </w:pPr>
          </w:p>
        </w:tc>
        <w:tc>
          <w:tcPr>
            <w:tcW w:w="2268" w:type="dxa"/>
            <w:vMerge/>
            <w:tcBorders>
              <w:bottom w:val="single" w:sz="8" w:space="0" w:color="auto"/>
            </w:tcBorders>
            <w:vAlign w:val="center"/>
            <w:hideMark/>
          </w:tcPr>
          <w:p w14:paraId="46B4420B" w14:textId="77777777" w:rsidR="0010642F" w:rsidRPr="00FA5BF4" w:rsidRDefault="0010642F" w:rsidP="00EA5AAA">
            <w:pPr>
              <w:spacing w:after="0" w:line="240" w:lineRule="auto"/>
              <w:ind w:left="-60" w:right="-117"/>
              <w:rPr>
                <w:rFonts w:ascii="Times New Roman" w:eastAsia="Times New Roman" w:hAnsi="Times New Roman" w:cs="Times New Roman"/>
                <w:b/>
                <w:bCs/>
                <w:color w:val="000000"/>
                <w:sz w:val="18"/>
                <w:szCs w:val="18"/>
                <w:lang w:eastAsia="es-VE"/>
              </w:rPr>
            </w:pPr>
          </w:p>
        </w:tc>
        <w:tc>
          <w:tcPr>
            <w:tcW w:w="425" w:type="dxa"/>
            <w:vMerge/>
            <w:tcBorders>
              <w:bottom w:val="single" w:sz="8" w:space="0" w:color="auto"/>
            </w:tcBorders>
            <w:vAlign w:val="center"/>
            <w:hideMark/>
          </w:tcPr>
          <w:p w14:paraId="0C5677F7" w14:textId="77777777" w:rsidR="0010642F" w:rsidRPr="00FA5BF4" w:rsidRDefault="0010642F" w:rsidP="00EA5AAA">
            <w:pPr>
              <w:spacing w:after="0" w:line="240" w:lineRule="auto"/>
              <w:rPr>
                <w:rFonts w:ascii="Times New Roman" w:eastAsia="Times New Roman" w:hAnsi="Times New Roman" w:cs="Times New Roman"/>
                <w:b/>
                <w:bCs/>
                <w:color w:val="000000"/>
                <w:sz w:val="18"/>
                <w:szCs w:val="18"/>
                <w:lang w:eastAsia="es-VE"/>
              </w:rPr>
            </w:pPr>
          </w:p>
        </w:tc>
        <w:tc>
          <w:tcPr>
            <w:tcW w:w="636" w:type="dxa"/>
            <w:tcBorders>
              <w:top w:val="dashed" w:sz="4" w:space="0" w:color="auto"/>
              <w:bottom w:val="single" w:sz="8" w:space="0" w:color="auto"/>
            </w:tcBorders>
            <w:shd w:val="clear" w:color="auto" w:fill="auto"/>
            <w:vAlign w:val="center"/>
            <w:hideMark/>
          </w:tcPr>
          <w:p w14:paraId="6C44FBA5"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TEM</w:t>
            </w:r>
          </w:p>
        </w:tc>
        <w:tc>
          <w:tcPr>
            <w:tcW w:w="655" w:type="dxa"/>
            <w:tcBorders>
              <w:top w:val="dashed" w:sz="4" w:space="0" w:color="auto"/>
              <w:bottom w:val="single" w:sz="8" w:space="0" w:color="auto"/>
            </w:tcBorders>
            <w:shd w:val="clear" w:color="auto" w:fill="auto"/>
            <w:vAlign w:val="center"/>
            <w:hideMark/>
          </w:tcPr>
          <w:p w14:paraId="2D76DCA2"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TUR</w:t>
            </w:r>
          </w:p>
        </w:tc>
        <w:tc>
          <w:tcPr>
            <w:tcW w:w="745" w:type="dxa"/>
            <w:tcBorders>
              <w:top w:val="dashed" w:sz="4" w:space="0" w:color="auto"/>
              <w:bottom w:val="single" w:sz="8" w:space="0" w:color="auto"/>
            </w:tcBorders>
            <w:shd w:val="clear" w:color="auto" w:fill="auto"/>
            <w:vAlign w:val="center"/>
            <w:hideMark/>
          </w:tcPr>
          <w:p w14:paraId="43FAF7B6"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SOT</w:t>
            </w:r>
          </w:p>
        </w:tc>
        <w:tc>
          <w:tcPr>
            <w:tcW w:w="681" w:type="dxa"/>
            <w:tcBorders>
              <w:top w:val="dashed" w:sz="4" w:space="0" w:color="auto"/>
              <w:bottom w:val="single" w:sz="8" w:space="0" w:color="auto"/>
            </w:tcBorders>
            <w:shd w:val="clear" w:color="auto" w:fill="auto"/>
            <w:vAlign w:val="center"/>
            <w:hideMark/>
          </w:tcPr>
          <w:p w14:paraId="0DFDD830"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DUR</w:t>
            </w:r>
          </w:p>
        </w:tc>
        <w:tc>
          <w:tcPr>
            <w:tcW w:w="685" w:type="dxa"/>
            <w:tcBorders>
              <w:top w:val="dashed" w:sz="4" w:space="0" w:color="auto"/>
              <w:bottom w:val="single" w:sz="8" w:space="0" w:color="auto"/>
            </w:tcBorders>
            <w:shd w:val="clear" w:color="auto" w:fill="auto"/>
            <w:vAlign w:val="center"/>
            <w:hideMark/>
          </w:tcPr>
          <w:p w14:paraId="5E5B5F76"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TEM</w:t>
            </w:r>
          </w:p>
        </w:tc>
        <w:tc>
          <w:tcPr>
            <w:tcW w:w="709" w:type="dxa"/>
            <w:tcBorders>
              <w:top w:val="dashed" w:sz="4" w:space="0" w:color="auto"/>
              <w:bottom w:val="single" w:sz="8" w:space="0" w:color="auto"/>
            </w:tcBorders>
            <w:shd w:val="clear" w:color="auto" w:fill="auto"/>
            <w:vAlign w:val="center"/>
            <w:hideMark/>
          </w:tcPr>
          <w:p w14:paraId="726A0A48"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TUR</w:t>
            </w:r>
          </w:p>
        </w:tc>
        <w:tc>
          <w:tcPr>
            <w:tcW w:w="790" w:type="dxa"/>
            <w:tcBorders>
              <w:top w:val="dashed" w:sz="4" w:space="0" w:color="auto"/>
              <w:bottom w:val="single" w:sz="8" w:space="0" w:color="auto"/>
            </w:tcBorders>
            <w:shd w:val="clear" w:color="auto" w:fill="auto"/>
            <w:vAlign w:val="center"/>
            <w:hideMark/>
          </w:tcPr>
          <w:p w14:paraId="691952E1"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SOT</w:t>
            </w:r>
          </w:p>
        </w:tc>
        <w:tc>
          <w:tcPr>
            <w:tcW w:w="769" w:type="dxa"/>
            <w:tcBorders>
              <w:top w:val="dashed" w:sz="4" w:space="0" w:color="auto"/>
              <w:bottom w:val="single" w:sz="8" w:space="0" w:color="auto"/>
            </w:tcBorders>
            <w:shd w:val="clear" w:color="auto" w:fill="auto"/>
            <w:vAlign w:val="center"/>
            <w:hideMark/>
          </w:tcPr>
          <w:p w14:paraId="0B8D8325"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DUR</w:t>
            </w:r>
          </w:p>
        </w:tc>
        <w:tc>
          <w:tcPr>
            <w:tcW w:w="726" w:type="dxa"/>
            <w:tcBorders>
              <w:top w:val="dashed" w:sz="4" w:space="0" w:color="auto"/>
              <w:bottom w:val="single" w:sz="8" w:space="0" w:color="auto"/>
            </w:tcBorders>
            <w:shd w:val="clear" w:color="auto" w:fill="auto"/>
            <w:vAlign w:val="center"/>
            <w:hideMark/>
          </w:tcPr>
          <w:p w14:paraId="4EECCA27"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TEM</w:t>
            </w:r>
          </w:p>
        </w:tc>
        <w:tc>
          <w:tcPr>
            <w:tcW w:w="691" w:type="dxa"/>
            <w:tcBorders>
              <w:top w:val="dashed" w:sz="4" w:space="0" w:color="auto"/>
              <w:bottom w:val="single" w:sz="8" w:space="0" w:color="auto"/>
            </w:tcBorders>
            <w:shd w:val="clear" w:color="auto" w:fill="auto"/>
            <w:vAlign w:val="center"/>
            <w:hideMark/>
          </w:tcPr>
          <w:p w14:paraId="6D141E58"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TUR</w:t>
            </w:r>
          </w:p>
        </w:tc>
        <w:tc>
          <w:tcPr>
            <w:tcW w:w="790" w:type="dxa"/>
            <w:tcBorders>
              <w:top w:val="dashed" w:sz="4" w:space="0" w:color="auto"/>
              <w:bottom w:val="single" w:sz="8" w:space="0" w:color="auto"/>
            </w:tcBorders>
            <w:shd w:val="clear" w:color="auto" w:fill="auto"/>
            <w:vAlign w:val="center"/>
            <w:hideMark/>
          </w:tcPr>
          <w:p w14:paraId="37DD108D"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SOT</w:t>
            </w:r>
          </w:p>
        </w:tc>
        <w:tc>
          <w:tcPr>
            <w:tcW w:w="770" w:type="dxa"/>
            <w:tcBorders>
              <w:top w:val="dashed" w:sz="4" w:space="0" w:color="auto"/>
              <w:bottom w:val="single" w:sz="8" w:space="0" w:color="auto"/>
            </w:tcBorders>
            <w:shd w:val="clear" w:color="auto" w:fill="auto"/>
            <w:vAlign w:val="center"/>
            <w:hideMark/>
          </w:tcPr>
          <w:p w14:paraId="36D0D15B" w14:textId="77777777" w:rsidR="0010642F" w:rsidRPr="00FA5BF4" w:rsidRDefault="0010642F" w:rsidP="00EA5AAA">
            <w:pPr>
              <w:spacing w:after="0" w:line="240" w:lineRule="auto"/>
              <w:ind w:left="-70" w:right="-70"/>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DUR</w:t>
            </w:r>
          </w:p>
        </w:tc>
      </w:tr>
      <w:tr w:rsidR="005F197E" w:rsidRPr="00FA5BF4" w14:paraId="08B4C142" w14:textId="77777777" w:rsidTr="00641E65">
        <w:trPr>
          <w:trHeight w:val="50"/>
        </w:trPr>
        <w:tc>
          <w:tcPr>
            <w:tcW w:w="426" w:type="dxa"/>
            <w:vMerge w:val="restart"/>
            <w:tcBorders>
              <w:top w:val="single" w:sz="8" w:space="0" w:color="auto"/>
            </w:tcBorders>
            <w:shd w:val="clear" w:color="auto" w:fill="auto"/>
            <w:textDirection w:val="btLr"/>
            <w:vAlign w:val="center"/>
            <w:hideMark/>
          </w:tcPr>
          <w:p w14:paraId="05B98B42" w14:textId="77777777" w:rsidR="005F197E" w:rsidRPr="00FA5BF4" w:rsidRDefault="005F197E" w:rsidP="00EA5AAA">
            <w:pPr>
              <w:spacing w:after="0" w:line="360" w:lineRule="auto"/>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Vertiente</w:t>
            </w:r>
          </w:p>
        </w:tc>
        <w:tc>
          <w:tcPr>
            <w:tcW w:w="2268" w:type="dxa"/>
            <w:tcBorders>
              <w:top w:val="single" w:sz="8" w:space="0" w:color="auto"/>
            </w:tcBorders>
            <w:shd w:val="clear" w:color="auto" w:fill="auto"/>
            <w:vAlign w:val="center"/>
            <w:hideMark/>
          </w:tcPr>
          <w:p w14:paraId="3A2003F2"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 Z vs. MA</w:t>
            </w:r>
          </w:p>
        </w:tc>
        <w:tc>
          <w:tcPr>
            <w:tcW w:w="425" w:type="dxa"/>
            <w:tcBorders>
              <w:top w:val="single" w:sz="8" w:space="0" w:color="auto"/>
            </w:tcBorders>
            <w:shd w:val="clear" w:color="auto" w:fill="auto"/>
            <w:vAlign w:val="center"/>
            <w:hideMark/>
          </w:tcPr>
          <w:p w14:paraId="794431C1"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tcBorders>
              <w:top w:val="single" w:sz="8" w:space="0" w:color="auto"/>
            </w:tcBorders>
            <w:shd w:val="clear" w:color="auto" w:fill="auto"/>
            <w:vAlign w:val="center"/>
            <w:hideMark/>
          </w:tcPr>
          <w:p w14:paraId="4835A6F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26,9**</w:t>
            </w:r>
          </w:p>
        </w:tc>
        <w:tc>
          <w:tcPr>
            <w:tcW w:w="655" w:type="dxa"/>
            <w:tcBorders>
              <w:top w:val="single" w:sz="8" w:space="0" w:color="auto"/>
            </w:tcBorders>
            <w:shd w:val="clear" w:color="auto" w:fill="auto"/>
            <w:vAlign w:val="center"/>
            <w:hideMark/>
          </w:tcPr>
          <w:p w14:paraId="4D52E9E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23,4**</w:t>
            </w:r>
          </w:p>
        </w:tc>
        <w:tc>
          <w:tcPr>
            <w:tcW w:w="745" w:type="dxa"/>
            <w:tcBorders>
              <w:top w:val="single" w:sz="8" w:space="0" w:color="auto"/>
            </w:tcBorders>
            <w:shd w:val="clear" w:color="auto" w:fill="auto"/>
            <w:vAlign w:val="center"/>
            <w:hideMark/>
          </w:tcPr>
          <w:p w14:paraId="00E5430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735**</w:t>
            </w:r>
          </w:p>
        </w:tc>
        <w:tc>
          <w:tcPr>
            <w:tcW w:w="681" w:type="dxa"/>
            <w:tcBorders>
              <w:top w:val="single" w:sz="8" w:space="0" w:color="auto"/>
            </w:tcBorders>
            <w:shd w:val="clear" w:color="auto" w:fill="auto"/>
            <w:vAlign w:val="center"/>
            <w:hideMark/>
          </w:tcPr>
          <w:p w14:paraId="7648344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136,7ns</w:t>
            </w:r>
          </w:p>
        </w:tc>
        <w:tc>
          <w:tcPr>
            <w:tcW w:w="685" w:type="dxa"/>
            <w:tcBorders>
              <w:top w:val="single" w:sz="8" w:space="0" w:color="auto"/>
            </w:tcBorders>
            <w:shd w:val="clear" w:color="auto" w:fill="auto"/>
            <w:vAlign w:val="center"/>
            <w:hideMark/>
          </w:tcPr>
          <w:p w14:paraId="4B0AB3D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1,08ns</w:t>
            </w:r>
          </w:p>
        </w:tc>
        <w:tc>
          <w:tcPr>
            <w:tcW w:w="709" w:type="dxa"/>
            <w:tcBorders>
              <w:top w:val="single" w:sz="8" w:space="0" w:color="auto"/>
            </w:tcBorders>
            <w:shd w:val="clear" w:color="auto" w:fill="auto"/>
            <w:vAlign w:val="center"/>
            <w:hideMark/>
          </w:tcPr>
          <w:p w14:paraId="74A1B33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37,4**</w:t>
            </w:r>
          </w:p>
        </w:tc>
        <w:tc>
          <w:tcPr>
            <w:tcW w:w="790" w:type="dxa"/>
            <w:tcBorders>
              <w:top w:val="single" w:sz="8" w:space="0" w:color="auto"/>
            </w:tcBorders>
            <w:shd w:val="clear" w:color="auto" w:fill="auto"/>
            <w:vAlign w:val="center"/>
            <w:hideMark/>
          </w:tcPr>
          <w:p w14:paraId="7A643D3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115382**</w:t>
            </w:r>
          </w:p>
        </w:tc>
        <w:tc>
          <w:tcPr>
            <w:tcW w:w="769" w:type="dxa"/>
            <w:tcBorders>
              <w:top w:val="single" w:sz="8" w:space="0" w:color="auto"/>
            </w:tcBorders>
            <w:shd w:val="clear" w:color="auto" w:fill="auto"/>
            <w:vAlign w:val="center"/>
            <w:hideMark/>
          </w:tcPr>
          <w:p w14:paraId="728D155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279,3ns</w:t>
            </w:r>
          </w:p>
        </w:tc>
        <w:tc>
          <w:tcPr>
            <w:tcW w:w="726" w:type="dxa"/>
            <w:tcBorders>
              <w:top w:val="single" w:sz="8" w:space="0" w:color="auto"/>
            </w:tcBorders>
            <w:shd w:val="clear" w:color="auto" w:fill="auto"/>
            <w:vAlign w:val="center"/>
            <w:hideMark/>
          </w:tcPr>
          <w:p w14:paraId="2979550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14,15**</w:t>
            </w:r>
          </w:p>
        </w:tc>
        <w:tc>
          <w:tcPr>
            <w:tcW w:w="691" w:type="dxa"/>
            <w:tcBorders>
              <w:top w:val="single" w:sz="8" w:space="0" w:color="auto"/>
            </w:tcBorders>
            <w:shd w:val="clear" w:color="auto" w:fill="auto"/>
            <w:vAlign w:val="center"/>
            <w:hideMark/>
          </w:tcPr>
          <w:p w14:paraId="2EC0731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44,4**</w:t>
            </w:r>
          </w:p>
        </w:tc>
        <w:tc>
          <w:tcPr>
            <w:tcW w:w="790" w:type="dxa"/>
            <w:tcBorders>
              <w:top w:val="single" w:sz="8" w:space="0" w:color="auto"/>
            </w:tcBorders>
            <w:shd w:val="clear" w:color="auto" w:fill="auto"/>
            <w:vAlign w:val="center"/>
            <w:hideMark/>
          </w:tcPr>
          <w:p w14:paraId="280D23D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128838**</w:t>
            </w:r>
          </w:p>
        </w:tc>
        <w:tc>
          <w:tcPr>
            <w:tcW w:w="770" w:type="dxa"/>
            <w:tcBorders>
              <w:top w:val="single" w:sz="8" w:space="0" w:color="auto"/>
            </w:tcBorders>
            <w:shd w:val="clear" w:color="auto" w:fill="auto"/>
            <w:vAlign w:val="center"/>
            <w:hideMark/>
          </w:tcPr>
          <w:p w14:paraId="1B25803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261,49ns</w:t>
            </w:r>
          </w:p>
        </w:tc>
      </w:tr>
      <w:tr w:rsidR="005F197E" w:rsidRPr="00FA5BF4" w14:paraId="59083B9F" w14:textId="77777777" w:rsidTr="00641E65">
        <w:trPr>
          <w:trHeight w:val="50"/>
        </w:trPr>
        <w:tc>
          <w:tcPr>
            <w:tcW w:w="426" w:type="dxa"/>
            <w:vMerge/>
            <w:vAlign w:val="center"/>
            <w:hideMark/>
          </w:tcPr>
          <w:p w14:paraId="1966BD72"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157E884C"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1+ZE vs. 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1+ZC</w:t>
            </w:r>
          </w:p>
        </w:tc>
        <w:tc>
          <w:tcPr>
            <w:tcW w:w="425" w:type="dxa"/>
            <w:shd w:val="clear" w:color="auto" w:fill="auto"/>
            <w:vAlign w:val="center"/>
            <w:hideMark/>
          </w:tcPr>
          <w:p w14:paraId="323F82D5"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498AFA3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3,38*</w:t>
            </w:r>
          </w:p>
        </w:tc>
        <w:tc>
          <w:tcPr>
            <w:tcW w:w="655" w:type="dxa"/>
            <w:shd w:val="clear" w:color="auto" w:fill="auto"/>
            <w:vAlign w:val="center"/>
            <w:hideMark/>
          </w:tcPr>
          <w:p w14:paraId="73AD41A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45,13**</w:t>
            </w:r>
          </w:p>
        </w:tc>
        <w:tc>
          <w:tcPr>
            <w:tcW w:w="745" w:type="dxa"/>
            <w:shd w:val="clear" w:color="auto" w:fill="auto"/>
            <w:vAlign w:val="center"/>
            <w:hideMark/>
          </w:tcPr>
          <w:p w14:paraId="58BD912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378**</w:t>
            </w:r>
          </w:p>
        </w:tc>
        <w:tc>
          <w:tcPr>
            <w:tcW w:w="681" w:type="dxa"/>
            <w:shd w:val="clear" w:color="auto" w:fill="auto"/>
            <w:vAlign w:val="center"/>
            <w:hideMark/>
          </w:tcPr>
          <w:p w14:paraId="7B76FA4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283,2ns</w:t>
            </w:r>
          </w:p>
        </w:tc>
        <w:tc>
          <w:tcPr>
            <w:tcW w:w="685" w:type="dxa"/>
            <w:shd w:val="clear" w:color="auto" w:fill="auto"/>
            <w:vAlign w:val="center"/>
            <w:hideMark/>
          </w:tcPr>
          <w:p w14:paraId="1E6B957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0,01ns</w:t>
            </w:r>
          </w:p>
        </w:tc>
        <w:tc>
          <w:tcPr>
            <w:tcW w:w="709" w:type="dxa"/>
            <w:shd w:val="clear" w:color="auto" w:fill="auto"/>
            <w:vAlign w:val="center"/>
            <w:hideMark/>
          </w:tcPr>
          <w:p w14:paraId="2050AD0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10,13**</w:t>
            </w:r>
          </w:p>
        </w:tc>
        <w:tc>
          <w:tcPr>
            <w:tcW w:w="790" w:type="dxa"/>
            <w:shd w:val="clear" w:color="auto" w:fill="auto"/>
            <w:vAlign w:val="center"/>
            <w:hideMark/>
          </w:tcPr>
          <w:p w14:paraId="520B8A8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14450**</w:t>
            </w:r>
          </w:p>
        </w:tc>
        <w:tc>
          <w:tcPr>
            <w:tcW w:w="769" w:type="dxa"/>
            <w:shd w:val="clear" w:color="auto" w:fill="auto"/>
            <w:vAlign w:val="center"/>
            <w:hideMark/>
          </w:tcPr>
          <w:p w14:paraId="1FCDA5A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43,90ns</w:t>
            </w:r>
          </w:p>
        </w:tc>
        <w:tc>
          <w:tcPr>
            <w:tcW w:w="726" w:type="dxa"/>
            <w:shd w:val="clear" w:color="auto" w:fill="auto"/>
            <w:vAlign w:val="center"/>
            <w:hideMark/>
          </w:tcPr>
          <w:p w14:paraId="2F59886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0,34ns</w:t>
            </w:r>
          </w:p>
        </w:tc>
        <w:tc>
          <w:tcPr>
            <w:tcW w:w="691" w:type="dxa"/>
            <w:shd w:val="clear" w:color="auto" w:fill="auto"/>
            <w:vAlign w:val="center"/>
            <w:hideMark/>
          </w:tcPr>
          <w:p w14:paraId="18D2DE3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21,13**</w:t>
            </w:r>
          </w:p>
        </w:tc>
        <w:tc>
          <w:tcPr>
            <w:tcW w:w="790" w:type="dxa"/>
            <w:shd w:val="clear" w:color="auto" w:fill="auto"/>
            <w:vAlign w:val="center"/>
            <w:hideMark/>
          </w:tcPr>
          <w:p w14:paraId="6CA3B50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15312**</w:t>
            </w:r>
          </w:p>
        </w:tc>
        <w:tc>
          <w:tcPr>
            <w:tcW w:w="770" w:type="dxa"/>
            <w:shd w:val="clear" w:color="auto" w:fill="auto"/>
            <w:vAlign w:val="center"/>
            <w:hideMark/>
          </w:tcPr>
          <w:p w14:paraId="5F65A21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45,13ns</w:t>
            </w:r>
          </w:p>
        </w:tc>
      </w:tr>
      <w:tr w:rsidR="005F197E" w:rsidRPr="00FA5BF4" w14:paraId="1AA9CB9B" w14:textId="77777777" w:rsidTr="00641E65">
        <w:trPr>
          <w:trHeight w:val="50"/>
        </w:trPr>
        <w:tc>
          <w:tcPr>
            <w:tcW w:w="426" w:type="dxa"/>
            <w:vMerge/>
            <w:vAlign w:val="center"/>
            <w:hideMark/>
          </w:tcPr>
          <w:p w14:paraId="2BE438DA"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6D65C0DC"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15 ml/l vs. MA 10 y 5ml/l</w:t>
            </w:r>
          </w:p>
        </w:tc>
        <w:tc>
          <w:tcPr>
            <w:tcW w:w="425" w:type="dxa"/>
            <w:shd w:val="clear" w:color="auto" w:fill="auto"/>
            <w:vAlign w:val="center"/>
            <w:hideMark/>
          </w:tcPr>
          <w:p w14:paraId="73A4A491"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0E4A373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3,92*</w:t>
            </w:r>
          </w:p>
        </w:tc>
        <w:tc>
          <w:tcPr>
            <w:tcW w:w="655" w:type="dxa"/>
            <w:shd w:val="clear" w:color="auto" w:fill="auto"/>
            <w:vAlign w:val="center"/>
            <w:hideMark/>
          </w:tcPr>
          <w:p w14:paraId="5034885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2,67ns</w:t>
            </w:r>
          </w:p>
        </w:tc>
        <w:tc>
          <w:tcPr>
            <w:tcW w:w="745" w:type="dxa"/>
            <w:shd w:val="clear" w:color="auto" w:fill="auto"/>
            <w:vAlign w:val="center"/>
            <w:hideMark/>
          </w:tcPr>
          <w:p w14:paraId="0A5FC2F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1536**</w:t>
            </w:r>
          </w:p>
        </w:tc>
        <w:tc>
          <w:tcPr>
            <w:tcW w:w="681" w:type="dxa"/>
            <w:shd w:val="clear" w:color="auto" w:fill="auto"/>
            <w:vAlign w:val="center"/>
            <w:hideMark/>
          </w:tcPr>
          <w:p w14:paraId="16C6F7D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6,77,1ns</w:t>
            </w:r>
          </w:p>
        </w:tc>
        <w:tc>
          <w:tcPr>
            <w:tcW w:w="685" w:type="dxa"/>
            <w:shd w:val="clear" w:color="auto" w:fill="auto"/>
            <w:vAlign w:val="center"/>
            <w:hideMark/>
          </w:tcPr>
          <w:p w14:paraId="6A1DB2F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1,82ns</w:t>
            </w:r>
          </w:p>
        </w:tc>
        <w:tc>
          <w:tcPr>
            <w:tcW w:w="709" w:type="dxa"/>
            <w:shd w:val="clear" w:color="auto" w:fill="auto"/>
            <w:vAlign w:val="center"/>
            <w:hideMark/>
          </w:tcPr>
          <w:p w14:paraId="1068783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20,17**</w:t>
            </w:r>
          </w:p>
        </w:tc>
        <w:tc>
          <w:tcPr>
            <w:tcW w:w="790" w:type="dxa"/>
            <w:shd w:val="clear" w:color="auto" w:fill="auto"/>
            <w:vAlign w:val="center"/>
            <w:hideMark/>
          </w:tcPr>
          <w:p w14:paraId="12D99E5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31937**</w:t>
            </w:r>
          </w:p>
        </w:tc>
        <w:tc>
          <w:tcPr>
            <w:tcW w:w="769" w:type="dxa"/>
            <w:shd w:val="clear" w:color="auto" w:fill="auto"/>
            <w:vAlign w:val="center"/>
            <w:hideMark/>
          </w:tcPr>
          <w:p w14:paraId="419B615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774,98 * </w:t>
            </w:r>
          </w:p>
        </w:tc>
        <w:tc>
          <w:tcPr>
            <w:tcW w:w="726" w:type="dxa"/>
            <w:shd w:val="clear" w:color="auto" w:fill="auto"/>
            <w:vAlign w:val="center"/>
            <w:hideMark/>
          </w:tcPr>
          <w:p w14:paraId="00F13CB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10,21**</w:t>
            </w:r>
          </w:p>
        </w:tc>
        <w:tc>
          <w:tcPr>
            <w:tcW w:w="691" w:type="dxa"/>
            <w:shd w:val="clear" w:color="auto" w:fill="auto"/>
            <w:vAlign w:val="center"/>
            <w:hideMark/>
          </w:tcPr>
          <w:p w14:paraId="41B3F01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15,04**</w:t>
            </w:r>
          </w:p>
        </w:tc>
        <w:tc>
          <w:tcPr>
            <w:tcW w:w="790" w:type="dxa"/>
            <w:shd w:val="clear" w:color="auto" w:fill="auto"/>
            <w:vAlign w:val="center"/>
            <w:hideMark/>
          </w:tcPr>
          <w:p w14:paraId="2F0F26A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31682**</w:t>
            </w:r>
          </w:p>
        </w:tc>
        <w:tc>
          <w:tcPr>
            <w:tcW w:w="770" w:type="dxa"/>
            <w:shd w:val="clear" w:color="auto" w:fill="auto"/>
            <w:vAlign w:val="center"/>
            <w:hideMark/>
          </w:tcPr>
          <w:p w14:paraId="734AE11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34,61ns</w:t>
            </w:r>
          </w:p>
        </w:tc>
      </w:tr>
      <w:tr w:rsidR="005F197E" w:rsidRPr="00FA5BF4" w14:paraId="1C2DDBB3" w14:textId="77777777" w:rsidTr="00641E65">
        <w:trPr>
          <w:trHeight w:val="50"/>
        </w:trPr>
        <w:tc>
          <w:tcPr>
            <w:tcW w:w="426" w:type="dxa"/>
            <w:vMerge/>
            <w:vAlign w:val="center"/>
            <w:hideMark/>
          </w:tcPr>
          <w:p w14:paraId="7EF4BF37"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0E588CE1"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10 ml/l vs. MA 5 ml/l</w:t>
            </w:r>
          </w:p>
        </w:tc>
        <w:tc>
          <w:tcPr>
            <w:tcW w:w="425" w:type="dxa"/>
            <w:shd w:val="clear" w:color="auto" w:fill="auto"/>
            <w:vAlign w:val="center"/>
            <w:hideMark/>
          </w:tcPr>
          <w:p w14:paraId="76215CCA"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78F1B56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9,90**</w:t>
            </w:r>
          </w:p>
        </w:tc>
        <w:tc>
          <w:tcPr>
            <w:tcW w:w="655" w:type="dxa"/>
            <w:shd w:val="clear" w:color="auto" w:fill="auto"/>
            <w:vAlign w:val="center"/>
            <w:hideMark/>
          </w:tcPr>
          <w:p w14:paraId="6BC932B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8,0*</w:t>
            </w:r>
          </w:p>
        </w:tc>
        <w:tc>
          <w:tcPr>
            <w:tcW w:w="745" w:type="dxa"/>
            <w:shd w:val="clear" w:color="auto" w:fill="auto"/>
            <w:vAlign w:val="center"/>
            <w:hideMark/>
          </w:tcPr>
          <w:p w14:paraId="20AB91E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98ns</w:t>
            </w:r>
          </w:p>
        </w:tc>
        <w:tc>
          <w:tcPr>
            <w:tcW w:w="681" w:type="dxa"/>
            <w:shd w:val="clear" w:color="auto" w:fill="auto"/>
            <w:vAlign w:val="center"/>
            <w:hideMark/>
          </w:tcPr>
          <w:p w14:paraId="7108919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211,2ns</w:t>
            </w:r>
          </w:p>
        </w:tc>
        <w:tc>
          <w:tcPr>
            <w:tcW w:w="685" w:type="dxa"/>
            <w:shd w:val="clear" w:color="auto" w:fill="auto"/>
            <w:vAlign w:val="center"/>
            <w:hideMark/>
          </w:tcPr>
          <w:p w14:paraId="70C6762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0,005ns</w:t>
            </w:r>
          </w:p>
        </w:tc>
        <w:tc>
          <w:tcPr>
            <w:tcW w:w="709" w:type="dxa"/>
            <w:shd w:val="clear" w:color="auto" w:fill="auto"/>
            <w:vAlign w:val="center"/>
            <w:hideMark/>
          </w:tcPr>
          <w:p w14:paraId="08AF421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0,50ns</w:t>
            </w:r>
          </w:p>
        </w:tc>
        <w:tc>
          <w:tcPr>
            <w:tcW w:w="790" w:type="dxa"/>
            <w:shd w:val="clear" w:color="auto" w:fill="auto"/>
            <w:vAlign w:val="center"/>
            <w:hideMark/>
          </w:tcPr>
          <w:p w14:paraId="4686F4F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42559**</w:t>
            </w:r>
          </w:p>
        </w:tc>
        <w:tc>
          <w:tcPr>
            <w:tcW w:w="769" w:type="dxa"/>
            <w:shd w:val="clear" w:color="auto" w:fill="auto"/>
            <w:vAlign w:val="center"/>
            <w:hideMark/>
          </w:tcPr>
          <w:p w14:paraId="4270CA0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31,60ns</w:t>
            </w:r>
          </w:p>
        </w:tc>
        <w:tc>
          <w:tcPr>
            <w:tcW w:w="726" w:type="dxa"/>
            <w:shd w:val="clear" w:color="auto" w:fill="auto"/>
            <w:vAlign w:val="center"/>
            <w:hideMark/>
          </w:tcPr>
          <w:p w14:paraId="7C0332A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3,83ns</w:t>
            </w:r>
          </w:p>
        </w:tc>
        <w:tc>
          <w:tcPr>
            <w:tcW w:w="691" w:type="dxa"/>
            <w:shd w:val="clear" w:color="auto" w:fill="auto"/>
            <w:vAlign w:val="center"/>
            <w:hideMark/>
          </w:tcPr>
          <w:p w14:paraId="21BB0EC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1,13ns</w:t>
            </w:r>
          </w:p>
        </w:tc>
        <w:tc>
          <w:tcPr>
            <w:tcW w:w="790" w:type="dxa"/>
            <w:shd w:val="clear" w:color="auto" w:fill="auto"/>
            <w:vAlign w:val="center"/>
            <w:hideMark/>
          </w:tcPr>
          <w:p w14:paraId="2032C78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45000**</w:t>
            </w:r>
          </w:p>
        </w:tc>
        <w:tc>
          <w:tcPr>
            <w:tcW w:w="770" w:type="dxa"/>
            <w:shd w:val="clear" w:color="auto" w:fill="auto"/>
            <w:vAlign w:val="center"/>
            <w:hideMark/>
          </w:tcPr>
          <w:p w14:paraId="571D5AB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293,79*</w:t>
            </w:r>
          </w:p>
        </w:tc>
      </w:tr>
      <w:tr w:rsidR="005F197E" w:rsidRPr="00FA5BF4" w14:paraId="549F8891" w14:textId="77777777" w:rsidTr="00641E65">
        <w:trPr>
          <w:trHeight w:val="50"/>
        </w:trPr>
        <w:tc>
          <w:tcPr>
            <w:tcW w:w="426" w:type="dxa"/>
            <w:vMerge/>
            <w:vAlign w:val="center"/>
            <w:hideMark/>
          </w:tcPr>
          <w:p w14:paraId="265224DE"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385D0D06"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Bloque</w:t>
            </w:r>
          </w:p>
        </w:tc>
        <w:tc>
          <w:tcPr>
            <w:tcW w:w="425" w:type="dxa"/>
            <w:shd w:val="clear" w:color="auto" w:fill="auto"/>
            <w:vAlign w:val="center"/>
            <w:hideMark/>
          </w:tcPr>
          <w:p w14:paraId="64C977BE"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w:t>
            </w:r>
          </w:p>
        </w:tc>
        <w:tc>
          <w:tcPr>
            <w:tcW w:w="636" w:type="dxa"/>
            <w:shd w:val="clear" w:color="auto" w:fill="auto"/>
            <w:vAlign w:val="center"/>
            <w:hideMark/>
          </w:tcPr>
          <w:p w14:paraId="2003A8B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w:t>
            </w:r>
          </w:p>
        </w:tc>
        <w:tc>
          <w:tcPr>
            <w:tcW w:w="655" w:type="dxa"/>
            <w:shd w:val="clear" w:color="auto" w:fill="auto"/>
            <w:vAlign w:val="center"/>
            <w:hideMark/>
          </w:tcPr>
          <w:p w14:paraId="476B3AA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w:t>
            </w:r>
          </w:p>
        </w:tc>
        <w:tc>
          <w:tcPr>
            <w:tcW w:w="745" w:type="dxa"/>
            <w:shd w:val="clear" w:color="auto" w:fill="auto"/>
            <w:vAlign w:val="center"/>
            <w:hideMark/>
          </w:tcPr>
          <w:p w14:paraId="77B62D3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128</w:t>
            </w:r>
          </w:p>
        </w:tc>
        <w:tc>
          <w:tcPr>
            <w:tcW w:w="681" w:type="dxa"/>
            <w:shd w:val="clear" w:color="auto" w:fill="auto"/>
            <w:vAlign w:val="center"/>
            <w:hideMark/>
          </w:tcPr>
          <w:p w14:paraId="22F2D18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663</w:t>
            </w:r>
          </w:p>
        </w:tc>
        <w:tc>
          <w:tcPr>
            <w:tcW w:w="685" w:type="dxa"/>
            <w:shd w:val="clear" w:color="auto" w:fill="auto"/>
            <w:vAlign w:val="center"/>
            <w:hideMark/>
          </w:tcPr>
          <w:p w14:paraId="585C395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2,53</w:t>
            </w:r>
          </w:p>
        </w:tc>
        <w:tc>
          <w:tcPr>
            <w:tcW w:w="709" w:type="dxa"/>
            <w:shd w:val="clear" w:color="auto" w:fill="auto"/>
            <w:vAlign w:val="center"/>
            <w:hideMark/>
          </w:tcPr>
          <w:p w14:paraId="6511E6D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0,55</w:t>
            </w:r>
          </w:p>
        </w:tc>
        <w:tc>
          <w:tcPr>
            <w:tcW w:w="790" w:type="dxa"/>
            <w:shd w:val="clear" w:color="auto" w:fill="auto"/>
            <w:vAlign w:val="center"/>
            <w:hideMark/>
          </w:tcPr>
          <w:p w14:paraId="7AD1FDE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303,2</w:t>
            </w:r>
          </w:p>
        </w:tc>
        <w:tc>
          <w:tcPr>
            <w:tcW w:w="769" w:type="dxa"/>
            <w:shd w:val="clear" w:color="auto" w:fill="auto"/>
            <w:vAlign w:val="center"/>
            <w:hideMark/>
          </w:tcPr>
          <w:p w14:paraId="6506766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146,8</w:t>
            </w:r>
          </w:p>
        </w:tc>
        <w:tc>
          <w:tcPr>
            <w:tcW w:w="726" w:type="dxa"/>
            <w:shd w:val="clear" w:color="auto" w:fill="auto"/>
            <w:vAlign w:val="center"/>
            <w:hideMark/>
          </w:tcPr>
          <w:p w14:paraId="43F97EC6"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3,66</w:t>
            </w:r>
          </w:p>
        </w:tc>
        <w:tc>
          <w:tcPr>
            <w:tcW w:w="691" w:type="dxa"/>
            <w:shd w:val="clear" w:color="auto" w:fill="auto"/>
            <w:vAlign w:val="center"/>
            <w:hideMark/>
          </w:tcPr>
          <w:p w14:paraId="55814998"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0,98</w:t>
            </w:r>
          </w:p>
        </w:tc>
        <w:tc>
          <w:tcPr>
            <w:tcW w:w="790" w:type="dxa"/>
            <w:shd w:val="clear" w:color="auto" w:fill="auto"/>
            <w:vAlign w:val="center"/>
            <w:hideMark/>
          </w:tcPr>
          <w:p w14:paraId="5BF139FD"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631</w:t>
            </w:r>
          </w:p>
        </w:tc>
        <w:tc>
          <w:tcPr>
            <w:tcW w:w="770" w:type="dxa"/>
            <w:shd w:val="clear" w:color="auto" w:fill="auto"/>
            <w:vAlign w:val="center"/>
            <w:hideMark/>
          </w:tcPr>
          <w:p w14:paraId="504A7CB8"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108,51</w:t>
            </w:r>
          </w:p>
        </w:tc>
      </w:tr>
      <w:tr w:rsidR="005F197E" w:rsidRPr="00FA5BF4" w14:paraId="39EF5D0A" w14:textId="77777777" w:rsidTr="00641E65">
        <w:trPr>
          <w:trHeight w:val="50"/>
        </w:trPr>
        <w:tc>
          <w:tcPr>
            <w:tcW w:w="426" w:type="dxa"/>
            <w:vMerge/>
            <w:vAlign w:val="center"/>
            <w:hideMark/>
          </w:tcPr>
          <w:p w14:paraId="074707D5"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4B043219"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Error</w:t>
            </w:r>
          </w:p>
        </w:tc>
        <w:tc>
          <w:tcPr>
            <w:tcW w:w="425" w:type="dxa"/>
            <w:shd w:val="clear" w:color="auto" w:fill="auto"/>
            <w:vAlign w:val="center"/>
            <w:hideMark/>
          </w:tcPr>
          <w:p w14:paraId="7B02BA00"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w:t>
            </w:r>
          </w:p>
        </w:tc>
        <w:tc>
          <w:tcPr>
            <w:tcW w:w="636" w:type="dxa"/>
            <w:shd w:val="clear" w:color="auto" w:fill="auto"/>
            <w:vAlign w:val="center"/>
            <w:hideMark/>
          </w:tcPr>
          <w:p w14:paraId="32A698C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0,47</w:t>
            </w:r>
          </w:p>
        </w:tc>
        <w:tc>
          <w:tcPr>
            <w:tcW w:w="655" w:type="dxa"/>
            <w:shd w:val="clear" w:color="auto" w:fill="auto"/>
            <w:vAlign w:val="center"/>
            <w:hideMark/>
          </w:tcPr>
          <w:p w14:paraId="3C409B4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w:t>
            </w:r>
          </w:p>
        </w:tc>
        <w:tc>
          <w:tcPr>
            <w:tcW w:w="745" w:type="dxa"/>
            <w:shd w:val="clear" w:color="auto" w:fill="auto"/>
            <w:vAlign w:val="center"/>
            <w:hideMark/>
          </w:tcPr>
          <w:p w14:paraId="159101F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36,8</w:t>
            </w:r>
          </w:p>
        </w:tc>
        <w:tc>
          <w:tcPr>
            <w:tcW w:w="681" w:type="dxa"/>
            <w:shd w:val="clear" w:color="auto" w:fill="auto"/>
            <w:vAlign w:val="center"/>
            <w:hideMark/>
          </w:tcPr>
          <w:p w14:paraId="7704B25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182</w:t>
            </w:r>
          </w:p>
        </w:tc>
        <w:tc>
          <w:tcPr>
            <w:tcW w:w="685" w:type="dxa"/>
            <w:shd w:val="clear" w:color="auto" w:fill="auto"/>
            <w:vAlign w:val="center"/>
            <w:hideMark/>
          </w:tcPr>
          <w:p w14:paraId="0A3AEFD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0,4</w:t>
            </w:r>
          </w:p>
        </w:tc>
        <w:tc>
          <w:tcPr>
            <w:tcW w:w="709" w:type="dxa"/>
            <w:shd w:val="clear" w:color="auto" w:fill="auto"/>
            <w:vAlign w:val="center"/>
            <w:hideMark/>
          </w:tcPr>
          <w:p w14:paraId="120F564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2,05</w:t>
            </w:r>
          </w:p>
        </w:tc>
        <w:tc>
          <w:tcPr>
            <w:tcW w:w="790" w:type="dxa"/>
            <w:shd w:val="clear" w:color="auto" w:fill="auto"/>
            <w:vAlign w:val="center"/>
            <w:hideMark/>
          </w:tcPr>
          <w:p w14:paraId="716DDFD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339</w:t>
            </w:r>
          </w:p>
        </w:tc>
        <w:tc>
          <w:tcPr>
            <w:tcW w:w="769" w:type="dxa"/>
            <w:shd w:val="clear" w:color="auto" w:fill="auto"/>
            <w:vAlign w:val="center"/>
            <w:hideMark/>
          </w:tcPr>
          <w:p w14:paraId="1F30691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86,38</w:t>
            </w:r>
          </w:p>
        </w:tc>
        <w:tc>
          <w:tcPr>
            <w:tcW w:w="726" w:type="dxa"/>
            <w:shd w:val="clear" w:color="auto" w:fill="auto"/>
            <w:vAlign w:val="center"/>
            <w:hideMark/>
          </w:tcPr>
          <w:p w14:paraId="1F3B425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0,72</w:t>
            </w:r>
          </w:p>
        </w:tc>
        <w:tc>
          <w:tcPr>
            <w:tcW w:w="691" w:type="dxa"/>
            <w:shd w:val="clear" w:color="auto" w:fill="auto"/>
            <w:vAlign w:val="center"/>
            <w:hideMark/>
          </w:tcPr>
          <w:p w14:paraId="3F6CA79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0,86</w:t>
            </w:r>
          </w:p>
        </w:tc>
        <w:tc>
          <w:tcPr>
            <w:tcW w:w="790" w:type="dxa"/>
            <w:shd w:val="clear" w:color="auto" w:fill="auto"/>
            <w:vAlign w:val="center"/>
            <w:hideMark/>
          </w:tcPr>
          <w:p w14:paraId="46656D1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356</w:t>
            </w:r>
          </w:p>
        </w:tc>
        <w:tc>
          <w:tcPr>
            <w:tcW w:w="770" w:type="dxa"/>
            <w:shd w:val="clear" w:color="auto" w:fill="auto"/>
            <w:vAlign w:val="center"/>
            <w:hideMark/>
          </w:tcPr>
          <w:p w14:paraId="3C162DF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59,07</w:t>
            </w:r>
          </w:p>
        </w:tc>
      </w:tr>
      <w:tr w:rsidR="005F197E" w:rsidRPr="00FA5BF4" w14:paraId="750D340A" w14:textId="77777777" w:rsidTr="003A26FB">
        <w:trPr>
          <w:trHeight w:val="68"/>
        </w:trPr>
        <w:tc>
          <w:tcPr>
            <w:tcW w:w="426" w:type="dxa"/>
            <w:vMerge/>
            <w:tcBorders>
              <w:bottom w:val="single" w:sz="8" w:space="0" w:color="auto"/>
            </w:tcBorders>
            <w:vAlign w:val="center"/>
            <w:hideMark/>
          </w:tcPr>
          <w:p w14:paraId="2ED11476"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tcBorders>
              <w:bottom w:val="single" w:sz="8" w:space="0" w:color="auto"/>
            </w:tcBorders>
            <w:shd w:val="clear" w:color="auto" w:fill="auto"/>
            <w:vAlign w:val="center"/>
            <w:hideMark/>
          </w:tcPr>
          <w:p w14:paraId="260AC5D1"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CV (%)</w:t>
            </w:r>
          </w:p>
        </w:tc>
        <w:tc>
          <w:tcPr>
            <w:tcW w:w="425" w:type="dxa"/>
            <w:tcBorders>
              <w:bottom w:val="single" w:sz="8" w:space="0" w:color="auto"/>
            </w:tcBorders>
            <w:shd w:val="clear" w:color="auto" w:fill="auto"/>
            <w:vAlign w:val="center"/>
            <w:hideMark/>
          </w:tcPr>
          <w:p w14:paraId="06539954"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w:t>
            </w:r>
          </w:p>
        </w:tc>
        <w:tc>
          <w:tcPr>
            <w:tcW w:w="636" w:type="dxa"/>
            <w:tcBorders>
              <w:bottom w:val="single" w:sz="8" w:space="0" w:color="auto"/>
            </w:tcBorders>
            <w:shd w:val="clear" w:color="auto" w:fill="auto"/>
            <w:vAlign w:val="center"/>
            <w:hideMark/>
          </w:tcPr>
          <w:p w14:paraId="502DDA0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w:t>
            </w:r>
          </w:p>
        </w:tc>
        <w:tc>
          <w:tcPr>
            <w:tcW w:w="655" w:type="dxa"/>
            <w:tcBorders>
              <w:bottom w:val="single" w:sz="8" w:space="0" w:color="auto"/>
            </w:tcBorders>
            <w:shd w:val="clear" w:color="auto" w:fill="auto"/>
            <w:vAlign w:val="center"/>
            <w:hideMark/>
          </w:tcPr>
          <w:p w14:paraId="0A12D07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w:t>
            </w:r>
          </w:p>
        </w:tc>
        <w:tc>
          <w:tcPr>
            <w:tcW w:w="745" w:type="dxa"/>
            <w:tcBorders>
              <w:bottom w:val="single" w:sz="8" w:space="0" w:color="auto"/>
            </w:tcBorders>
            <w:shd w:val="clear" w:color="auto" w:fill="auto"/>
            <w:vAlign w:val="center"/>
            <w:hideMark/>
          </w:tcPr>
          <w:p w14:paraId="0ED4DB8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4,84</w:t>
            </w:r>
          </w:p>
        </w:tc>
        <w:tc>
          <w:tcPr>
            <w:tcW w:w="681" w:type="dxa"/>
            <w:tcBorders>
              <w:bottom w:val="single" w:sz="8" w:space="0" w:color="auto"/>
            </w:tcBorders>
            <w:shd w:val="clear" w:color="auto" w:fill="auto"/>
            <w:vAlign w:val="center"/>
            <w:hideMark/>
          </w:tcPr>
          <w:p w14:paraId="16F6592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9,14</w:t>
            </w:r>
          </w:p>
        </w:tc>
        <w:tc>
          <w:tcPr>
            <w:tcW w:w="685" w:type="dxa"/>
            <w:tcBorders>
              <w:bottom w:val="single" w:sz="8" w:space="0" w:color="auto"/>
            </w:tcBorders>
            <w:shd w:val="clear" w:color="auto" w:fill="auto"/>
            <w:vAlign w:val="center"/>
            <w:hideMark/>
          </w:tcPr>
          <w:p w14:paraId="03C807B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2,38</w:t>
            </w:r>
          </w:p>
        </w:tc>
        <w:tc>
          <w:tcPr>
            <w:tcW w:w="709" w:type="dxa"/>
            <w:tcBorders>
              <w:bottom w:val="single" w:sz="8" w:space="0" w:color="auto"/>
            </w:tcBorders>
            <w:shd w:val="clear" w:color="auto" w:fill="auto"/>
            <w:vAlign w:val="center"/>
            <w:hideMark/>
          </w:tcPr>
          <w:p w14:paraId="2BDCAE5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13,6</w:t>
            </w:r>
          </w:p>
        </w:tc>
        <w:tc>
          <w:tcPr>
            <w:tcW w:w="790" w:type="dxa"/>
            <w:tcBorders>
              <w:bottom w:val="single" w:sz="8" w:space="0" w:color="auto"/>
            </w:tcBorders>
            <w:shd w:val="clear" w:color="auto" w:fill="auto"/>
            <w:vAlign w:val="center"/>
            <w:hideMark/>
          </w:tcPr>
          <w:p w14:paraId="4C18A4D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7,45</w:t>
            </w:r>
          </w:p>
        </w:tc>
        <w:tc>
          <w:tcPr>
            <w:tcW w:w="769" w:type="dxa"/>
            <w:tcBorders>
              <w:bottom w:val="single" w:sz="8" w:space="0" w:color="auto"/>
            </w:tcBorders>
            <w:shd w:val="clear" w:color="auto" w:fill="auto"/>
            <w:vAlign w:val="center"/>
            <w:hideMark/>
          </w:tcPr>
          <w:p w14:paraId="6879455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6,65</w:t>
            </w:r>
          </w:p>
        </w:tc>
        <w:tc>
          <w:tcPr>
            <w:tcW w:w="726" w:type="dxa"/>
            <w:tcBorders>
              <w:bottom w:val="single" w:sz="8" w:space="0" w:color="auto"/>
            </w:tcBorders>
            <w:shd w:val="clear" w:color="auto" w:fill="auto"/>
            <w:vAlign w:val="center"/>
            <w:hideMark/>
          </w:tcPr>
          <w:p w14:paraId="0F65138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3,14</w:t>
            </w:r>
          </w:p>
        </w:tc>
        <w:tc>
          <w:tcPr>
            <w:tcW w:w="691" w:type="dxa"/>
            <w:tcBorders>
              <w:bottom w:val="single" w:sz="8" w:space="0" w:color="auto"/>
            </w:tcBorders>
            <w:shd w:val="clear" w:color="auto" w:fill="auto"/>
            <w:vAlign w:val="center"/>
            <w:hideMark/>
          </w:tcPr>
          <w:p w14:paraId="33AA4F5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16,69</w:t>
            </w:r>
          </w:p>
        </w:tc>
        <w:tc>
          <w:tcPr>
            <w:tcW w:w="790" w:type="dxa"/>
            <w:tcBorders>
              <w:bottom w:val="single" w:sz="8" w:space="0" w:color="auto"/>
            </w:tcBorders>
            <w:shd w:val="clear" w:color="auto" w:fill="auto"/>
            <w:vAlign w:val="center"/>
            <w:hideMark/>
          </w:tcPr>
          <w:p w14:paraId="27B1E89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7,72</w:t>
            </w:r>
          </w:p>
        </w:tc>
        <w:tc>
          <w:tcPr>
            <w:tcW w:w="770" w:type="dxa"/>
            <w:tcBorders>
              <w:bottom w:val="single" w:sz="8" w:space="0" w:color="auto"/>
            </w:tcBorders>
            <w:shd w:val="clear" w:color="auto" w:fill="auto"/>
            <w:vAlign w:val="center"/>
            <w:hideMark/>
          </w:tcPr>
          <w:p w14:paraId="6F35911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5,56</w:t>
            </w:r>
          </w:p>
        </w:tc>
      </w:tr>
      <w:tr w:rsidR="005F197E" w:rsidRPr="00FA5BF4" w14:paraId="26A2D5FB" w14:textId="77777777" w:rsidTr="003A26FB">
        <w:trPr>
          <w:trHeight w:val="50"/>
        </w:trPr>
        <w:tc>
          <w:tcPr>
            <w:tcW w:w="426" w:type="dxa"/>
            <w:vMerge w:val="restart"/>
            <w:tcBorders>
              <w:top w:val="single" w:sz="8" w:space="0" w:color="auto"/>
            </w:tcBorders>
            <w:shd w:val="clear" w:color="auto" w:fill="auto"/>
            <w:textDirection w:val="btLr"/>
            <w:vAlign w:val="center"/>
            <w:hideMark/>
          </w:tcPr>
          <w:p w14:paraId="1692657D" w14:textId="77777777" w:rsidR="005F197E" w:rsidRPr="00FA5BF4" w:rsidRDefault="005F197E" w:rsidP="00EA5AAA">
            <w:pPr>
              <w:spacing w:after="0" w:line="240" w:lineRule="auto"/>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Tanque</w:t>
            </w:r>
          </w:p>
        </w:tc>
        <w:tc>
          <w:tcPr>
            <w:tcW w:w="2268" w:type="dxa"/>
            <w:tcBorders>
              <w:top w:val="single" w:sz="8" w:space="0" w:color="auto"/>
            </w:tcBorders>
            <w:shd w:val="clear" w:color="auto" w:fill="auto"/>
            <w:vAlign w:val="center"/>
            <w:hideMark/>
          </w:tcPr>
          <w:p w14:paraId="094C17A6"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 Z vs. MA</w:t>
            </w:r>
          </w:p>
        </w:tc>
        <w:tc>
          <w:tcPr>
            <w:tcW w:w="425" w:type="dxa"/>
            <w:tcBorders>
              <w:top w:val="single" w:sz="8" w:space="0" w:color="auto"/>
            </w:tcBorders>
            <w:shd w:val="clear" w:color="auto" w:fill="auto"/>
            <w:vAlign w:val="center"/>
            <w:hideMark/>
          </w:tcPr>
          <w:p w14:paraId="4733E75D"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tcBorders>
              <w:top w:val="single" w:sz="8" w:space="0" w:color="auto"/>
            </w:tcBorders>
            <w:shd w:val="clear" w:color="auto" w:fill="auto"/>
            <w:vAlign w:val="center"/>
            <w:hideMark/>
          </w:tcPr>
          <w:p w14:paraId="2D3FAD2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30,0**</w:t>
            </w:r>
          </w:p>
        </w:tc>
        <w:tc>
          <w:tcPr>
            <w:tcW w:w="655" w:type="dxa"/>
            <w:tcBorders>
              <w:top w:val="single" w:sz="8" w:space="0" w:color="auto"/>
            </w:tcBorders>
            <w:shd w:val="clear" w:color="auto" w:fill="auto"/>
            <w:vAlign w:val="center"/>
            <w:hideMark/>
          </w:tcPr>
          <w:p w14:paraId="7EE1BCB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20,01**</w:t>
            </w:r>
          </w:p>
        </w:tc>
        <w:tc>
          <w:tcPr>
            <w:tcW w:w="745" w:type="dxa"/>
            <w:tcBorders>
              <w:top w:val="single" w:sz="8" w:space="0" w:color="auto"/>
            </w:tcBorders>
            <w:shd w:val="clear" w:color="auto" w:fill="auto"/>
            <w:vAlign w:val="center"/>
            <w:hideMark/>
          </w:tcPr>
          <w:p w14:paraId="3512216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567,7**</w:t>
            </w:r>
          </w:p>
        </w:tc>
        <w:tc>
          <w:tcPr>
            <w:tcW w:w="681" w:type="dxa"/>
            <w:tcBorders>
              <w:top w:val="single" w:sz="8" w:space="0" w:color="auto"/>
            </w:tcBorders>
            <w:shd w:val="clear" w:color="auto" w:fill="auto"/>
            <w:vAlign w:val="center"/>
            <w:hideMark/>
          </w:tcPr>
          <w:p w14:paraId="13996E8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1,29ns</w:t>
            </w:r>
          </w:p>
        </w:tc>
        <w:tc>
          <w:tcPr>
            <w:tcW w:w="685" w:type="dxa"/>
            <w:tcBorders>
              <w:top w:val="single" w:sz="8" w:space="0" w:color="auto"/>
            </w:tcBorders>
            <w:shd w:val="clear" w:color="auto" w:fill="auto"/>
            <w:vAlign w:val="center"/>
            <w:hideMark/>
          </w:tcPr>
          <w:p w14:paraId="0031E44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6,77ns</w:t>
            </w:r>
          </w:p>
        </w:tc>
        <w:tc>
          <w:tcPr>
            <w:tcW w:w="709" w:type="dxa"/>
            <w:tcBorders>
              <w:top w:val="single" w:sz="8" w:space="0" w:color="auto"/>
            </w:tcBorders>
            <w:shd w:val="clear" w:color="auto" w:fill="auto"/>
            <w:vAlign w:val="center"/>
            <w:hideMark/>
          </w:tcPr>
          <w:p w14:paraId="150FF46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16,13**</w:t>
            </w:r>
          </w:p>
        </w:tc>
        <w:tc>
          <w:tcPr>
            <w:tcW w:w="790" w:type="dxa"/>
            <w:tcBorders>
              <w:top w:val="single" w:sz="8" w:space="0" w:color="auto"/>
            </w:tcBorders>
            <w:shd w:val="clear" w:color="auto" w:fill="auto"/>
            <w:vAlign w:val="center"/>
            <w:hideMark/>
          </w:tcPr>
          <w:p w14:paraId="201EECA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49288**</w:t>
            </w:r>
          </w:p>
        </w:tc>
        <w:tc>
          <w:tcPr>
            <w:tcW w:w="769" w:type="dxa"/>
            <w:tcBorders>
              <w:top w:val="single" w:sz="8" w:space="0" w:color="auto"/>
            </w:tcBorders>
            <w:shd w:val="clear" w:color="auto" w:fill="auto"/>
            <w:vAlign w:val="center"/>
            <w:hideMark/>
          </w:tcPr>
          <w:p w14:paraId="5D68B7F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9,40ns</w:t>
            </w:r>
          </w:p>
        </w:tc>
        <w:tc>
          <w:tcPr>
            <w:tcW w:w="726" w:type="dxa"/>
            <w:tcBorders>
              <w:top w:val="single" w:sz="8" w:space="0" w:color="auto"/>
            </w:tcBorders>
            <w:shd w:val="clear" w:color="auto" w:fill="auto"/>
            <w:vAlign w:val="center"/>
            <w:hideMark/>
          </w:tcPr>
          <w:p w14:paraId="15660B6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1,08ns</w:t>
            </w:r>
          </w:p>
        </w:tc>
        <w:tc>
          <w:tcPr>
            <w:tcW w:w="691" w:type="dxa"/>
            <w:tcBorders>
              <w:top w:val="single" w:sz="8" w:space="0" w:color="auto"/>
            </w:tcBorders>
            <w:shd w:val="clear" w:color="auto" w:fill="auto"/>
            <w:vAlign w:val="center"/>
            <w:hideMark/>
          </w:tcPr>
          <w:p w14:paraId="06CFEFE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37,41**</w:t>
            </w:r>
          </w:p>
        </w:tc>
        <w:tc>
          <w:tcPr>
            <w:tcW w:w="790" w:type="dxa"/>
            <w:tcBorders>
              <w:top w:val="single" w:sz="8" w:space="0" w:color="auto"/>
            </w:tcBorders>
            <w:shd w:val="clear" w:color="auto" w:fill="auto"/>
            <w:vAlign w:val="center"/>
            <w:hideMark/>
          </w:tcPr>
          <w:p w14:paraId="7233D61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115382**</w:t>
            </w:r>
          </w:p>
        </w:tc>
        <w:tc>
          <w:tcPr>
            <w:tcW w:w="770" w:type="dxa"/>
            <w:tcBorders>
              <w:top w:val="single" w:sz="8" w:space="0" w:color="auto"/>
            </w:tcBorders>
            <w:shd w:val="clear" w:color="auto" w:fill="auto"/>
            <w:vAlign w:val="center"/>
            <w:hideMark/>
          </w:tcPr>
          <w:p w14:paraId="49AA559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279,26ns</w:t>
            </w:r>
          </w:p>
        </w:tc>
      </w:tr>
      <w:tr w:rsidR="005F197E" w:rsidRPr="00FA5BF4" w14:paraId="371492D0" w14:textId="77777777" w:rsidTr="00641E65">
        <w:trPr>
          <w:trHeight w:val="50"/>
        </w:trPr>
        <w:tc>
          <w:tcPr>
            <w:tcW w:w="426" w:type="dxa"/>
            <w:vMerge/>
            <w:vAlign w:val="center"/>
            <w:hideMark/>
          </w:tcPr>
          <w:p w14:paraId="4FF7BA47"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6DB20331"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1+ZE vs. 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1+ZC</w:t>
            </w:r>
          </w:p>
        </w:tc>
        <w:tc>
          <w:tcPr>
            <w:tcW w:w="425" w:type="dxa"/>
            <w:shd w:val="clear" w:color="auto" w:fill="auto"/>
            <w:vAlign w:val="center"/>
            <w:hideMark/>
          </w:tcPr>
          <w:p w14:paraId="613160FD"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3E62C33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3,13ns</w:t>
            </w:r>
          </w:p>
        </w:tc>
        <w:tc>
          <w:tcPr>
            <w:tcW w:w="655" w:type="dxa"/>
            <w:shd w:val="clear" w:color="auto" w:fill="auto"/>
            <w:vAlign w:val="center"/>
            <w:hideMark/>
          </w:tcPr>
          <w:p w14:paraId="6DE8181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21,13**</w:t>
            </w:r>
          </w:p>
        </w:tc>
        <w:tc>
          <w:tcPr>
            <w:tcW w:w="745" w:type="dxa"/>
            <w:shd w:val="clear" w:color="auto" w:fill="auto"/>
            <w:vAlign w:val="center"/>
            <w:hideMark/>
          </w:tcPr>
          <w:p w14:paraId="7BF198B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378,1*</w:t>
            </w:r>
          </w:p>
        </w:tc>
        <w:tc>
          <w:tcPr>
            <w:tcW w:w="681" w:type="dxa"/>
            <w:shd w:val="clear" w:color="auto" w:fill="auto"/>
            <w:vAlign w:val="center"/>
            <w:hideMark/>
          </w:tcPr>
          <w:p w14:paraId="7E7C039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310,0ns</w:t>
            </w:r>
          </w:p>
        </w:tc>
        <w:tc>
          <w:tcPr>
            <w:tcW w:w="685" w:type="dxa"/>
            <w:shd w:val="clear" w:color="auto" w:fill="auto"/>
            <w:vAlign w:val="center"/>
            <w:hideMark/>
          </w:tcPr>
          <w:p w14:paraId="76A2755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0,21ns</w:t>
            </w:r>
          </w:p>
        </w:tc>
        <w:tc>
          <w:tcPr>
            <w:tcW w:w="709" w:type="dxa"/>
            <w:shd w:val="clear" w:color="auto" w:fill="auto"/>
            <w:vAlign w:val="center"/>
            <w:hideMark/>
          </w:tcPr>
          <w:p w14:paraId="517D9C4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8,00*</w:t>
            </w:r>
          </w:p>
        </w:tc>
        <w:tc>
          <w:tcPr>
            <w:tcW w:w="790" w:type="dxa"/>
            <w:shd w:val="clear" w:color="auto" w:fill="auto"/>
            <w:vAlign w:val="center"/>
            <w:hideMark/>
          </w:tcPr>
          <w:p w14:paraId="5AE1E0E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2592ns</w:t>
            </w:r>
          </w:p>
        </w:tc>
        <w:tc>
          <w:tcPr>
            <w:tcW w:w="769" w:type="dxa"/>
            <w:shd w:val="clear" w:color="auto" w:fill="auto"/>
            <w:vAlign w:val="center"/>
            <w:hideMark/>
          </w:tcPr>
          <w:p w14:paraId="267E013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0,57ns</w:t>
            </w:r>
          </w:p>
        </w:tc>
        <w:tc>
          <w:tcPr>
            <w:tcW w:w="726" w:type="dxa"/>
            <w:shd w:val="clear" w:color="auto" w:fill="auto"/>
            <w:vAlign w:val="center"/>
            <w:hideMark/>
          </w:tcPr>
          <w:p w14:paraId="4B0097A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0,01ns</w:t>
            </w:r>
          </w:p>
        </w:tc>
        <w:tc>
          <w:tcPr>
            <w:tcW w:w="691" w:type="dxa"/>
            <w:shd w:val="clear" w:color="auto" w:fill="auto"/>
            <w:vAlign w:val="center"/>
            <w:hideMark/>
          </w:tcPr>
          <w:p w14:paraId="70C5EBB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10,13**</w:t>
            </w:r>
          </w:p>
        </w:tc>
        <w:tc>
          <w:tcPr>
            <w:tcW w:w="790" w:type="dxa"/>
            <w:shd w:val="clear" w:color="auto" w:fill="auto"/>
            <w:vAlign w:val="center"/>
            <w:hideMark/>
          </w:tcPr>
          <w:p w14:paraId="73F1428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14450**</w:t>
            </w:r>
          </w:p>
        </w:tc>
        <w:tc>
          <w:tcPr>
            <w:tcW w:w="770" w:type="dxa"/>
            <w:shd w:val="clear" w:color="auto" w:fill="auto"/>
            <w:vAlign w:val="center"/>
            <w:hideMark/>
          </w:tcPr>
          <w:p w14:paraId="0991BD3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43,90ns</w:t>
            </w:r>
          </w:p>
        </w:tc>
      </w:tr>
      <w:tr w:rsidR="005F197E" w:rsidRPr="00FA5BF4" w14:paraId="446261CF" w14:textId="77777777" w:rsidTr="00641E65">
        <w:trPr>
          <w:trHeight w:val="50"/>
        </w:trPr>
        <w:tc>
          <w:tcPr>
            <w:tcW w:w="426" w:type="dxa"/>
            <w:vMerge/>
            <w:vAlign w:val="center"/>
            <w:hideMark/>
          </w:tcPr>
          <w:p w14:paraId="2B51195E"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614702E3"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15 ml/l vs. MA 10 y 5ml/l</w:t>
            </w:r>
          </w:p>
        </w:tc>
        <w:tc>
          <w:tcPr>
            <w:tcW w:w="425" w:type="dxa"/>
            <w:shd w:val="clear" w:color="auto" w:fill="auto"/>
            <w:vAlign w:val="center"/>
            <w:hideMark/>
          </w:tcPr>
          <w:p w14:paraId="7C46B333"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3F55AB9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15,36*</w:t>
            </w:r>
          </w:p>
        </w:tc>
        <w:tc>
          <w:tcPr>
            <w:tcW w:w="655" w:type="dxa"/>
            <w:shd w:val="clear" w:color="auto" w:fill="auto"/>
            <w:vAlign w:val="center"/>
            <w:hideMark/>
          </w:tcPr>
          <w:p w14:paraId="54A436F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7,04*</w:t>
            </w:r>
          </w:p>
        </w:tc>
        <w:tc>
          <w:tcPr>
            <w:tcW w:w="745" w:type="dxa"/>
            <w:shd w:val="clear" w:color="auto" w:fill="auto"/>
            <w:vAlign w:val="center"/>
            <w:hideMark/>
          </w:tcPr>
          <w:p w14:paraId="3ADC7DC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759,4**</w:t>
            </w:r>
          </w:p>
        </w:tc>
        <w:tc>
          <w:tcPr>
            <w:tcW w:w="681" w:type="dxa"/>
            <w:shd w:val="clear" w:color="auto" w:fill="auto"/>
            <w:vAlign w:val="center"/>
            <w:hideMark/>
          </w:tcPr>
          <w:p w14:paraId="37D277B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591,9ns</w:t>
            </w:r>
          </w:p>
        </w:tc>
        <w:tc>
          <w:tcPr>
            <w:tcW w:w="685" w:type="dxa"/>
            <w:shd w:val="clear" w:color="auto" w:fill="auto"/>
            <w:vAlign w:val="center"/>
            <w:hideMark/>
          </w:tcPr>
          <w:p w14:paraId="204860D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1,50ns</w:t>
            </w:r>
          </w:p>
        </w:tc>
        <w:tc>
          <w:tcPr>
            <w:tcW w:w="709" w:type="dxa"/>
            <w:shd w:val="clear" w:color="auto" w:fill="auto"/>
            <w:vAlign w:val="center"/>
            <w:hideMark/>
          </w:tcPr>
          <w:p w14:paraId="13B796A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8,17*</w:t>
            </w:r>
          </w:p>
        </w:tc>
        <w:tc>
          <w:tcPr>
            <w:tcW w:w="790" w:type="dxa"/>
            <w:shd w:val="clear" w:color="auto" w:fill="auto"/>
            <w:vAlign w:val="center"/>
            <w:hideMark/>
          </w:tcPr>
          <w:p w14:paraId="051C801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13490ns</w:t>
            </w:r>
          </w:p>
        </w:tc>
        <w:tc>
          <w:tcPr>
            <w:tcW w:w="769" w:type="dxa"/>
            <w:shd w:val="clear" w:color="auto" w:fill="auto"/>
            <w:vAlign w:val="center"/>
            <w:hideMark/>
          </w:tcPr>
          <w:p w14:paraId="316B5F0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81,40ns</w:t>
            </w:r>
          </w:p>
        </w:tc>
        <w:tc>
          <w:tcPr>
            <w:tcW w:w="726" w:type="dxa"/>
            <w:shd w:val="clear" w:color="auto" w:fill="auto"/>
            <w:vAlign w:val="center"/>
            <w:hideMark/>
          </w:tcPr>
          <w:p w14:paraId="7F2A6E5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1,82ns</w:t>
            </w:r>
          </w:p>
        </w:tc>
        <w:tc>
          <w:tcPr>
            <w:tcW w:w="691" w:type="dxa"/>
            <w:shd w:val="clear" w:color="auto" w:fill="auto"/>
            <w:vAlign w:val="center"/>
            <w:hideMark/>
          </w:tcPr>
          <w:p w14:paraId="19D883D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20,17**</w:t>
            </w:r>
          </w:p>
        </w:tc>
        <w:tc>
          <w:tcPr>
            <w:tcW w:w="790" w:type="dxa"/>
            <w:shd w:val="clear" w:color="auto" w:fill="auto"/>
            <w:vAlign w:val="center"/>
            <w:hideMark/>
          </w:tcPr>
          <w:p w14:paraId="2246561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31936**</w:t>
            </w:r>
          </w:p>
        </w:tc>
        <w:tc>
          <w:tcPr>
            <w:tcW w:w="770" w:type="dxa"/>
            <w:shd w:val="clear" w:color="auto" w:fill="auto"/>
            <w:vAlign w:val="center"/>
            <w:hideMark/>
          </w:tcPr>
          <w:p w14:paraId="7F60EC9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774,98*</w:t>
            </w:r>
          </w:p>
        </w:tc>
      </w:tr>
      <w:tr w:rsidR="005F197E" w:rsidRPr="00FA5BF4" w14:paraId="2422189F" w14:textId="77777777" w:rsidTr="00641E65">
        <w:trPr>
          <w:trHeight w:val="50"/>
        </w:trPr>
        <w:tc>
          <w:tcPr>
            <w:tcW w:w="426" w:type="dxa"/>
            <w:vMerge/>
            <w:vAlign w:val="center"/>
            <w:hideMark/>
          </w:tcPr>
          <w:p w14:paraId="0D4F1825"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2E5E0408"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10 ml/l vs. MA 5 ml/l</w:t>
            </w:r>
          </w:p>
        </w:tc>
        <w:tc>
          <w:tcPr>
            <w:tcW w:w="425" w:type="dxa"/>
            <w:shd w:val="clear" w:color="auto" w:fill="auto"/>
            <w:vAlign w:val="center"/>
            <w:hideMark/>
          </w:tcPr>
          <w:p w14:paraId="67CD7069"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4F5E4D4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32,0**</w:t>
            </w:r>
          </w:p>
        </w:tc>
        <w:tc>
          <w:tcPr>
            <w:tcW w:w="655" w:type="dxa"/>
            <w:shd w:val="clear" w:color="auto" w:fill="auto"/>
            <w:vAlign w:val="center"/>
            <w:hideMark/>
          </w:tcPr>
          <w:p w14:paraId="6FC679A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1,13ns</w:t>
            </w:r>
          </w:p>
        </w:tc>
        <w:tc>
          <w:tcPr>
            <w:tcW w:w="745" w:type="dxa"/>
            <w:shd w:val="clear" w:color="auto" w:fill="auto"/>
            <w:vAlign w:val="center"/>
            <w:hideMark/>
          </w:tcPr>
          <w:p w14:paraId="2C36AB2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171,1ns</w:t>
            </w:r>
          </w:p>
        </w:tc>
        <w:tc>
          <w:tcPr>
            <w:tcW w:w="681" w:type="dxa"/>
            <w:shd w:val="clear" w:color="auto" w:fill="auto"/>
            <w:vAlign w:val="center"/>
            <w:hideMark/>
          </w:tcPr>
          <w:p w14:paraId="484FDD5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0,15ns</w:t>
            </w:r>
          </w:p>
        </w:tc>
        <w:tc>
          <w:tcPr>
            <w:tcW w:w="685" w:type="dxa"/>
            <w:shd w:val="clear" w:color="auto" w:fill="auto"/>
            <w:vAlign w:val="center"/>
            <w:hideMark/>
          </w:tcPr>
          <w:p w14:paraId="3AEB2FF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7,22ns</w:t>
            </w:r>
          </w:p>
        </w:tc>
        <w:tc>
          <w:tcPr>
            <w:tcW w:w="709" w:type="dxa"/>
            <w:shd w:val="clear" w:color="auto" w:fill="auto"/>
            <w:vAlign w:val="center"/>
            <w:hideMark/>
          </w:tcPr>
          <w:p w14:paraId="6B9BFD0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2,00ns</w:t>
            </w:r>
          </w:p>
        </w:tc>
        <w:tc>
          <w:tcPr>
            <w:tcW w:w="790" w:type="dxa"/>
            <w:shd w:val="clear" w:color="auto" w:fill="auto"/>
            <w:vAlign w:val="center"/>
            <w:hideMark/>
          </w:tcPr>
          <w:p w14:paraId="5A460D3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24976*</w:t>
            </w:r>
          </w:p>
        </w:tc>
        <w:tc>
          <w:tcPr>
            <w:tcW w:w="769" w:type="dxa"/>
            <w:shd w:val="clear" w:color="auto" w:fill="auto"/>
            <w:vAlign w:val="center"/>
            <w:hideMark/>
          </w:tcPr>
          <w:p w14:paraId="4C76E35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31,20ns</w:t>
            </w:r>
          </w:p>
        </w:tc>
        <w:tc>
          <w:tcPr>
            <w:tcW w:w="726" w:type="dxa"/>
            <w:shd w:val="clear" w:color="auto" w:fill="auto"/>
            <w:vAlign w:val="center"/>
            <w:hideMark/>
          </w:tcPr>
          <w:p w14:paraId="07FD001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0,005ns</w:t>
            </w:r>
          </w:p>
        </w:tc>
        <w:tc>
          <w:tcPr>
            <w:tcW w:w="691" w:type="dxa"/>
            <w:shd w:val="clear" w:color="auto" w:fill="auto"/>
            <w:vAlign w:val="center"/>
            <w:hideMark/>
          </w:tcPr>
          <w:p w14:paraId="0FFA1B2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0,50ns</w:t>
            </w:r>
          </w:p>
        </w:tc>
        <w:tc>
          <w:tcPr>
            <w:tcW w:w="790" w:type="dxa"/>
            <w:shd w:val="clear" w:color="auto" w:fill="auto"/>
            <w:vAlign w:val="center"/>
            <w:hideMark/>
          </w:tcPr>
          <w:p w14:paraId="08F046A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42559**</w:t>
            </w:r>
          </w:p>
        </w:tc>
        <w:tc>
          <w:tcPr>
            <w:tcW w:w="770" w:type="dxa"/>
            <w:shd w:val="clear" w:color="auto" w:fill="auto"/>
            <w:vAlign w:val="center"/>
            <w:hideMark/>
          </w:tcPr>
          <w:p w14:paraId="04D2C02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31,60ns</w:t>
            </w:r>
          </w:p>
        </w:tc>
      </w:tr>
      <w:tr w:rsidR="005F197E" w:rsidRPr="00FA5BF4" w14:paraId="71331E16" w14:textId="77777777" w:rsidTr="00641E65">
        <w:trPr>
          <w:trHeight w:val="50"/>
        </w:trPr>
        <w:tc>
          <w:tcPr>
            <w:tcW w:w="426" w:type="dxa"/>
            <w:vMerge/>
            <w:vAlign w:val="center"/>
            <w:hideMark/>
          </w:tcPr>
          <w:p w14:paraId="4B1742AF"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566612E2"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Bloque</w:t>
            </w:r>
          </w:p>
        </w:tc>
        <w:tc>
          <w:tcPr>
            <w:tcW w:w="425" w:type="dxa"/>
            <w:shd w:val="clear" w:color="auto" w:fill="auto"/>
            <w:vAlign w:val="center"/>
            <w:hideMark/>
          </w:tcPr>
          <w:p w14:paraId="24EF43BE"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w:t>
            </w:r>
          </w:p>
        </w:tc>
        <w:tc>
          <w:tcPr>
            <w:tcW w:w="636" w:type="dxa"/>
            <w:shd w:val="clear" w:color="auto" w:fill="auto"/>
            <w:vAlign w:val="center"/>
            <w:hideMark/>
          </w:tcPr>
          <w:p w14:paraId="0A06891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7,09</w:t>
            </w:r>
          </w:p>
        </w:tc>
        <w:tc>
          <w:tcPr>
            <w:tcW w:w="655" w:type="dxa"/>
            <w:shd w:val="clear" w:color="auto" w:fill="auto"/>
            <w:vAlign w:val="center"/>
            <w:hideMark/>
          </w:tcPr>
          <w:p w14:paraId="37C72D7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0,6</w:t>
            </w:r>
          </w:p>
        </w:tc>
        <w:tc>
          <w:tcPr>
            <w:tcW w:w="745" w:type="dxa"/>
            <w:shd w:val="clear" w:color="auto" w:fill="auto"/>
            <w:vAlign w:val="center"/>
            <w:hideMark/>
          </w:tcPr>
          <w:p w14:paraId="6F28522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48,9</w:t>
            </w:r>
          </w:p>
        </w:tc>
        <w:tc>
          <w:tcPr>
            <w:tcW w:w="681" w:type="dxa"/>
            <w:shd w:val="clear" w:color="auto" w:fill="auto"/>
            <w:vAlign w:val="center"/>
            <w:hideMark/>
          </w:tcPr>
          <w:p w14:paraId="78E54C4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742</w:t>
            </w:r>
          </w:p>
        </w:tc>
        <w:tc>
          <w:tcPr>
            <w:tcW w:w="685" w:type="dxa"/>
            <w:shd w:val="clear" w:color="auto" w:fill="auto"/>
            <w:vAlign w:val="center"/>
            <w:hideMark/>
          </w:tcPr>
          <w:p w14:paraId="0FAD42F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3,06</w:t>
            </w:r>
          </w:p>
        </w:tc>
        <w:tc>
          <w:tcPr>
            <w:tcW w:w="709" w:type="dxa"/>
            <w:shd w:val="clear" w:color="auto" w:fill="auto"/>
            <w:vAlign w:val="center"/>
            <w:hideMark/>
          </w:tcPr>
          <w:p w14:paraId="04EE2C7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1,65</w:t>
            </w:r>
          </w:p>
        </w:tc>
        <w:tc>
          <w:tcPr>
            <w:tcW w:w="790" w:type="dxa"/>
            <w:shd w:val="clear" w:color="auto" w:fill="auto"/>
            <w:vAlign w:val="center"/>
            <w:hideMark/>
          </w:tcPr>
          <w:p w14:paraId="402B751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3360</w:t>
            </w:r>
          </w:p>
        </w:tc>
        <w:tc>
          <w:tcPr>
            <w:tcW w:w="769" w:type="dxa"/>
            <w:shd w:val="clear" w:color="auto" w:fill="auto"/>
            <w:vAlign w:val="center"/>
            <w:hideMark/>
          </w:tcPr>
          <w:p w14:paraId="5E37DA3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194,8</w:t>
            </w:r>
          </w:p>
        </w:tc>
        <w:tc>
          <w:tcPr>
            <w:tcW w:w="726" w:type="dxa"/>
            <w:shd w:val="clear" w:color="auto" w:fill="auto"/>
            <w:vAlign w:val="center"/>
            <w:hideMark/>
          </w:tcPr>
          <w:p w14:paraId="1FBBF256"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2,53</w:t>
            </w:r>
          </w:p>
        </w:tc>
        <w:tc>
          <w:tcPr>
            <w:tcW w:w="691" w:type="dxa"/>
            <w:shd w:val="clear" w:color="auto" w:fill="auto"/>
            <w:vAlign w:val="center"/>
            <w:hideMark/>
          </w:tcPr>
          <w:p w14:paraId="084C8C1C"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2,05</w:t>
            </w:r>
          </w:p>
        </w:tc>
        <w:tc>
          <w:tcPr>
            <w:tcW w:w="790" w:type="dxa"/>
            <w:shd w:val="clear" w:color="auto" w:fill="auto"/>
            <w:vAlign w:val="center"/>
            <w:hideMark/>
          </w:tcPr>
          <w:p w14:paraId="7BA7D0DB"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303</w:t>
            </w:r>
          </w:p>
        </w:tc>
        <w:tc>
          <w:tcPr>
            <w:tcW w:w="770" w:type="dxa"/>
            <w:shd w:val="clear" w:color="auto" w:fill="auto"/>
            <w:vAlign w:val="center"/>
            <w:hideMark/>
          </w:tcPr>
          <w:p w14:paraId="700454B9" w14:textId="77777777" w:rsidR="005F197E" w:rsidRPr="00FA5BF4" w:rsidRDefault="0010642F" w:rsidP="0010642F">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146,78</w:t>
            </w:r>
          </w:p>
        </w:tc>
      </w:tr>
      <w:tr w:rsidR="005F197E" w:rsidRPr="00FA5BF4" w14:paraId="531675A3" w14:textId="77777777" w:rsidTr="00641E65">
        <w:trPr>
          <w:trHeight w:val="50"/>
        </w:trPr>
        <w:tc>
          <w:tcPr>
            <w:tcW w:w="426" w:type="dxa"/>
            <w:vMerge/>
            <w:vAlign w:val="center"/>
            <w:hideMark/>
          </w:tcPr>
          <w:p w14:paraId="51162CF3"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5AC742F6"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Error</w:t>
            </w:r>
          </w:p>
        </w:tc>
        <w:tc>
          <w:tcPr>
            <w:tcW w:w="425" w:type="dxa"/>
            <w:shd w:val="clear" w:color="auto" w:fill="auto"/>
            <w:vAlign w:val="center"/>
            <w:hideMark/>
          </w:tcPr>
          <w:p w14:paraId="2960CBA8"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w:t>
            </w:r>
          </w:p>
        </w:tc>
        <w:tc>
          <w:tcPr>
            <w:tcW w:w="636" w:type="dxa"/>
            <w:shd w:val="clear" w:color="auto" w:fill="auto"/>
            <w:vAlign w:val="center"/>
            <w:hideMark/>
          </w:tcPr>
          <w:p w14:paraId="0171C24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2,99</w:t>
            </w:r>
          </w:p>
        </w:tc>
        <w:tc>
          <w:tcPr>
            <w:tcW w:w="655" w:type="dxa"/>
            <w:shd w:val="clear" w:color="auto" w:fill="auto"/>
            <w:vAlign w:val="center"/>
            <w:hideMark/>
          </w:tcPr>
          <w:p w14:paraId="0436D3E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745" w:type="dxa"/>
            <w:shd w:val="clear" w:color="auto" w:fill="auto"/>
            <w:vAlign w:val="center"/>
            <w:hideMark/>
          </w:tcPr>
          <w:p w14:paraId="466BB13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50,6</w:t>
            </w:r>
          </w:p>
        </w:tc>
        <w:tc>
          <w:tcPr>
            <w:tcW w:w="681" w:type="dxa"/>
            <w:shd w:val="clear" w:color="auto" w:fill="auto"/>
            <w:vAlign w:val="center"/>
            <w:hideMark/>
          </w:tcPr>
          <w:p w14:paraId="2C7A52B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207</w:t>
            </w:r>
          </w:p>
        </w:tc>
        <w:tc>
          <w:tcPr>
            <w:tcW w:w="685" w:type="dxa"/>
            <w:shd w:val="clear" w:color="auto" w:fill="auto"/>
            <w:vAlign w:val="center"/>
            <w:hideMark/>
          </w:tcPr>
          <w:p w14:paraId="6BC43F3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1,97</w:t>
            </w:r>
          </w:p>
        </w:tc>
        <w:tc>
          <w:tcPr>
            <w:tcW w:w="709" w:type="dxa"/>
            <w:shd w:val="clear" w:color="auto" w:fill="auto"/>
            <w:vAlign w:val="center"/>
            <w:hideMark/>
          </w:tcPr>
          <w:p w14:paraId="62BA5A8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1,61</w:t>
            </w:r>
          </w:p>
        </w:tc>
        <w:tc>
          <w:tcPr>
            <w:tcW w:w="790" w:type="dxa"/>
            <w:shd w:val="clear" w:color="auto" w:fill="auto"/>
            <w:vAlign w:val="center"/>
            <w:hideMark/>
          </w:tcPr>
          <w:p w14:paraId="222ED6D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3720</w:t>
            </w:r>
          </w:p>
        </w:tc>
        <w:tc>
          <w:tcPr>
            <w:tcW w:w="769" w:type="dxa"/>
            <w:shd w:val="clear" w:color="auto" w:fill="auto"/>
            <w:vAlign w:val="center"/>
            <w:hideMark/>
          </w:tcPr>
          <w:p w14:paraId="79F3BC2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139,9</w:t>
            </w:r>
          </w:p>
        </w:tc>
        <w:tc>
          <w:tcPr>
            <w:tcW w:w="726" w:type="dxa"/>
            <w:shd w:val="clear" w:color="auto" w:fill="auto"/>
            <w:vAlign w:val="center"/>
            <w:hideMark/>
          </w:tcPr>
          <w:p w14:paraId="168544A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0,4</w:t>
            </w:r>
          </w:p>
        </w:tc>
        <w:tc>
          <w:tcPr>
            <w:tcW w:w="691" w:type="dxa"/>
            <w:shd w:val="clear" w:color="auto" w:fill="auto"/>
            <w:vAlign w:val="center"/>
            <w:hideMark/>
          </w:tcPr>
          <w:p w14:paraId="11A6E46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0,55</w:t>
            </w:r>
          </w:p>
        </w:tc>
        <w:tc>
          <w:tcPr>
            <w:tcW w:w="790" w:type="dxa"/>
            <w:shd w:val="clear" w:color="auto" w:fill="auto"/>
            <w:vAlign w:val="center"/>
            <w:hideMark/>
          </w:tcPr>
          <w:p w14:paraId="4A9600D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339</w:t>
            </w:r>
          </w:p>
        </w:tc>
        <w:tc>
          <w:tcPr>
            <w:tcW w:w="770" w:type="dxa"/>
            <w:shd w:val="clear" w:color="auto" w:fill="auto"/>
            <w:vAlign w:val="center"/>
            <w:hideMark/>
          </w:tcPr>
          <w:p w14:paraId="77AA15E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86,38</w:t>
            </w:r>
          </w:p>
        </w:tc>
      </w:tr>
      <w:tr w:rsidR="005F197E" w:rsidRPr="00FA5BF4" w14:paraId="57B8624A" w14:textId="77777777" w:rsidTr="003A26FB">
        <w:trPr>
          <w:trHeight w:val="50"/>
        </w:trPr>
        <w:tc>
          <w:tcPr>
            <w:tcW w:w="426" w:type="dxa"/>
            <w:vMerge/>
            <w:tcBorders>
              <w:bottom w:val="single" w:sz="8" w:space="0" w:color="auto"/>
            </w:tcBorders>
            <w:vAlign w:val="center"/>
            <w:hideMark/>
          </w:tcPr>
          <w:p w14:paraId="1FABD5D8"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tcBorders>
              <w:bottom w:val="single" w:sz="8" w:space="0" w:color="auto"/>
            </w:tcBorders>
            <w:shd w:val="clear" w:color="auto" w:fill="auto"/>
            <w:vAlign w:val="center"/>
            <w:hideMark/>
          </w:tcPr>
          <w:p w14:paraId="1E377AF7"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CV (%)</w:t>
            </w:r>
          </w:p>
        </w:tc>
        <w:tc>
          <w:tcPr>
            <w:tcW w:w="425" w:type="dxa"/>
            <w:tcBorders>
              <w:bottom w:val="single" w:sz="8" w:space="0" w:color="auto"/>
            </w:tcBorders>
            <w:shd w:val="clear" w:color="auto" w:fill="auto"/>
            <w:vAlign w:val="center"/>
            <w:hideMark/>
          </w:tcPr>
          <w:p w14:paraId="517511BF"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w:t>
            </w:r>
          </w:p>
        </w:tc>
        <w:tc>
          <w:tcPr>
            <w:tcW w:w="636" w:type="dxa"/>
            <w:tcBorders>
              <w:bottom w:val="single" w:sz="8" w:space="0" w:color="auto"/>
            </w:tcBorders>
            <w:shd w:val="clear" w:color="auto" w:fill="auto"/>
            <w:vAlign w:val="center"/>
            <w:hideMark/>
          </w:tcPr>
          <w:p w14:paraId="1336B93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6,16</w:t>
            </w:r>
          </w:p>
        </w:tc>
        <w:tc>
          <w:tcPr>
            <w:tcW w:w="655" w:type="dxa"/>
            <w:tcBorders>
              <w:bottom w:val="single" w:sz="8" w:space="0" w:color="auto"/>
            </w:tcBorders>
            <w:shd w:val="clear" w:color="auto" w:fill="auto"/>
            <w:vAlign w:val="center"/>
            <w:hideMark/>
          </w:tcPr>
          <w:p w14:paraId="356B100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19</w:t>
            </w:r>
          </w:p>
        </w:tc>
        <w:tc>
          <w:tcPr>
            <w:tcW w:w="745" w:type="dxa"/>
            <w:tcBorders>
              <w:bottom w:val="single" w:sz="8" w:space="0" w:color="auto"/>
            </w:tcBorders>
            <w:shd w:val="clear" w:color="auto" w:fill="auto"/>
            <w:vAlign w:val="center"/>
            <w:hideMark/>
          </w:tcPr>
          <w:p w14:paraId="675288C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5,58</w:t>
            </w:r>
          </w:p>
        </w:tc>
        <w:tc>
          <w:tcPr>
            <w:tcW w:w="681" w:type="dxa"/>
            <w:tcBorders>
              <w:bottom w:val="single" w:sz="8" w:space="0" w:color="auto"/>
            </w:tcBorders>
            <w:shd w:val="clear" w:color="auto" w:fill="auto"/>
            <w:vAlign w:val="center"/>
            <w:hideMark/>
          </w:tcPr>
          <w:p w14:paraId="64550E0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9,91</w:t>
            </w:r>
          </w:p>
        </w:tc>
        <w:tc>
          <w:tcPr>
            <w:tcW w:w="685" w:type="dxa"/>
            <w:tcBorders>
              <w:bottom w:val="single" w:sz="8" w:space="0" w:color="auto"/>
            </w:tcBorders>
            <w:shd w:val="clear" w:color="auto" w:fill="auto"/>
            <w:vAlign w:val="center"/>
            <w:hideMark/>
          </w:tcPr>
          <w:p w14:paraId="2E08326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5,26</w:t>
            </w:r>
          </w:p>
        </w:tc>
        <w:tc>
          <w:tcPr>
            <w:tcW w:w="709" w:type="dxa"/>
            <w:tcBorders>
              <w:bottom w:val="single" w:sz="8" w:space="0" w:color="auto"/>
            </w:tcBorders>
            <w:shd w:val="clear" w:color="auto" w:fill="auto"/>
            <w:vAlign w:val="center"/>
            <w:hideMark/>
          </w:tcPr>
          <w:p w14:paraId="0B82900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24,6</w:t>
            </w:r>
          </w:p>
        </w:tc>
        <w:tc>
          <w:tcPr>
            <w:tcW w:w="790" w:type="dxa"/>
            <w:tcBorders>
              <w:bottom w:val="single" w:sz="8" w:space="0" w:color="auto"/>
            </w:tcBorders>
            <w:shd w:val="clear" w:color="auto" w:fill="auto"/>
            <w:vAlign w:val="center"/>
            <w:hideMark/>
          </w:tcPr>
          <w:p w14:paraId="2ADC4AF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30,08</w:t>
            </w:r>
          </w:p>
        </w:tc>
        <w:tc>
          <w:tcPr>
            <w:tcW w:w="769" w:type="dxa"/>
            <w:tcBorders>
              <w:bottom w:val="single" w:sz="8" w:space="0" w:color="auto"/>
            </w:tcBorders>
            <w:shd w:val="clear" w:color="auto" w:fill="auto"/>
            <w:vAlign w:val="center"/>
            <w:hideMark/>
          </w:tcPr>
          <w:p w14:paraId="60359BB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8,94</w:t>
            </w:r>
          </w:p>
        </w:tc>
        <w:tc>
          <w:tcPr>
            <w:tcW w:w="726" w:type="dxa"/>
            <w:tcBorders>
              <w:bottom w:val="single" w:sz="8" w:space="0" w:color="auto"/>
            </w:tcBorders>
            <w:shd w:val="clear" w:color="auto" w:fill="auto"/>
            <w:vAlign w:val="center"/>
            <w:hideMark/>
          </w:tcPr>
          <w:p w14:paraId="03A359C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2,38</w:t>
            </w:r>
          </w:p>
        </w:tc>
        <w:tc>
          <w:tcPr>
            <w:tcW w:w="691" w:type="dxa"/>
            <w:tcBorders>
              <w:bottom w:val="single" w:sz="8" w:space="0" w:color="auto"/>
            </w:tcBorders>
            <w:shd w:val="clear" w:color="auto" w:fill="auto"/>
            <w:vAlign w:val="center"/>
            <w:hideMark/>
          </w:tcPr>
          <w:p w14:paraId="2CB7034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13,61</w:t>
            </w:r>
          </w:p>
        </w:tc>
        <w:tc>
          <w:tcPr>
            <w:tcW w:w="790" w:type="dxa"/>
            <w:tcBorders>
              <w:bottom w:val="single" w:sz="8" w:space="0" w:color="auto"/>
            </w:tcBorders>
            <w:shd w:val="clear" w:color="auto" w:fill="auto"/>
            <w:vAlign w:val="center"/>
            <w:hideMark/>
          </w:tcPr>
          <w:p w14:paraId="04057D2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7,45</w:t>
            </w:r>
          </w:p>
        </w:tc>
        <w:tc>
          <w:tcPr>
            <w:tcW w:w="770" w:type="dxa"/>
            <w:tcBorders>
              <w:bottom w:val="single" w:sz="8" w:space="0" w:color="auto"/>
            </w:tcBorders>
            <w:shd w:val="clear" w:color="auto" w:fill="auto"/>
            <w:vAlign w:val="center"/>
            <w:hideMark/>
          </w:tcPr>
          <w:p w14:paraId="61A0250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6,65</w:t>
            </w:r>
          </w:p>
        </w:tc>
      </w:tr>
      <w:tr w:rsidR="005F197E" w:rsidRPr="00FA5BF4" w14:paraId="0D5D60F6" w14:textId="77777777" w:rsidTr="003A26FB">
        <w:trPr>
          <w:trHeight w:val="50"/>
        </w:trPr>
        <w:tc>
          <w:tcPr>
            <w:tcW w:w="426" w:type="dxa"/>
            <w:vMerge w:val="restart"/>
            <w:tcBorders>
              <w:top w:val="single" w:sz="8" w:space="0" w:color="auto"/>
              <w:bottom w:val="single" w:sz="8" w:space="0" w:color="auto"/>
            </w:tcBorders>
            <w:shd w:val="clear" w:color="auto" w:fill="auto"/>
            <w:textDirection w:val="btLr"/>
            <w:vAlign w:val="center"/>
            <w:hideMark/>
          </w:tcPr>
          <w:p w14:paraId="579FA34C" w14:textId="77777777" w:rsidR="005F197E" w:rsidRPr="00FA5BF4" w:rsidRDefault="005F197E" w:rsidP="00EA5AAA">
            <w:pPr>
              <w:spacing w:after="0" w:line="240" w:lineRule="auto"/>
              <w:jc w:val="center"/>
              <w:rPr>
                <w:rFonts w:ascii="Times New Roman" w:eastAsia="Times New Roman" w:hAnsi="Times New Roman" w:cs="Times New Roman"/>
                <w:b/>
                <w:bCs/>
                <w:color w:val="000000"/>
                <w:sz w:val="18"/>
                <w:szCs w:val="18"/>
                <w:lang w:eastAsia="es-VE"/>
              </w:rPr>
            </w:pPr>
            <w:r w:rsidRPr="00FA5BF4">
              <w:rPr>
                <w:rFonts w:ascii="Times New Roman" w:eastAsia="Times New Roman" w:hAnsi="Times New Roman" w:cs="Times New Roman"/>
                <w:b/>
                <w:bCs/>
                <w:color w:val="000000"/>
                <w:sz w:val="18"/>
                <w:szCs w:val="18"/>
                <w:lang w:eastAsia="es-VE"/>
              </w:rPr>
              <w:t>Consumo</w:t>
            </w:r>
          </w:p>
        </w:tc>
        <w:tc>
          <w:tcPr>
            <w:tcW w:w="2268" w:type="dxa"/>
            <w:tcBorders>
              <w:top w:val="single" w:sz="8" w:space="0" w:color="auto"/>
            </w:tcBorders>
            <w:shd w:val="clear" w:color="auto" w:fill="auto"/>
            <w:vAlign w:val="center"/>
            <w:hideMark/>
          </w:tcPr>
          <w:p w14:paraId="22488276"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 Z vs. MA</w:t>
            </w:r>
          </w:p>
        </w:tc>
        <w:tc>
          <w:tcPr>
            <w:tcW w:w="425" w:type="dxa"/>
            <w:tcBorders>
              <w:top w:val="single" w:sz="8" w:space="0" w:color="auto"/>
            </w:tcBorders>
            <w:shd w:val="clear" w:color="auto" w:fill="auto"/>
            <w:vAlign w:val="center"/>
            <w:hideMark/>
          </w:tcPr>
          <w:p w14:paraId="52C1B944"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tcBorders>
              <w:top w:val="single" w:sz="8" w:space="0" w:color="auto"/>
            </w:tcBorders>
            <w:shd w:val="clear" w:color="auto" w:fill="auto"/>
            <w:vAlign w:val="center"/>
            <w:hideMark/>
          </w:tcPr>
          <w:p w14:paraId="6CED3BB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25,76ns</w:t>
            </w:r>
          </w:p>
        </w:tc>
        <w:tc>
          <w:tcPr>
            <w:tcW w:w="655" w:type="dxa"/>
            <w:tcBorders>
              <w:top w:val="single" w:sz="8" w:space="0" w:color="auto"/>
            </w:tcBorders>
            <w:shd w:val="clear" w:color="auto" w:fill="auto"/>
            <w:vAlign w:val="center"/>
            <w:hideMark/>
          </w:tcPr>
          <w:p w14:paraId="6418EFC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16,88**</w:t>
            </w:r>
          </w:p>
        </w:tc>
        <w:tc>
          <w:tcPr>
            <w:tcW w:w="745" w:type="dxa"/>
            <w:tcBorders>
              <w:top w:val="single" w:sz="8" w:space="0" w:color="auto"/>
            </w:tcBorders>
            <w:shd w:val="clear" w:color="auto" w:fill="auto"/>
            <w:vAlign w:val="center"/>
            <w:hideMark/>
          </w:tcPr>
          <w:p w14:paraId="2BB2F7A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130,2ns</w:t>
            </w:r>
          </w:p>
        </w:tc>
        <w:tc>
          <w:tcPr>
            <w:tcW w:w="681" w:type="dxa"/>
            <w:tcBorders>
              <w:top w:val="single" w:sz="8" w:space="0" w:color="auto"/>
            </w:tcBorders>
            <w:shd w:val="clear" w:color="auto" w:fill="auto"/>
            <w:vAlign w:val="center"/>
            <w:hideMark/>
          </w:tcPr>
          <w:p w14:paraId="0BD3F6D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99,70ns</w:t>
            </w:r>
          </w:p>
        </w:tc>
        <w:tc>
          <w:tcPr>
            <w:tcW w:w="685" w:type="dxa"/>
            <w:tcBorders>
              <w:top w:val="single" w:sz="8" w:space="0" w:color="auto"/>
            </w:tcBorders>
            <w:shd w:val="clear" w:color="auto" w:fill="auto"/>
            <w:vAlign w:val="center"/>
            <w:hideMark/>
          </w:tcPr>
          <w:p w14:paraId="5DB19E4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8,22ns</w:t>
            </w:r>
          </w:p>
        </w:tc>
        <w:tc>
          <w:tcPr>
            <w:tcW w:w="709" w:type="dxa"/>
            <w:tcBorders>
              <w:top w:val="single" w:sz="8" w:space="0" w:color="auto"/>
            </w:tcBorders>
            <w:shd w:val="clear" w:color="auto" w:fill="auto"/>
            <w:vAlign w:val="center"/>
            <w:hideMark/>
          </w:tcPr>
          <w:p w14:paraId="0210D8A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24,30*</w:t>
            </w:r>
          </w:p>
        </w:tc>
        <w:tc>
          <w:tcPr>
            <w:tcW w:w="790" w:type="dxa"/>
            <w:tcBorders>
              <w:top w:val="single" w:sz="8" w:space="0" w:color="auto"/>
            </w:tcBorders>
            <w:shd w:val="clear" w:color="auto" w:fill="auto"/>
            <w:vAlign w:val="center"/>
            <w:hideMark/>
          </w:tcPr>
          <w:p w14:paraId="5B54BC4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52584**</w:t>
            </w:r>
          </w:p>
        </w:tc>
        <w:tc>
          <w:tcPr>
            <w:tcW w:w="769" w:type="dxa"/>
            <w:tcBorders>
              <w:top w:val="single" w:sz="8" w:space="0" w:color="auto"/>
            </w:tcBorders>
            <w:shd w:val="clear" w:color="auto" w:fill="auto"/>
            <w:vAlign w:val="center"/>
            <w:hideMark/>
          </w:tcPr>
          <w:p w14:paraId="5CC918A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19,41ns</w:t>
            </w:r>
          </w:p>
        </w:tc>
        <w:tc>
          <w:tcPr>
            <w:tcW w:w="726" w:type="dxa"/>
            <w:tcBorders>
              <w:top w:val="single" w:sz="8" w:space="0" w:color="auto"/>
            </w:tcBorders>
            <w:shd w:val="clear" w:color="auto" w:fill="auto"/>
            <w:vAlign w:val="center"/>
            <w:hideMark/>
          </w:tcPr>
          <w:p w14:paraId="29C3125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3,50ns</w:t>
            </w:r>
          </w:p>
        </w:tc>
        <w:tc>
          <w:tcPr>
            <w:tcW w:w="691" w:type="dxa"/>
            <w:tcBorders>
              <w:top w:val="single" w:sz="8" w:space="0" w:color="auto"/>
            </w:tcBorders>
            <w:shd w:val="clear" w:color="auto" w:fill="auto"/>
            <w:vAlign w:val="center"/>
            <w:hideMark/>
          </w:tcPr>
          <w:p w14:paraId="3BA24C8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40,83**</w:t>
            </w:r>
          </w:p>
        </w:tc>
        <w:tc>
          <w:tcPr>
            <w:tcW w:w="790" w:type="dxa"/>
            <w:tcBorders>
              <w:top w:val="single" w:sz="8" w:space="0" w:color="auto"/>
            </w:tcBorders>
            <w:shd w:val="clear" w:color="auto" w:fill="auto"/>
            <w:vAlign w:val="center"/>
            <w:hideMark/>
          </w:tcPr>
          <w:p w14:paraId="5C5E72C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128675**</w:t>
            </w:r>
          </w:p>
        </w:tc>
        <w:tc>
          <w:tcPr>
            <w:tcW w:w="770" w:type="dxa"/>
            <w:tcBorders>
              <w:top w:val="single" w:sz="8" w:space="0" w:color="auto"/>
            </w:tcBorders>
            <w:shd w:val="clear" w:color="auto" w:fill="auto"/>
            <w:vAlign w:val="center"/>
            <w:hideMark/>
          </w:tcPr>
          <w:p w14:paraId="2E65AAF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607,68*</w:t>
            </w:r>
          </w:p>
        </w:tc>
      </w:tr>
      <w:tr w:rsidR="005F197E" w:rsidRPr="00FA5BF4" w14:paraId="58D79D00" w14:textId="77777777" w:rsidTr="003A26FB">
        <w:trPr>
          <w:trHeight w:val="50"/>
        </w:trPr>
        <w:tc>
          <w:tcPr>
            <w:tcW w:w="426" w:type="dxa"/>
            <w:vMerge/>
            <w:tcBorders>
              <w:bottom w:val="single" w:sz="8" w:space="0" w:color="auto"/>
            </w:tcBorders>
            <w:vAlign w:val="center"/>
            <w:hideMark/>
          </w:tcPr>
          <w:p w14:paraId="525D87EC"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6934384E"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1+ZE vs. EM</w:t>
            </w:r>
            <w:r w:rsidRPr="00FA5BF4">
              <w:rPr>
                <w:rFonts w:ascii="Times New Roman" w:eastAsia="Times New Roman" w:hAnsi="Times New Roman" w:cs="Times New Roman"/>
                <w:color w:val="000000"/>
                <w:sz w:val="18"/>
                <w:szCs w:val="18"/>
                <w:vertAlign w:val="superscript"/>
                <w:lang w:eastAsia="es-VE"/>
              </w:rPr>
              <w:t>●</w:t>
            </w:r>
            <w:r w:rsidRPr="00FA5BF4">
              <w:rPr>
                <w:rFonts w:ascii="Times New Roman" w:eastAsia="Times New Roman" w:hAnsi="Times New Roman" w:cs="Times New Roman"/>
                <w:color w:val="000000"/>
                <w:sz w:val="18"/>
                <w:szCs w:val="18"/>
                <w:lang w:eastAsia="es-VE"/>
              </w:rPr>
              <w:t>1+ZC</w:t>
            </w:r>
          </w:p>
        </w:tc>
        <w:tc>
          <w:tcPr>
            <w:tcW w:w="425" w:type="dxa"/>
            <w:shd w:val="clear" w:color="auto" w:fill="auto"/>
            <w:vAlign w:val="center"/>
            <w:hideMark/>
          </w:tcPr>
          <w:p w14:paraId="136104CB"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0C01AE4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21,30ns</w:t>
            </w:r>
          </w:p>
        </w:tc>
        <w:tc>
          <w:tcPr>
            <w:tcW w:w="655" w:type="dxa"/>
            <w:shd w:val="clear" w:color="auto" w:fill="auto"/>
            <w:vAlign w:val="center"/>
            <w:hideMark/>
          </w:tcPr>
          <w:p w14:paraId="378774B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15,13**</w:t>
            </w:r>
          </w:p>
        </w:tc>
        <w:tc>
          <w:tcPr>
            <w:tcW w:w="745" w:type="dxa"/>
            <w:shd w:val="clear" w:color="auto" w:fill="auto"/>
            <w:vAlign w:val="center"/>
            <w:hideMark/>
          </w:tcPr>
          <w:p w14:paraId="62948C2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456,1ns</w:t>
            </w:r>
          </w:p>
        </w:tc>
        <w:tc>
          <w:tcPr>
            <w:tcW w:w="681" w:type="dxa"/>
            <w:shd w:val="clear" w:color="auto" w:fill="auto"/>
            <w:vAlign w:val="center"/>
            <w:hideMark/>
          </w:tcPr>
          <w:p w14:paraId="77D1BCE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318,0ns</w:t>
            </w:r>
          </w:p>
        </w:tc>
        <w:tc>
          <w:tcPr>
            <w:tcW w:w="685" w:type="dxa"/>
            <w:shd w:val="clear" w:color="auto" w:fill="auto"/>
            <w:vAlign w:val="center"/>
            <w:hideMark/>
          </w:tcPr>
          <w:p w14:paraId="4449237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6,84ns</w:t>
            </w:r>
          </w:p>
        </w:tc>
        <w:tc>
          <w:tcPr>
            <w:tcW w:w="709" w:type="dxa"/>
            <w:shd w:val="clear" w:color="auto" w:fill="auto"/>
            <w:vAlign w:val="center"/>
            <w:hideMark/>
          </w:tcPr>
          <w:p w14:paraId="44E1760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18,00*</w:t>
            </w:r>
          </w:p>
        </w:tc>
        <w:tc>
          <w:tcPr>
            <w:tcW w:w="790" w:type="dxa"/>
            <w:shd w:val="clear" w:color="auto" w:fill="auto"/>
            <w:vAlign w:val="center"/>
            <w:hideMark/>
          </w:tcPr>
          <w:p w14:paraId="1878B09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2520ns</w:t>
            </w:r>
          </w:p>
        </w:tc>
        <w:tc>
          <w:tcPr>
            <w:tcW w:w="769" w:type="dxa"/>
            <w:shd w:val="clear" w:color="auto" w:fill="auto"/>
            <w:vAlign w:val="center"/>
            <w:hideMark/>
          </w:tcPr>
          <w:p w14:paraId="691AB15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0,85ns</w:t>
            </w:r>
          </w:p>
        </w:tc>
        <w:tc>
          <w:tcPr>
            <w:tcW w:w="726" w:type="dxa"/>
            <w:shd w:val="clear" w:color="auto" w:fill="auto"/>
            <w:vAlign w:val="center"/>
            <w:hideMark/>
          </w:tcPr>
          <w:p w14:paraId="4011804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0,66ns</w:t>
            </w:r>
          </w:p>
        </w:tc>
        <w:tc>
          <w:tcPr>
            <w:tcW w:w="691" w:type="dxa"/>
            <w:shd w:val="clear" w:color="auto" w:fill="auto"/>
            <w:vAlign w:val="center"/>
            <w:hideMark/>
          </w:tcPr>
          <w:p w14:paraId="7A73672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18,00**</w:t>
            </w:r>
          </w:p>
        </w:tc>
        <w:tc>
          <w:tcPr>
            <w:tcW w:w="790" w:type="dxa"/>
            <w:shd w:val="clear" w:color="auto" w:fill="auto"/>
            <w:vAlign w:val="center"/>
            <w:hideMark/>
          </w:tcPr>
          <w:p w14:paraId="38484B6F"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14450**</w:t>
            </w:r>
          </w:p>
        </w:tc>
        <w:tc>
          <w:tcPr>
            <w:tcW w:w="770" w:type="dxa"/>
            <w:shd w:val="clear" w:color="auto" w:fill="auto"/>
            <w:vAlign w:val="center"/>
            <w:hideMark/>
          </w:tcPr>
          <w:p w14:paraId="4882B14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43,25ns</w:t>
            </w:r>
          </w:p>
        </w:tc>
      </w:tr>
      <w:tr w:rsidR="005F197E" w:rsidRPr="00FA5BF4" w14:paraId="6F604BDB" w14:textId="77777777" w:rsidTr="003A26FB">
        <w:trPr>
          <w:trHeight w:val="76"/>
        </w:trPr>
        <w:tc>
          <w:tcPr>
            <w:tcW w:w="426" w:type="dxa"/>
            <w:vMerge/>
            <w:tcBorders>
              <w:bottom w:val="single" w:sz="8" w:space="0" w:color="auto"/>
            </w:tcBorders>
            <w:vAlign w:val="center"/>
            <w:hideMark/>
          </w:tcPr>
          <w:p w14:paraId="62AEE948"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6B3858A7"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15 ml/l vs. MA 10 y 5ml/l</w:t>
            </w:r>
          </w:p>
        </w:tc>
        <w:tc>
          <w:tcPr>
            <w:tcW w:w="425" w:type="dxa"/>
            <w:shd w:val="clear" w:color="auto" w:fill="auto"/>
            <w:vAlign w:val="center"/>
            <w:hideMark/>
          </w:tcPr>
          <w:p w14:paraId="6BADF547"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0BA7935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42,40ns</w:t>
            </w:r>
          </w:p>
        </w:tc>
        <w:tc>
          <w:tcPr>
            <w:tcW w:w="655" w:type="dxa"/>
            <w:shd w:val="clear" w:color="auto" w:fill="auto"/>
            <w:vAlign w:val="center"/>
            <w:hideMark/>
          </w:tcPr>
          <w:p w14:paraId="36CB3AE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9,38*</w:t>
            </w:r>
          </w:p>
        </w:tc>
        <w:tc>
          <w:tcPr>
            <w:tcW w:w="745" w:type="dxa"/>
            <w:shd w:val="clear" w:color="auto" w:fill="auto"/>
            <w:vAlign w:val="center"/>
            <w:hideMark/>
          </w:tcPr>
          <w:p w14:paraId="2D9F9DC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1120,7**</w:t>
            </w:r>
          </w:p>
        </w:tc>
        <w:tc>
          <w:tcPr>
            <w:tcW w:w="681" w:type="dxa"/>
            <w:shd w:val="clear" w:color="auto" w:fill="auto"/>
            <w:vAlign w:val="center"/>
            <w:hideMark/>
          </w:tcPr>
          <w:p w14:paraId="5F74269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780,8ns</w:t>
            </w:r>
          </w:p>
        </w:tc>
        <w:tc>
          <w:tcPr>
            <w:tcW w:w="685" w:type="dxa"/>
            <w:shd w:val="clear" w:color="auto" w:fill="auto"/>
            <w:vAlign w:val="center"/>
            <w:hideMark/>
          </w:tcPr>
          <w:p w14:paraId="05FA610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0,57ns</w:t>
            </w:r>
          </w:p>
        </w:tc>
        <w:tc>
          <w:tcPr>
            <w:tcW w:w="709" w:type="dxa"/>
            <w:shd w:val="clear" w:color="auto" w:fill="auto"/>
            <w:vAlign w:val="center"/>
            <w:hideMark/>
          </w:tcPr>
          <w:p w14:paraId="71682286" w14:textId="77777777" w:rsidR="005F197E" w:rsidRPr="00FA5BF4" w:rsidRDefault="005F197E" w:rsidP="005224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r w:rsidR="005224AA">
              <w:rPr>
                <w:rFonts w:ascii="Times New Roman" w:eastAsia="Times New Roman" w:hAnsi="Times New Roman" w:cs="Times New Roman"/>
                <w:color w:val="000000"/>
                <w:sz w:val="18"/>
                <w:szCs w:val="18"/>
                <w:lang w:eastAsia="es-VE"/>
              </w:rPr>
              <w:t>2</w:t>
            </w:r>
            <w:r w:rsidRPr="00FA5BF4">
              <w:rPr>
                <w:rFonts w:ascii="Times New Roman" w:eastAsia="Times New Roman" w:hAnsi="Times New Roman" w:cs="Times New Roman"/>
                <w:color w:val="000000"/>
                <w:sz w:val="18"/>
                <w:szCs w:val="18"/>
                <w:lang w:eastAsia="es-VE"/>
              </w:rPr>
              <w:t>,50</w:t>
            </w:r>
            <w:r w:rsidR="005224AA">
              <w:rPr>
                <w:rFonts w:ascii="Times New Roman" w:eastAsia="Times New Roman" w:hAnsi="Times New Roman" w:cs="Times New Roman"/>
                <w:color w:val="000000"/>
                <w:sz w:val="18"/>
                <w:szCs w:val="18"/>
                <w:lang w:eastAsia="es-VE"/>
              </w:rPr>
              <w:t>*</w:t>
            </w:r>
          </w:p>
        </w:tc>
        <w:tc>
          <w:tcPr>
            <w:tcW w:w="790" w:type="dxa"/>
            <w:shd w:val="clear" w:color="auto" w:fill="auto"/>
            <w:vAlign w:val="center"/>
            <w:hideMark/>
          </w:tcPr>
          <w:p w14:paraId="4301739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17550ns</w:t>
            </w:r>
          </w:p>
        </w:tc>
        <w:tc>
          <w:tcPr>
            <w:tcW w:w="769" w:type="dxa"/>
            <w:shd w:val="clear" w:color="auto" w:fill="auto"/>
            <w:vAlign w:val="center"/>
            <w:hideMark/>
          </w:tcPr>
          <w:p w14:paraId="29BCBDC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112,93ns</w:t>
            </w:r>
          </w:p>
        </w:tc>
        <w:tc>
          <w:tcPr>
            <w:tcW w:w="726" w:type="dxa"/>
            <w:shd w:val="clear" w:color="auto" w:fill="auto"/>
            <w:vAlign w:val="center"/>
            <w:hideMark/>
          </w:tcPr>
          <w:p w14:paraId="48C9452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0,57ns</w:t>
            </w:r>
          </w:p>
        </w:tc>
        <w:tc>
          <w:tcPr>
            <w:tcW w:w="691" w:type="dxa"/>
            <w:shd w:val="clear" w:color="auto" w:fill="auto"/>
            <w:vAlign w:val="center"/>
            <w:hideMark/>
          </w:tcPr>
          <w:p w14:paraId="6C6F869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20,17**</w:t>
            </w:r>
          </w:p>
        </w:tc>
        <w:tc>
          <w:tcPr>
            <w:tcW w:w="790" w:type="dxa"/>
            <w:shd w:val="clear" w:color="auto" w:fill="auto"/>
            <w:vAlign w:val="center"/>
            <w:hideMark/>
          </w:tcPr>
          <w:p w14:paraId="0D8A63D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27557**</w:t>
            </w:r>
          </w:p>
        </w:tc>
        <w:tc>
          <w:tcPr>
            <w:tcW w:w="770" w:type="dxa"/>
            <w:shd w:val="clear" w:color="auto" w:fill="auto"/>
            <w:vAlign w:val="center"/>
            <w:hideMark/>
          </w:tcPr>
          <w:p w14:paraId="1125BA1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55,94ns</w:t>
            </w:r>
          </w:p>
        </w:tc>
      </w:tr>
      <w:tr w:rsidR="005F197E" w:rsidRPr="00FA5BF4" w14:paraId="5C8E8D1A" w14:textId="77777777" w:rsidTr="003A26FB">
        <w:trPr>
          <w:trHeight w:val="50"/>
        </w:trPr>
        <w:tc>
          <w:tcPr>
            <w:tcW w:w="426" w:type="dxa"/>
            <w:vMerge/>
            <w:tcBorders>
              <w:bottom w:val="single" w:sz="8" w:space="0" w:color="auto"/>
            </w:tcBorders>
            <w:vAlign w:val="center"/>
            <w:hideMark/>
          </w:tcPr>
          <w:p w14:paraId="5C4B1268"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470E17BE"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MA 10 ml/l vs. MA 5 ml/l</w:t>
            </w:r>
          </w:p>
        </w:tc>
        <w:tc>
          <w:tcPr>
            <w:tcW w:w="425" w:type="dxa"/>
            <w:shd w:val="clear" w:color="auto" w:fill="auto"/>
            <w:vAlign w:val="center"/>
            <w:hideMark/>
          </w:tcPr>
          <w:p w14:paraId="02B1A673"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636" w:type="dxa"/>
            <w:shd w:val="clear" w:color="auto" w:fill="auto"/>
            <w:vAlign w:val="center"/>
            <w:hideMark/>
          </w:tcPr>
          <w:p w14:paraId="744B35C2"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08,20ns</w:t>
            </w:r>
          </w:p>
        </w:tc>
        <w:tc>
          <w:tcPr>
            <w:tcW w:w="655" w:type="dxa"/>
            <w:shd w:val="clear" w:color="auto" w:fill="auto"/>
            <w:vAlign w:val="center"/>
            <w:hideMark/>
          </w:tcPr>
          <w:p w14:paraId="045A453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0,13ns</w:t>
            </w:r>
          </w:p>
        </w:tc>
        <w:tc>
          <w:tcPr>
            <w:tcW w:w="745" w:type="dxa"/>
            <w:shd w:val="clear" w:color="auto" w:fill="auto"/>
            <w:vAlign w:val="center"/>
            <w:hideMark/>
          </w:tcPr>
          <w:p w14:paraId="161E5BE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264,5ns</w:t>
            </w:r>
          </w:p>
        </w:tc>
        <w:tc>
          <w:tcPr>
            <w:tcW w:w="681" w:type="dxa"/>
            <w:shd w:val="clear" w:color="auto" w:fill="auto"/>
            <w:vAlign w:val="center"/>
            <w:hideMark/>
          </w:tcPr>
          <w:p w14:paraId="25B939C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174,4ns</w:t>
            </w:r>
          </w:p>
        </w:tc>
        <w:tc>
          <w:tcPr>
            <w:tcW w:w="685" w:type="dxa"/>
            <w:shd w:val="clear" w:color="auto" w:fill="auto"/>
            <w:vAlign w:val="center"/>
            <w:hideMark/>
          </w:tcPr>
          <w:p w14:paraId="4DE9BD3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xml:space="preserve">  0,91ns</w:t>
            </w:r>
          </w:p>
        </w:tc>
        <w:tc>
          <w:tcPr>
            <w:tcW w:w="709" w:type="dxa"/>
            <w:shd w:val="clear" w:color="auto" w:fill="auto"/>
            <w:vAlign w:val="center"/>
            <w:hideMark/>
          </w:tcPr>
          <w:p w14:paraId="1B0BC1F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0,001ns</w:t>
            </w:r>
          </w:p>
        </w:tc>
        <w:tc>
          <w:tcPr>
            <w:tcW w:w="790" w:type="dxa"/>
            <w:shd w:val="clear" w:color="auto" w:fill="auto"/>
            <w:vAlign w:val="center"/>
            <w:hideMark/>
          </w:tcPr>
          <w:p w14:paraId="2D1DE1C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27495*</w:t>
            </w:r>
          </w:p>
        </w:tc>
        <w:tc>
          <w:tcPr>
            <w:tcW w:w="769" w:type="dxa"/>
            <w:shd w:val="clear" w:color="auto" w:fill="auto"/>
            <w:vAlign w:val="center"/>
            <w:hideMark/>
          </w:tcPr>
          <w:p w14:paraId="6E6C359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84,76ns</w:t>
            </w:r>
          </w:p>
        </w:tc>
        <w:tc>
          <w:tcPr>
            <w:tcW w:w="726" w:type="dxa"/>
            <w:shd w:val="clear" w:color="auto" w:fill="auto"/>
            <w:vAlign w:val="center"/>
            <w:hideMark/>
          </w:tcPr>
          <w:p w14:paraId="48518E1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0,0012ns</w:t>
            </w:r>
          </w:p>
        </w:tc>
        <w:tc>
          <w:tcPr>
            <w:tcW w:w="691" w:type="dxa"/>
            <w:shd w:val="clear" w:color="auto" w:fill="auto"/>
            <w:vAlign w:val="center"/>
            <w:hideMark/>
          </w:tcPr>
          <w:p w14:paraId="7BC5024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4,50ns</w:t>
            </w:r>
          </w:p>
        </w:tc>
        <w:tc>
          <w:tcPr>
            <w:tcW w:w="790" w:type="dxa"/>
            <w:shd w:val="clear" w:color="auto" w:fill="auto"/>
            <w:vAlign w:val="center"/>
            <w:hideMark/>
          </w:tcPr>
          <w:p w14:paraId="4FF4B27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44888**</w:t>
            </w:r>
          </w:p>
        </w:tc>
        <w:tc>
          <w:tcPr>
            <w:tcW w:w="770" w:type="dxa"/>
            <w:shd w:val="clear" w:color="auto" w:fill="auto"/>
            <w:vAlign w:val="center"/>
            <w:hideMark/>
          </w:tcPr>
          <w:p w14:paraId="7970197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1161,6**</w:t>
            </w:r>
          </w:p>
        </w:tc>
      </w:tr>
      <w:tr w:rsidR="005F197E" w:rsidRPr="00FA5BF4" w14:paraId="7EB37AB2" w14:textId="77777777" w:rsidTr="003A26FB">
        <w:trPr>
          <w:trHeight w:val="50"/>
        </w:trPr>
        <w:tc>
          <w:tcPr>
            <w:tcW w:w="426" w:type="dxa"/>
            <w:vMerge/>
            <w:tcBorders>
              <w:bottom w:val="single" w:sz="8" w:space="0" w:color="auto"/>
            </w:tcBorders>
            <w:vAlign w:val="center"/>
            <w:hideMark/>
          </w:tcPr>
          <w:p w14:paraId="63C7FD61"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0A505167"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Bloque</w:t>
            </w:r>
          </w:p>
        </w:tc>
        <w:tc>
          <w:tcPr>
            <w:tcW w:w="425" w:type="dxa"/>
            <w:shd w:val="clear" w:color="auto" w:fill="auto"/>
            <w:vAlign w:val="center"/>
            <w:hideMark/>
          </w:tcPr>
          <w:p w14:paraId="464F83C1"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w:t>
            </w:r>
          </w:p>
        </w:tc>
        <w:tc>
          <w:tcPr>
            <w:tcW w:w="636" w:type="dxa"/>
            <w:shd w:val="clear" w:color="auto" w:fill="auto"/>
            <w:vAlign w:val="center"/>
            <w:hideMark/>
          </w:tcPr>
          <w:p w14:paraId="737E6AD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47,35</w:t>
            </w:r>
          </w:p>
        </w:tc>
        <w:tc>
          <w:tcPr>
            <w:tcW w:w="655" w:type="dxa"/>
            <w:shd w:val="clear" w:color="auto" w:fill="auto"/>
            <w:vAlign w:val="center"/>
            <w:hideMark/>
          </w:tcPr>
          <w:p w14:paraId="53D4966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0,5</w:t>
            </w:r>
          </w:p>
        </w:tc>
        <w:tc>
          <w:tcPr>
            <w:tcW w:w="745" w:type="dxa"/>
            <w:shd w:val="clear" w:color="auto" w:fill="auto"/>
            <w:vAlign w:val="center"/>
            <w:hideMark/>
          </w:tcPr>
          <w:p w14:paraId="1D9A324D"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10,1</w:t>
            </w:r>
          </w:p>
        </w:tc>
        <w:tc>
          <w:tcPr>
            <w:tcW w:w="681" w:type="dxa"/>
            <w:shd w:val="clear" w:color="auto" w:fill="auto"/>
            <w:vAlign w:val="center"/>
            <w:hideMark/>
          </w:tcPr>
          <w:p w14:paraId="3F8881C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1259</w:t>
            </w:r>
          </w:p>
        </w:tc>
        <w:tc>
          <w:tcPr>
            <w:tcW w:w="685" w:type="dxa"/>
            <w:shd w:val="clear" w:color="auto" w:fill="auto"/>
            <w:vAlign w:val="center"/>
            <w:hideMark/>
          </w:tcPr>
          <w:p w14:paraId="72E66B0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2,07</w:t>
            </w:r>
          </w:p>
        </w:tc>
        <w:tc>
          <w:tcPr>
            <w:tcW w:w="709" w:type="dxa"/>
            <w:shd w:val="clear" w:color="auto" w:fill="auto"/>
            <w:vAlign w:val="center"/>
            <w:hideMark/>
          </w:tcPr>
          <w:p w14:paraId="0CA5DCC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0,05</w:t>
            </w:r>
          </w:p>
        </w:tc>
        <w:tc>
          <w:tcPr>
            <w:tcW w:w="790" w:type="dxa"/>
            <w:shd w:val="clear" w:color="auto" w:fill="auto"/>
            <w:vAlign w:val="center"/>
            <w:hideMark/>
          </w:tcPr>
          <w:p w14:paraId="5214100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4525</w:t>
            </w:r>
          </w:p>
        </w:tc>
        <w:tc>
          <w:tcPr>
            <w:tcW w:w="769" w:type="dxa"/>
            <w:shd w:val="clear" w:color="auto" w:fill="auto"/>
            <w:vAlign w:val="center"/>
            <w:hideMark/>
          </w:tcPr>
          <w:p w14:paraId="66B7531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118,5</w:t>
            </w:r>
          </w:p>
        </w:tc>
        <w:tc>
          <w:tcPr>
            <w:tcW w:w="726" w:type="dxa"/>
            <w:shd w:val="clear" w:color="auto" w:fill="auto"/>
            <w:vAlign w:val="center"/>
            <w:hideMark/>
          </w:tcPr>
          <w:p w14:paraId="21FBEAA2"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1,60</w:t>
            </w:r>
          </w:p>
        </w:tc>
        <w:tc>
          <w:tcPr>
            <w:tcW w:w="691" w:type="dxa"/>
            <w:shd w:val="clear" w:color="auto" w:fill="auto"/>
            <w:vAlign w:val="center"/>
            <w:hideMark/>
          </w:tcPr>
          <w:p w14:paraId="586508B0"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0,60</w:t>
            </w:r>
          </w:p>
        </w:tc>
        <w:tc>
          <w:tcPr>
            <w:tcW w:w="790" w:type="dxa"/>
            <w:shd w:val="clear" w:color="auto" w:fill="auto"/>
            <w:vAlign w:val="center"/>
            <w:hideMark/>
          </w:tcPr>
          <w:p w14:paraId="370B3ED9" w14:textId="77777777" w:rsidR="005F197E" w:rsidRPr="00FA5BF4" w:rsidRDefault="0010642F" w:rsidP="0010642F">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418,75</w:t>
            </w:r>
          </w:p>
        </w:tc>
        <w:tc>
          <w:tcPr>
            <w:tcW w:w="770" w:type="dxa"/>
            <w:shd w:val="clear" w:color="auto" w:fill="auto"/>
            <w:vAlign w:val="center"/>
            <w:hideMark/>
          </w:tcPr>
          <w:p w14:paraId="4576EEC9" w14:textId="77777777" w:rsidR="005F197E" w:rsidRPr="00FA5BF4" w:rsidRDefault="0010642F" w:rsidP="00EA5AAA">
            <w:pPr>
              <w:spacing w:after="0" w:line="240" w:lineRule="auto"/>
              <w:ind w:left="-70" w:right="-70"/>
              <w:jc w:val="center"/>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203,95</w:t>
            </w:r>
          </w:p>
        </w:tc>
      </w:tr>
      <w:tr w:rsidR="005F197E" w:rsidRPr="00FA5BF4" w14:paraId="65BFC8BD" w14:textId="77777777" w:rsidTr="003A26FB">
        <w:trPr>
          <w:trHeight w:val="50"/>
        </w:trPr>
        <w:tc>
          <w:tcPr>
            <w:tcW w:w="426" w:type="dxa"/>
            <w:vMerge/>
            <w:tcBorders>
              <w:bottom w:val="single" w:sz="8" w:space="0" w:color="auto"/>
            </w:tcBorders>
            <w:vAlign w:val="center"/>
            <w:hideMark/>
          </w:tcPr>
          <w:p w14:paraId="4676EB29"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shd w:val="clear" w:color="auto" w:fill="auto"/>
            <w:vAlign w:val="center"/>
            <w:hideMark/>
          </w:tcPr>
          <w:p w14:paraId="5B285E55"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Error</w:t>
            </w:r>
          </w:p>
        </w:tc>
        <w:tc>
          <w:tcPr>
            <w:tcW w:w="425" w:type="dxa"/>
            <w:shd w:val="clear" w:color="auto" w:fill="auto"/>
            <w:vAlign w:val="center"/>
            <w:hideMark/>
          </w:tcPr>
          <w:p w14:paraId="36B7C5EF"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12</w:t>
            </w:r>
          </w:p>
        </w:tc>
        <w:tc>
          <w:tcPr>
            <w:tcW w:w="636" w:type="dxa"/>
            <w:shd w:val="clear" w:color="auto" w:fill="auto"/>
            <w:vAlign w:val="center"/>
            <w:hideMark/>
          </w:tcPr>
          <w:p w14:paraId="4331409C"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9,17</w:t>
            </w:r>
          </w:p>
        </w:tc>
        <w:tc>
          <w:tcPr>
            <w:tcW w:w="655" w:type="dxa"/>
            <w:shd w:val="clear" w:color="auto" w:fill="auto"/>
            <w:vAlign w:val="center"/>
            <w:hideMark/>
          </w:tcPr>
          <w:p w14:paraId="538871E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w:t>
            </w:r>
          </w:p>
        </w:tc>
        <w:tc>
          <w:tcPr>
            <w:tcW w:w="745" w:type="dxa"/>
            <w:shd w:val="clear" w:color="auto" w:fill="auto"/>
            <w:vAlign w:val="center"/>
            <w:hideMark/>
          </w:tcPr>
          <w:p w14:paraId="34863423"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118,1</w:t>
            </w:r>
          </w:p>
        </w:tc>
        <w:tc>
          <w:tcPr>
            <w:tcW w:w="681" w:type="dxa"/>
            <w:shd w:val="clear" w:color="auto" w:fill="auto"/>
            <w:vAlign w:val="center"/>
            <w:hideMark/>
          </w:tcPr>
          <w:p w14:paraId="1B8AE34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180</w:t>
            </w:r>
          </w:p>
        </w:tc>
        <w:tc>
          <w:tcPr>
            <w:tcW w:w="685" w:type="dxa"/>
            <w:shd w:val="clear" w:color="auto" w:fill="auto"/>
            <w:vAlign w:val="center"/>
            <w:hideMark/>
          </w:tcPr>
          <w:p w14:paraId="3A3EF0D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1,93</w:t>
            </w:r>
          </w:p>
        </w:tc>
        <w:tc>
          <w:tcPr>
            <w:tcW w:w="709" w:type="dxa"/>
            <w:shd w:val="clear" w:color="auto" w:fill="auto"/>
            <w:vAlign w:val="center"/>
            <w:hideMark/>
          </w:tcPr>
          <w:p w14:paraId="1BAA493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2,72</w:t>
            </w:r>
          </w:p>
        </w:tc>
        <w:tc>
          <w:tcPr>
            <w:tcW w:w="790" w:type="dxa"/>
            <w:shd w:val="clear" w:color="auto" w:fill="auto"/>
            <w:vAlign w:val="center"/>
            <w:hideMark/>
          </w:tcPr>
          <w:p w14:paraId="6EC7860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3930</w:t>
            </w:r>
          </w:p>
        </w:tc>
        <w:tc>
          <w:tcPr>
            <w:tcW w:w="769" w:type="dxa"/>
            <w:shd w:val="clear" w:color="auto" w:fill="auto"/>
            <w:vAlign w:val="center"/>
            <w:hideMark/>
          </w:tcPr>
          <w:p w14:paraId="776E1D46"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50,27</w:t>
            </w:r>
          </w:p>
        </w:tc>
        <w:tc>
          <w:tcPr>
            <w:tcW w:w="726" w:type="dxa"/>
            <w:shd w:val="clear" w:color="auto" w:fill="auto"/>
            <w:vAlign w:val="center"/>
            <w:hideMark/>
          </w:tcPr>
          <w:p w14:paraId="5665F925"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0,75</w:t>
            </w:r>
          </w:p>
        </w:tc>
        <w:tc>
          <w:tcPr>
            <w:tcW w:w="691" w:type="dxa"/>
            <w:shd w:val="clear" w:color="auto" w:fill="auto"/>
            <w:vAlign w:val="center"/>
            <w:hideMark/>
          </w:tcPr>
          <w:p w14:paraId="2113DDE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1,64</w:t>
            </w:r>
          </w:p>
        </w:tc>
        <w:tc>
          <w:tcPr>
            <w:tcW w:w="790" w:type="dxa"/>
            <w:shd w:val="clear" w:color="auto" w:fill="auto"/>
            <w:vAlign w:val="center"/>
            <w:hideMark/>
          </w:tcPr>
          <w:p w14:paraId="1233C7A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235</w:t>
            </w:r>
          </w:p>
        </w:tc>
        <w:tc>
          <w:tcPr>
            <w:tcW w:w="770" w:type="dxa"/>
            <w:shd w:val="clear" w:color="auto" w:fill="auto"/>
            <w:vAlign w:val="center"/>
            <w:hideMark/>
          </w:tcPr>
          <w:p w14:paraId="677DF228"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83,77</w:t>
            </w:r>
          </w:p>
        </w:tc>
      </w:tr>
      <w:tr w:rsidR="005F197E" w:rsidRPr="00FA5BF4" w14:paraId="6641FE51" w14:textId="77777777" w:rsidTr="003A26FB">
        <w:trPr>
          <w:trHeight w:val="50"/>
        </w:trPr>
        <w:tc>
          <w:tcPr>
            <w:tcW w:w="426" w:type="dxa"/>
            <w:vMerge/>
            <w:tcBorders>
              <w:bottom w:val="single" w:sz="8" w:space="0" w:color="auto"/>
            </w:tcBorders>
            <w:vAlign w:val="center"/>
            <w:hideMark/>
          </w:tcPr>
          <w:p w14:paraId="0984DD32" w14:textId="77777777" w:rsidR="005F197E" w:rsidRPr="00FA5BF4" w:rsidRDefault="005F197E" w:rsidP="00EA5AAA">
            <w:pPr>
              <w:spacing w:after="0" w:line="240" w:lineRule="auto"/>
              <w:rPr>
                <w:rFonts w:ascii="Times New Roman" w:eastAsia="Times New Roman" w:hAnsi="Times New Roman" w:cs="Times New Roman"/>
                <w:b/>
                <w:bCs/>
                <w:color w:val="000000"/>
                <w:sz w:val="18"/>
                <w:szCs w:val="18"/>
                <w:lang w:eastAsia="es-VE"/>
              </w:rPr>
            </w:pPr>
          </w:p>
        </w:tc>
        <w:tc>
          <w:tcPr>
            <w:tcW w:w="2268" w:type="dxa"/>
            <w:tcBorders>
              <w:bottom w:val="single" w:sz="8" w:space="0" w:color="auto"/>
            </w:tcBorders>
            <w:shd w:val="clear" w:color="auto" w:fill="auto"/>
            <w:vAlign w:val="center"/>
            <w:hideMark/>
          </w:tcPr>
          <w:p w14:paraId="4926752B" w14:textId="77777777" w:rsidR="005F197E" w:rsidRPr="00FA5BF4" w:rsidRDefault="005F197E" w:rsidP="00EA5AAA">
            <w:pPr>
              <w:spacing w:after="0" w:line="240" w:lineRule="auto"/>
              <w:ind w:left="-60" w:right="-117"/>
              <w:jc w:val="both"/>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CV (%)</w:t>
            </w:r>
          </w:p>
        </w:tc>
        <w:tc>
          <w:tcPr>
            <w:tcW w:w="425" w:type="dxa"/>
            <w:tcBorders>
              <w:bottom w:val="single" w:sz="8" w:space="0" w:color="auto"/>
            </w:tcBorders>
            <w:shd w:val="clear" w:color="auto" w:fill="auto"/>
            <w:vAlign w:val="center"/>
            <w:hideMark/>
          </w:tcPr>
          <w:p w14:paraId="6369E0B0" w14:textId="77777777" w:rsidR="005F197E" w:rsidRPr="00FA5BF4" w:rsidRDefault="005F197E" w:rsidP="00EA5AAA">
            <w:pPr>
              <w:spacing w:after="0" w:line="240" w:lineRule="auto"/>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 </w:t>
            </w:r>
          </w:p>
        </w:tc>
        <w:tc>
          <w:tcPr>
            <w:tcW w:w="636" w:type="dxa"/>
            <w:tcBorders>
              <w:bottom w:val="single" w:sz="8" w:space="0" w:color="auto"/>
            </w:tcBorders>
            <w:shd w:val="clear" w:color="auto" w:fill="auto"/>
            <w:vAlign w:val="center"/>
            <w:hideMark/>
          </w:tcPr>
          <w:p w14:paraId="6FDDB99E"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10,41</w:t>
            </w:r>
          </w:p>
        </w:tc>
        <w:tc>
          <w:tcPr>
            <w:tcW w:w="655" w:type="dxa"/>
            <w:tcBorders>
              <w:bottom w:val="single" w:sz="8" w:space="0" w:color="auto"/>
            </w:tcBorders>
            <w:shd w:val="clear" w:color="auto" w:fill="auto"/>
            <w:vAlign w:val="center"/>
            <w:hideMark/>
          </w:tcPr>
          <w:p w14:paraId="2826E201"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21</w:t>
            </w:r>
          </w:p>
        </w:tc>
        <w:tc>
          <w:tcPr>
            <w:tcW w:w="745" w:type="dxa"/>
            <w:tcBorders>
              <w:bottom w:val="single" w:sz="8" w:space="0" w:color="auto"/>
            </w:tcBorders>
            <w:shd w:val="clear" w:color="auto" w:fill="auto"/>
            <w:vAlign w:val="center"/>
            <w:hideMark/>
          </w:tcPr>
          <w:p w14:paraId="76B900B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8,42</w:t>
            </w:r>
          </w:p>
        </w:tc>
        <w:tc>
          <w:tcPr>
            <w:tcW w:w="681" w:type="dxa"/>
            <w:tcBorders>
              <w:bottom w:val="single" w:sz="8" w:space="0" w:color="auto"/>
            </w:tcBorders>
            <w:shd w:val="clear" w:color="auto" w:fill="auto"/>
            <w:vAlign w:val="center"/>
            <w:hideMark/>
          </w:tcPr>
          <w:p w14:paraId="325DBA8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9,09</w:t>
            </w:r>
          </w:p>
        </w:tc>
        <w:tc>
          <w:tcPr>
            <w:tcW w:w="685" w:type="dxa"/>
            <w:tcBorders>
              <w:bottom w:val="single" w:sz="8" w:space="0" w:color="auto"/>
            </w:tcBorders>
            <w:shd w:val="clear" w:color="auto" w:fill="auto"/>
            <w:vAlign w:val="center"/>
            <w:hideMark/>
          </w:tcPr>
          <w:p w14:paraId="50C9E107"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5,49</w:t>
            </w:r>
          </w:p>
        </w:tc>
        <w:tc>
          <w:tcPr>
            <w:tcW w:w="709" w:type="dxa"/>
            <w:tcBorders>
              <w:bottom w:val="single" w:sz="8" w:space="0" w:color="auto"/>
            </w:tcBorders>
            <w:shd w:val="clear" w:color="auto" w:fill="auto"/>
            <w:vAlign w:val="center"/>
            <w:hideMark/>
          </w:tcPr>
          <w:p w14:paraId="6BCA996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29,2</w:t>
            </w:r>
          </w:p>
        </w:tc>
        <w:tc>
          <w:tcPr>
            <w:tcW w:w="790" w:type="dxa"/>
            <w:tcBorders>
              <w:bottom w:val="single" w:sz="8" w:space="0" w:color="auto"/>
            </w:tcBorders>
            <w:shd w:val="clear" w:color="auto" w:fill="auto"/>
            <w:vAlign w:val="center"/>
            <w:hideMark/>
          </w:tcPr>
          <w:p w14:paraId="566C6979"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30,97</w:t>
            </w:r>
          </w:p>
        </w:tc>
        <w:tc>
          <w:tcPr>
            <w:tcW w:w="769" w:type="dxa"/>
            <w:tcBorders>
              <w:bottom w:val="single" w:sz="8" w:space="0" w:color="auto"/>
            </w:tcBorders>
            <w:shd w:val="clear" w:color="auto" w:fill="auto"/>
            <w:vAlign w:val="center"/>
            <w:hideMark/>
          </w:tcPr>
          <w:p w14:paraId="18172B7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5,29</w:t>
            </w:r>
          </w:p>
        </w:tc>
        <w:tc>
          <w:tcPr>
            <w:tcW w:w="726" w:type="dxa"/>
            <w:tcBorders>
              <w:bottom w:val="single" w:sz="8" w:space="0" w:color="auto"/>
            </w:tcBorders>
            <w:shd w:val="clear" w:color="auto" w:fill="auto"/>
            <w:vAlign w:val="center"/>
            <w:hideMark/>
          </w:tcPr>
          <w:p w14:paraId="4BEA316B"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3,28</w:t>
            </w:r>
          </w:p>
        </w:tc>
        <w:tc>
          <w:tcPr>
            <w:tcW w:w="691" w:type="dxa"/>
            <w:tcBorders>
              <w:bottom w:val="single" w:sz="8" w:space="0" w:color="auto"/>
            </w:tcBorders>
            <w:shd w:val="clear" w:color="auto" w:fill="auto"/>
            <w:vAlign w:val="center"/>
            <w:hideMark/>
          </w:tcPr>
          <w:p w14:paraId="7276A584"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23,3</w:t>
            </w:r>
          </w:p>
        </w:tc>
        <w:tc>
          <w:tcPr>
            <w:tcW w:w="790" w:type="dxa"/>
            <w:tcBorders>
              <w:bottom w:val="single" w:sz="8" w:space="0" w:color="auto"/>
            </w:tcBorders>
            <w:shd w:val="clear" w:color="auto" w:fill="auto"/>
            <w:vAlign w:val="center"/>
            <w:hideMark/>
          </w:tcPr>
          <w:p w14:paraId="4CB8BC60"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6,19</w:t>
            </w:r>
          </w:p>
        </w:tc>
        <w:tc>
          <w:tcPr>
            <w:tcW w:w="770" w:type="dxa"/>
            <w:tcBorders>
              <w:bottom w:val="single" w:sz="8" w:space="0" w:color="auto"/>
            </w:tcBorders>
            <w:shd w:val="clear" w:color="auto" w:fill="auto"/>
            <w:vAlign w:val="center"/>
            <w:hideMark/>
          </w:tcPr>
          <w:p w14:paraId="661F9FCA" w14:textId="77777777" w:rsidR="005F197E" w:rsidRPr="00FA5BF4" w:rsidRDefault="005F197E" w:rsidP="00EA5AAA">
            <w:pPr>
              <w:spacing w:after="0" w:line="240" w:lineRule="auto"/>
              <w:ind w:left="-70" w:right="-70"/>
              <w:jc w:val="center"/>
              <w:rPr>
                <w:rFonts w:ascii="Times New Roman" w:eastAsia="Times New Roman" w:hAnsi="Times New Roman" w:cs="Times New Roman"/>
                <w:color w:val="000000"/>
                <w:sz w:val="18"/>
                <w:szCs w:val="18"/>
                <w:lang w:eastAsia="es-VE"/>
              </w:rPr>
            </w:pPr>
            <w:r w:rsidRPr="00FA5BF4">
              <w:rPr>
                <w:rFonts w:ascii="Times New Roman" w:eastAsia="Times New Roman" w:hAnsi="Times New Roman" w:cs="Times New Roman"/>
                <w:color w:val="000000"/>
                <w:sz w:val="18"/>
                <w:szCs w:val="18"/>
                <w:lang w:eastAsia="es-VE"/>
              </w:rPr>
              <w:t>6,75</w:t>
            </w:r>
          </w:p>
        </w:tc>
      </w:tr>
    </w:tbl>
    <w:p w14:paraId="0CC665E3" w14:textId="77777777" w:rsidR="0010642F" w:rsidRDefault="008D6229" w:rsidP="008D6229">
      <w:pPr>
        <w:spacing w:after="0" w:line="240" w:lineRule="auto"/>
        <w:ind w:left="-60" w:right="-117"/>
        <w:rPr>
          <w:rFonts w:ascii="Times New Roman" w:eastAsia="Times New Roman" w:hAnsi="Times New Roman" w:cs="Times New Roman"/>
          <w:color w:val="000000"/>
          <w:sz w:val="18"/>
          <w:szCs w:val="18"/>
          <w:lang w:eastAsia="es-VE"/>
        </w:rPr>
      </w:pPr>
      <w:r w:rsidRPr="008D6229">
        <w:rPr>
          <w:rFonts w:ascii="Times New Roman" w:eastAsia="Times New Roman" w:hAnsi="Times New Roman" w:cs="Times New Roman"/>
          <w:color w:val="000000"/>
          <w:sz w:val="18"/>
          <w:szCs w:val="18"/>
          <w:lang w:eastAsia="es-VE"/>
        </w:rPr>
        <w:t xml:space="preserve">EM•1: Microrganismos </w:t>
      </w:r>
      <w:r>
        <w:rPr>
          <w:rFonts w:ascii="Times New Roman" w:eastAsia="Times New Roman" w:hAnsi="Times New Roman" w:cs="Times New Roman"/>
          <w:color w:val="000000"/>
          <w:sz w:val="18"/>
          <w:szCs w:val="18"/>
          <w:lang w:eastAsia="es-VE"/>
        </w:rPr>
        <w:t>E</w:t>
      </w:r>
      <w:r w:rsidRPr="008D6229">
        <w:rPr>
          <w:rFonts w:ascii="Times New Roman" w:eastAsia="Times New Roman" w:hAnsi="Times New Roman" w:cs="Times New Roman"/>
          <w:color w:val="000000"/>
          <w:sz w:val="18"/>
          <w:szCs w:val="18"/>
          <w:lang w:eastAsia="es-VE"/>
        </w:rPr>
        <w:t>ficientes; MA: Microrganismos Autóctonos; Z: Zeolitas; ZC: Zeolita Cubana; ZE:Zeolita Ecuatoriana; CV: Coeficiente de Variación</w:t>
      </w:r>
    </w:p>
    <w:p w14:paraId="323F5DA1" w14:textId="77777777" w:rsidR="00893FE0" w:rsidRDefault="00893FE0" w:rsidP="00893FE0">
      <w:pPr>
        <w:spacing w:after="0" w:line="240" w:lineRule="auto"/>
        <w:ind w:left="-60" w:right="-117"/>
        <w:rPr>
          <w:rFonts w:ascii="Times New Roman" w:eastAsia="Times New Roman" w:hAnsi="Times New Roman" w:cs="Times New Roman"/>
          <w:color w:val="000000"/>
          <w:sz w:val="18"/>
          <w:szCs w:val="18"/>
          <w:lang w:eastAsia="es-VE"/>
        </w:rPr>
      </w:pPr>
      <w:r>
        <w:rPr>
          <w:rFonts w:ascii="Times New Roman" w:eastAsia="Times New Roman" w:hAnsi="Times New Roman" w:cs="Times New Roman"/>
          <w:color w:val="000000"/>
          <w:sz w:val="18"/>
          <w:szCs w:val="18"/>
          <w:lang w:eastAsia="es-VE"/>
        </w:rPr>
        <w:t xml:space="preserve">**: Altamente significativo (p&lt;0,01); *: Significativo (p&lt;0,05); ns: No significativo. </w:t>
      </w:r>
    </w:p>
    <w:p w14:paraId="43F7AAC0" w14:textId="77777777" w:rsidR="00893FE0" w:rsidRDefault="00893FE0" w:rsidP="00893FE0">
      <w:pPr>
        <w:spacing w:after="0" w:line="240" w:lineRule="auto"/>
        <w:ind w:left="-60" w:right="-117"/>
        <w:rPr>
          <w:rFonts w:ascii="Times New Roman" w:eastAsia="Times New Roman" w:hAnsi="Times New Roman" w:cs="Times New Roman"/>
          <w:color w:val="000000"/>
          <w:sz w:val="18"/>
          <w:szCs w:val="18"/>
          <w:lang w:eastAsia="es-VE"/>
        </w:rPr>
      </w:pPr>
    </w:p>
    <w:p w14:paraId="0F5E699C" w14:textId="77777777" w:rsidR="00893FE0" w:rsidRDefault="00893FE0" w:rsidP="008D6229">
      <w:pPr>
        <w:spacing w:after="0" w:line="240" w:lineRule="auto"/>
        <w:ind w:left="-60" w:right="-117"/>
        <w:rPr>
          <w:rFonts w:ascii="Times New Roman" w:eastAsia="Times New Roman" w:hAnsi="Times New Roman" w:cs="Times New Roman"/>
          <w:color w:val="000000"/>
          <w:sz w:val="18"/>
          <w:szCs w:val="18"/>
          <w:lang w:eastAsia="es-VE"/>
        </w:rPr>
      </w:pPr>
    </w:p>
    <w:p w14:paraId="340641B1" w14:textId="77777777" w:rsidR="00F93124" w:rsidRDefault="00F93124" w:rsidP="008D6229">
      <w:pPr>
        <w:spacing w:after="0" w:line="240" w:lineRule="auto"/>
        <w:ind w:left="-60" w:right="-117"/>
        <w:rPr>
          <w:rFonts w:ascii="Times New Roman" w:eastAsia="Times New Roman" w:hAnsi="Times New Roman" w:cs="Times New Roman"/>
          <w:color w:val="000000"/>
          <w:sz w:val="18"/>
          <w:szCs w:val="18"/>
          <w:lang w:eastAsia="es-VE"/>
        </w:rPr>
      </w:pPr>
    </w:p>
    <w:p w14:paraId="6F12E9BB" w14:textId="77777777" w:rsidR="00F93124" w:rsidRDefault="00F93124" w:rsidP="008D6229">
      <w:pPr>
        <w:spacing w:after="0" w:line="240" w:lineRule="auto"/>
        <w:ind w:left="-60" w:right="-117"/>
        <w:rPr>
          <w:rFonts w:ascii="Times New Roman" w:eastAsia="Times New Roman" w:hAnsi="Times New Roman" w:cs="Times New Roman"/>
          <w:color w:val="000000"/>
          <w:sz w:val="18"/>
          <w:szCs w:val="18"/>
          <w:lang w:eastAsia="es-VE"/>
        </w:rPr>
      </w:pPr>
    </w:p>
    <w:p w14:paraId="439DA13F" w14:textId="77777777" w:rsidR="00F93124" w:rsidRPr="008D6229" w:rsidRDefault="00F93124" w:rsidP="008D6229">
      <w:pPr>
        <w:spacing w:after="0" w:line="240" w:lineRule="auto"/>
        <w:ind w:left="-60" w:right="-117"/>
        <w:rPr>
          <w:rFonts w:ascii="Times New Roman" w:eastAsia="Times New Roman" w:hAnsi="Times New Roman" w:cs="Times New Roman"/>
          <w:color w:val="000000"/>
          <w:sz w:val="18"/>
          <w:szCs w:val="18"/>
          <w:lang w:eastAsia="es-VE"/>
        </w:rPr>
        <w:sectPr w:rsidR="00F93124" w:rsidRPr="008D6229" w:rsidSect="005F197E">
          <w:type w:val="nextColumn"/>
          <w:pgSz w:w="16840" w:h="11907" w:orient="landscape" w:code="9"/>
          <w:pgMar w:top="1701" w:right="1418" w:bottom="1418" w:left="1418" w:header="709" w:footer="709" w:gutter="0"/>
          <w:cols w:space="708"/>
          <w:docGrid w:linePitch="360"/>
        </w:sectPr>
      </w:pPr>
    </w:p>
    <w:p w14:paraId="113FC089" w14:textId="77777777" w:rsidR="006863F8" w:rsidRPr="006C2AD8" w:rsidRDefault="006863F8" w:rsidP="006863F8">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lastRenderedPageBreak/>
        <w:t>Para la variable turbidez se observaron diferencias significativas</w:t>
      </w:r>
      <w:r w:rsidR="00AA190B">
        <w:rPr>
          <w:rFonts w:ascii="Times New Roman" w:eastAsia="Calibri" w:hAnsi="Times New Roman" w:cs="Times New Roman"/>
          <w:szCs w:val="24"/>
        </w:rPr>
        <w:t xml:space="preserve"> (p&lt;0,05) </w:t>
      </w:r>
      <w:r w:rsidRPr="006C2AD8">
        <w:rPr>
          <w:rFonts w:ascii="Times New Roman" w:eastAsia="Calibri" w:hAnsi="Times New Roman" w:cs="Times New Roman"/>
          <w:szCs w:val="24"/>
        </w:rPr>
        <w:t>en los tres tipos de fuentes de muestreo. Al ser comparados los organismos comercial eficiente, EM</w:t>
      </w:r>
      <w:r w:rsidRPr="006C2AD8">
        <w:rPr>
          <w:rFonts w:ascii="Times New Roman" w:eastAsia="Calibri" w:hAnsi="Times New Roman" w:cs="Times New Roman"/>
          <w:szCs w:val="24"/>
          <w:vertAlign w:val="superscript"/>
        </w:rPr>
        <w:t>●</w:t>
      </w:r>
      <w:r w:rsidRPr="006C2AD8">
        <w:rPr>
          <w:rFonts w:ascii="Times New Roman" w:eastAsia="Calibri" w:hAnsi="Times New Roman" w:cs="Times New Roman"/>
          <w:szCs w:val="24"/>
        </w:rPr>
        <w:t>1 + Zeolitas con los microorganismos autóctonos, en todos los casos, la menor turbidez estuvo asociada con los microorganismos autóctonos. La comparación entre la muestras tratadas con EM</w:t>
      </w:r>
      <w:r w:rsidRPr="006C2AD8">
        <w:rPr>
          <w:rFonts w:ascii="Times New Roman" w:eastAsia="Calibri" w:hAnsi="Times New Roman" w:cs="Times New Roman"/>
          <w:szCs w:val="24"/>
          <w:vertAlign w:val="superscript"/>
        </w:rPr>
        <w:t>●</w:t>
      </w:r>
      <w:r w:rsidRPr="006C2AD8">
        <w:rPr>
          <w:rFonts w:ascii="Times New Roman" w:eastAsia="Calibri" w:hAnsi="Times New Roman" w:cs="Times New Roman"/>
          <w:szCs w:val="24"/>
        </w:rPr>
        <w:t>1 + Zeolitas se obtuvo diferencias significativas</w:t>
      </w:r>
      <w:r w:rsidR="00AA190B">
        <w:rPr>
          <w:rFonts w:ascii="Times New Roman" w:eastAsia="Calibri" w:hAnsi="Times New Roman" w:cs="Times New Roman"/>
          <w:szCs w:val="24"/>
        </w:rPr>
        <w:t xml:space="preserve"> (p&lt;0,05) </w:t>
      </w:r>
      <w:r w:rsidRPr="006C2AD8">
        <w:rPr>
          <w:rFonts w:ascii="Times New Roman" w:eastAsia="Calibri" w:hAnsi="Times New Roman" w:cs="Times New Roman"/>
          <w:szCs w:val="24"/>
        </w:rPr>
        <w:t>entre ellas, siendo que para la zeolita ecuatoriana se obtuvo la menor turbidez. La comparación entre las dosis de los microorganismos autóctonos a nivel de tanque y consumo, se detectó diferencias significativas</w:t>
      </w:r>
      <w:r w:rsidR="00AA190B">
        <w:rPr>
          <w:rFonts w:ascii="Times New Roman" w:eastAsia="Calibri" w:hAnsi="Times New Roman" w:cs="Times New Roman"/>
          <w:szCs w:val="24"/>
        </w:rPr>
        <w:t xml:space="preserve"> (p&lt;0,05) </w:t>
      </w:r>
      <w:r w:rsidRPr="006C2AD8">
        <w:rPr>
          <w:rFonts w:ascii="Times New Roman" w:eastAsia="Calibri" w:hAnsi="Times New Roman" w:cs="Times New Roman"/>
          <w:szCs w:val="24"/>
        </w:rPr>
        <w:t>entre la dosis más alta y las más bajas, mientras que en la vertiente, no hubo diferencias, la menor turbidez estuvo asociada al tratamiento con 15 ml/l. Entre las dosis menores la comparación solo fue significativa a nivel de la muestra proveniente de la vertiente, siendo que la menor turbidez ocurrió en el tratamiento con 5 ml/l del microorganismo autóctono.</w:t>
      </w:r>
    </w:p>
    <w:p w14:paraId="55CA08A8" w14:textId="77777777" w:rsidR="006863F8" w:rsidRPr="006C2AD8" w:rsidRDefault="006863F8" w:rsidP="006863F8">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En relación a la variable solidos totales, la comparación entre los tratamientos EM</w:t>
      </w:r>
      <w:r w:rsidRPr="006C2AD8">
        <w:rPr>
          <w:rFonts w:ascii="Times New Roman" w:eastAsia="Calibri" w:hAnsi="Times New Roman" w:cs="Times New Roman"/>
          <w:szCs w:val="24"/>
          <w:vertAlign w:val="superscript"/>
        </w:rPr>
        <w:t>●</w:t>
      </w:r>
      <w:r w:rsidRPr="006C2AD8">
        <w:rPr>
          <w:rFonts w:ascii="Times New Roman" w:eastAsia="Calibri" w:hAnsi="Times New Roman" w:cs="Times New Roman"/>
          <w:szCs w:val="24"/>
        </w:rPr>
        <w:t>1 + Zeolitas y microorganismos autóctonos se detectaron diferencias significativas</w:t>
      </w:r>
      <w:r w:rsidR="00AA190B">
        <w:rPr>
          <w:rFonts w:ascii="Times New Roman" w:eastAsia="Calibri" w:hAnsi="Times New Roman" w:cs="Times New Roman"/>
          <w:szCs w:val="24"/>
        </w:rPr>
        <w:t xml:space="preserve"> (p&lt;0,05) </w:t>
      </w:r>
      <w:r w:rsidRPr="006C2AD8">
        <w:rPr>
          <w:rFonts w:ascii="Times New Roman" w:eastAsia="Calibri" w:hAnsi="Times New Roman" w:cs="Times New Roman"/>
          <w:szCs w:val="24"/>
        </w:rPr>
        <w:t>en las muestras provenientes de la vertiente y del tanque, mas no así a nivel de consumo; en ambos casos, los sólidos totales están en menor proporción en las muestras tratadas con los microorganismos autóctonos. De manera similar a la comparación señalada anteriormente, se detectó diferencias a nivel de vertiente y tanque al compararlos tipos de zeolitas constatándose que la zeolita ecuatoriana presentó el menor tenor de solidos totales. En las tres muestras se distinguió diferencias al comparar las dosis de los autóctonos, siendo que la dosis de 15 ml/l fue la que presentó el menor nivel de solidos totales y entre las dosis de 10 y 5 ml/l, no se observaron diferencias entre ellas en todos los niveles de muestreo.</w:t>
      </w:r>
    </w:p>
    <w:p w14:paraId="42BAFA69" w14:textId="77777777" w:rsidR="006863F8" w:rsidRPr="006C2AD8" w:rsidRDefault="006863F8" w:rsidP="006863F8">
      <w:pPr>
        <w:spacing w:after="0" w:line="360" w:lineRule="auto"/>
        <w:jc w:val="both"/>
        <w:rPr>
          <w:rFonts w:ascii="Times New Roman" w:eastAsia="Calibri" w:hAnsi="Times New Roman" w:cs="Times New Roman"/>
          <w:szCs w:val="24"/>
        </w:rPr>
      </w:pPr>
      <w:r w:rsidRPr="006C2AD8">
        <w:rPr>
          <w:rFonts w:ascii="Times New Roman" w:eastAsia="Calibri" w:hAnsi="Times New Roman" w:cs="Times New Roman"/>
          <w:szCs w:val="24"/>
        </w:rPr>
        <w:t>Particular comportamiento presentó la variable física dureza, en ella, no se observaron diferencias significativas entre los tratamientos en todos los niveles de muestreo.</w:t>
      </w:r>
    </w:p>
    <w:p w14:paraId="1A255EC5" w14:textId="77777777" w:rsidR="006863F8" w:rsidRDefault="006863F8" w:rsidP="005C6CC4">
      <w:pPr>
        <w:spacing w:after="0" w:line="240" w:lineRule="auto"/>
        <w:jc w:val="both"/>
        <w:rPr>
          <w:rFonts w:ascii="Times New Roman" w:eastAsia="Calibri" w:hAnsi="Times New Roman" w:cs="Times New Roman"/>
          <w:b/>
          <w:szCs w:val="24"/>
        </w:rPr>
      </w:pPr>
    </w:p>
    <w:p w14:paraId="26B17021" w14:textId="77777777" w:rsidR="0052261A" w:rsidRPr="009E2768" w:rsidRDefault="005C301A" w:rsidP="005C6CC4">
      <w:pPr>
        <w:spacing w:after="0" w:line="240" w:lineRule="auto"/>
        <w:jc w:val="both"/>
        <w:rPr>
          <w:rFonts w:ascii="Times New Roman" w:eastAsia="Calibri" w:hAnsi="Times New Roman" w:cs="Times New Roman"/>
          <w:b/>
          <w:szCs w:val="24"/>
          <w:lang w:val="es-EC"/>
        </w:rPr>
      </w:pPr>
      <w:r w:rsidRPr="009E2768">
        <w:rPr>
          <w:rFonts w:ascii="Times New Roman" w:eastAsia="Calibri" w:hAnsi="Times New Roman" w:cs="Times New Roman"/>
          <w:b/>
          <w:szCs w:val="24"/>
          <w:lang w:val="es-EC"/>
        </w:rPr>
        <w:t>Julián</w:t>
      </w:r>
    </w:p>
    <w:p w14:paraId="00275D30" w14:textId="77777777" w:rsidR="005C301A" w:rsidRPr="009E2768" w:rsidRDefault="00A7580E"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En el caso de la localidad de Julián se </w:t>
      </w:r>
      <w:r w:rsidR="005C301A" w:rsidRPr="009E2768">
        <w:rPr>
          <w:rFonts w:ascii="Times New Roman" w:eastAsia="Calibri" w:hAnsi="Times New Roman" w:cs="Times New Roman"/>
          <w:szCs w:val="24"/>
          <w:lang w:val="es-EC"/>
        </w:rPr>
        <w:t>destac</w:t>
      </w:r>
      <w:r w:rsidRPr="009E2768">
        <w:rPr>
          <w:rFonts w:ascii="Times New Roman" w:eastAsia="Calibri" w:hAnsi="Times New Roman" w:cs="Times New Roman"/>
          <w:szCs w:val="24"/>
          <w:lang w:val="es-EC"/>
        </w:rPr>
        <w:t>a</w:t>
      </w:r>
      <w:r w:rsidR="005C301A" w:rsidRPr="009E2768">
        <w:rPr>
          <w:rFonts w:ascii="Times New Roman" w:eastAsia="Calibri" w:hAnsi="Times New Roman" w:cs="Times New Roman"/>
          <w:szCs w:val="24"/>
          <w:lang w:val="es-EC"/>
        </w:rPr>
        <w:t xml:space="preserve"> que la variable temperatura, no mostró diferencias significativas</w:t>
      </w:r>
      <w:r w:rsidR="00AA190B">
        <w:rPr>
          <w:rFonts w:ascii="Times New Roman" w:eastAsia="Calibri" w:hAnsi="Times New Roman" w:cs="Times New Roman"/>
          <w:szCs w:val="24"/>
        </w:rPr>
        <w:t xml:space="preserve">(p&lt;0,05) </w:t>
      </w:r>
      <w:r w:rsidR="005C301A" w:rsidRPr="009E2768">
        <w:rPr>
          <w:rFonts w:ascii="Times New Roman" w:eastAsia="Calibri" w:hAnsi="Times New Roman" w:cs="Times New Roman"/>
          <w:szCs w:val="24"/>
          <w:lang w:val="es-EC"/>
        </w:rPr>
        <w:t>entre comparaciones de tratamientos, en ninguno de los puntos de muestreo evaluados.</w:t>
      </w:r>
      <w:r w:rsidR="007C54FE">
        <w:rPr>
          <w:rFonts w:ascii="Times New Roman" w:eastAsia="Calibri" w:hAnsi="Times New Roman" w:cs="Times New Roman"/>
          <w:szCs w:val="24"/>
          <w:lang w:val="es-EC"/>
        </w:rPr>
        <w:t xml:space="preserve"> </w:t>
      </w:r>
      <w:r w:rsidR="005C301A" w:rsidRPr="009E2768">
        <w:rPr>
          <w:rFonts w:ascii="Times New Roman" w:eastAsia="Calibri" w:hAnsi="Times New Roman" w:cs="Times New Roman"/>
          <w:szCs w:val="24"/>
          <w:lang w:val="es-EC"/>
        </w:rPr>
        <w:t xml:space="preserve">En el caso de la variable turbidez, la comparación inicial entre EM1 + Zeolitas y los microorganismos autóctonos detectó diferencias significativas </w:t>
      </w:r>
      <w:r w:rsidR="00AA190B">
        <w:rPr>
          <w:rFonts w:ascii="Times New Roman" w:eastAsia="Calibri" w:hAnsi="Times New Roman" w:cs="Times New Roman"/>
          <w:szCs w:val="24"/>
        </w:rPr>
        <w:t xml:space="preserve">(p&lt;0,05) </w:t>
      </w:r>
      <w:r w:rsidR="005C301A" w:rsidRPr="009E2768">
        <w:rPr>
          <w:rFonts w:ascii="Times New Roman" w:eastAsia="Calibri" w:hAnsi="Times New Roman" w:cs="Times New Roman"/>
          <w:szCs w:val="24"/>
          <w:lang w:val="es-EC"/>
        </w:rPr>
        <w:t xml:space="preserve">en todos los niveles de muestreo, siendo que los menores tenores de la variable están asociados con los microorganismos autóctonos. Al comparar los tipos de zeolitas en todos los casos, se obtuvo diferencia significativa con menor turbidez asociada a la zeolita ecuatoriana. Las comparaciones entre dosis de microorganismos autóctonos solo detectaron </w:t>
      </w:r>
      <w:r w:rsidR="005C301A" w:rsidRPr="009E2768">
        <w:rPr>
          <w:rFonts w:ascii="Times New Roman" w:eastAsia="Calibri" w:hAnsi="Times New Roman" w:cs="Times New Roman"/>
          <w:szCs w:val="24"/>
          <w:lang w:val="es-EC"/>
        </w:rPr>
        <w:lastRenderedPageBreak/>
        <w:t xml:space="preserve">diferencias significativas </w:t>
      </w:r>
      <w:r w:rsidR="00AA190B">
        <w:rPr>
          <w:rFonts w:ascii="Times New Roman" w:eastAsia="Calibri" w:hAnsi="Times New Roman" w:cs="Times New Roman"/>
          <w:szCs w:val="24"/>
        </w:rPr>
        <w:t xml:space="preserve">(p&lt;0,05) </w:t>
      </w:r>
      <w:r w:rsidR="005C301A" w:rsidRPr="009E2768">
        <w:rPr>
          <w:rFonts w:ascii="Times New Roman" w:eastAsia="Calibri" w:hAnsi="Times New Roman" w:cs="Times New Roman"/>
          <w:szCs w:val="24"/>
          <w:lang w:val="es-EC"/>
        </w:rPr>
        <w:t xml:space="preserve">a nivel de vertiente y del tanque, donde los menores valores están asociados a la dosis de 15 </w:t>
      </w:r>
      <w:r w:rsidR="00251D90" w:rsidRPr="009E2768">
        <w:rPr>
          <w:rFonts w:ascii="Times New Roman" w:eastAsia="Calibri" w:hAnsi="Times New Roman" w:cs="Times New Roman"/>
          <w:szCs w:val="24"/>
          <w:lang w:val="es-EC"/>
        </w:rPr>
        <w:t>ml/l</w:t>
      </w:r>
      <w:r w:rsidR="005C301A" w:rsidRPr="009E2768">
        <w:rPr>
          <w:rFonts w:ascii="Times New Roman" w:eastAsia="Calibri" w:hAnsi="Times New Roman" w:cs="Times New Roman"/>
          <w:szCs w:val="24"/>
          <w:lang w:val="es-EC"/>
        </w:rPr>
        <w:t>; mientras que, al comparar entre las dosis menores no se observó diferencia significativa alguna.</w:t>
      </w:r>
    </w:p>
    <w:p w14:paraId="012E9A96" w14:textId="77777777" w:rsidR="008A1A67"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Para la variable solidos totales, la comparación entre los tratamientos EM1 + Zeolitas y los microorganismos autóctonos arrojó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lang w:val="es-EC"/>
        </w:rPr>
        <w:t xml:space="preserve">en todas las muestras evaluadas, los menores valores están asociados a los microorganismos autóctonos. Entre los tipos de zeolitas las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lang w:val="es-EC"/>
        </w:rPr>
        <w:t xml:space="preserve">fueron observadas únicamente a nivel de vertiente, donde los menores valores de SOT se asocian con la zeolita ecuatoriana. De la misma manera se detectó a nivel de vertiente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lang w:val="es-EC"/>
        </w:rPr>
        <w:t xml:space="preserve">entre las dosis de microorganismos autóctonos, donde los menores tenores corresponden a la dosis de 15 </w:t>
      </w:r>
      <w:r w:rsidR="00251D90" w:rsidRPr="009E2768">
        <w:rPr>
          <w:rFonts w:ascii="Times New Roman" w:eastAsia="Calibri" w:hAnsi="Times New Roman" w:cs="Times New Roman"/>
          <w:szCs w:val="24"/>
          <w:lang w:val="es-EC"/>
        </w:rPr>
        <w:t>ml/l</w:t>
      </w:r>
      <w:r w:rsidRPr="009E2768">
        <w:rPr>
          <w:rFonts w:ascii="Times New Roman" w:eastAsia="Calibri" w:hAnsi="Times New Roman" w:cs="Times New Roman"/>
          <w:szCs w:val="24"/>
          <w:lang w:val="es-EC"/>
        </w:rPr>
        <w:t xml:space="preserve">; entre las dosis menores las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lang w:val="es-EC"/>
        </w:rPr>
        <w:t xml:space="preserve">presentes en todos los niveles de muestreo, señalan que la dosis de 10 </w:t>
      </w:r>
      <w:r w:rsidR="00251D90" w:rsidRPr="009E2768">
        <w:rPr>
          <w:rFonts w:ascii="Times New Roman" w:eastAsia="Calibri" w:hAnsi="Times New Roman" w:cs="Times New Roman"/>
          <w:szCs w:val="24"/>
          <w:lang w:val="es-EC"/>
        </w:rPr>
        <w:t>ml/l</w:t>
      </w:r>
      <w:r w:rsidRPr="009E2768">
        <w:rPr>
          <w:rFonts w:ascii="Times New Roman" w:eastAsia="Calibri" w:hAnsi="Times New Roman" w:cs="Times New Roman"/>
          <w:szCs w:val="24"/>
          <w:lang w:val="es-EC"/>
        </w:rPr>
        <w:t xml:space="preserve"> presenta los menores valores de SOT.</w:t>
      </w:r>
    </w:p>
    <w:p w14:paraId="73ED1D0B" w14:textId="77777777" w:rsidR="00442ADD"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Para la variable dureza, solo se observó diferencia significativa a nivel de la muestra proveniente de la vertiente, únicamente en la comparación entre la dosis alta de microorganismos autóctonos y las más bajas, siendo que los menores valores de dureza se asocian con la dosis de 15 </w:t>
      </w:r>
      <w:r w:rsidR="00251D90" w:rsidRPr="009E2768">
        <w:rPr>
          <w:rFonts w:ascii="Times New Roman" w:eastAsia="Calibri" w:hAnsi="Times New Roman" w:cs="Times New Roman"/>
          <w:szCs w:val="24"/>
          <w:lang w:val="es-EC"/>
        </w:rPr>
        <w:t>ml/l</w:t>
      </w:r>
      <w:r w:rsidRPr="009E2768">
        <w:rPr>
          <w:rFonts w:ascii="Times New Roman" w:eastAsia="Calibri" w:hAnsi="Times New Roman" w:cs="Times New Roman"/>
          <w:szCs w:val="24"/>
          <w:lang w:val="es-EC"/>
        </w:rPr>
        <w:t>.</w:t>
      </w:r>
    </w:p>
    <w:p w14:paraId="6A80322E" w14:textId="77777777" w:rsidR="00EA614D" w:rsidRPr="009E2768" w:rsidRDefault="00EA614D" w:rsidP="005C6CC4">
      <w:pPr>
        <w:spacing w:after="0" w:line="360" w:lineRule="auto"/>
        <w:jc w:val="both"/>
        <w:rPr>
          <w:rFonts w:ascii="Times New Roman" w:eastAsia="Calibri" w:hAnsi="Times New Roman" w:cs="Times New Roman"/>
          <w:b/>
          <w:szCs w:val="24"/>
        </w:rPr>
      </w:pPr>
    </w:p>
    <w:p w14:paraId="5312059F" w14:textId="77777777" w:rsidR="0052261A" w:rsidRPr="009E2768" w:rsidRDefault="005C301A" w:rsidP="005C6CC4">
      <w:pPr>
        <w:spacing w:after="0" w:line="360" w:lineRule="auto"/>
        <w:jc w:val="both"/>
        <w:rPr>
          <w:rFonts w:ascii="Times New Roman" w:eastAsia="Calibri" w:hAnsi="Times New Roman" w:cs="Times New Roman"/>
          <w:b/>
          <w:szCs w:val="24"/>
        </w:rPr>
      </w:pPr>
      <w:r w:rsidRPr="009E2768">
        <w:rPr>
          <w:rFonts w:ascii="Times New Roman" w:eastAsia="Calibri" w:hAnsi="Times New Roman" w:cs="Times New Roman"/>
          <w:b/>
          <w:szCs w:val="24"/>
        </w:rPr>
        <w:t>Balsa en Medio</w:t>
      </w:r>
    </w:p>
    <w:p w14:paraId="756E88B7" w14:textId="77777777" w:rsidR="005C301A" w:rsidRPr="009E2768" w:rsidRDefault="00EA614D" w:rsidP="005C6CC4">
      <w:pPr>
        <w:spacing w:after="0" w:line="360" w:lineRule="auto"/>
        <w:jc w:val="both"/>
        <w:rPr>
          <w:rFonts w:ascii="Times New Roman" w:eastAsia="Calibri" w:hAnsi="Times New Roman" w:cs="Times New Roman"/>
          <w:szCs w:val="24"/>
        </w:rPr>
      </w:pPr>
      <w:r w:rsidRPr="009E2768">
        <w:rPr>
          <w:rFonts w:ascii="Times New Roman" w:eastAsia="Calibri" w:hAnsi="Times New Roman" w:cs="Times New Roman"/>
          <w:szCs w:val="24"/>
        </w:rPr>
        <w:t>Para la temperatura</w:t>
      </w:r>
      <w:r w:rsidR="005C301A" w:rsidRPr="009E2768">
        <w:rPr>
          <w:rFonts w:ascii="Times New Roman" w:eastAsia="Calibri" w:hAnsi="Times New Roman" w:cs="Times New Roman"/>
          <w:szCs w:val="24"/>
        </w:rPr>
        <w:t xml:space="preserve">, solo se obtuvo diferencias significativas </w:t>
      </w:r>
      <w:r w:rsidR="00AA190B">
        <w:rPr>
          <w:rFonts w:ascii="Times New Roman" w:eastAsia="Calibri" w:hAnsi="Times New Roman" w:cs="Times New Roman"/>
          <w:szCs w:val="24"/>
        </w:rPr>
        <w:t xml:space="preserve">(p&lt;0,05) </w:t>
      </w:r>
      <w:r w:rsidR="005C301A" w:rsidRPr="009E2768">
        <w:rPr>
          <w:rFonts w:ascii="Times New Roman" w:eastAsia="Calibri" w:hAnsi="Times New Roman" w:cs="Times New Roman"/>
          <w:szCs w:val="24"/>
        </w:rPr>
        <w:t>a nivel de vertiente. En la comparación de los microrganismos eficientes (comerciales) (EM</w:t>
      </w:r>
      <w:r w:rsidR="005C301A" w:rsidRPr="009E2768">
        <w:rPr>
          <w:rFonts w:ascii="Times New Roman" w:eastAsia="Calibri" w:hAnsi="Times New Roman" w:cs="Times New Roman"/>
          <w:szCs w:val="24"/>
          <w:vertAlign w:val="superscript"/>
        </w:rPr>
        <w:t>●</w:t>
      </w:r>
      <w:r w:rsidR="005C301A" w:rsidRPr="009E2768">
        <w:rPr>
          <w:rFonts w:ascii="Times New Roman" w:eastAsia="Calibri" w:hAnsi="Times New Roman" w:cs="Times New Roman"/>
          <w:szCs w:val="24"/>
        </w:rPr>
        <w:t>1 + Zeolitas) en relación a los microorganismos autóctonos las diferencias indican que la</w:t>
      </w:r>
      <w:r w:rsidR="00AA190B">
        <w:rPr>
          <w:rFonts w:ascii="Times New Roman" w:eastAsia="Calibri" w:hAnsi="Times New Roman" w:cs="Times New Roman"/>
          <w:szCs w:val="24"/>
        </w:rPr>
        <w:t>s</w:t>
      </w:r>
      <w:r w:rsidR="005C301A" w:rsidRPr="009E2768">
        <w:rPr>
          <w:rFonts w:ascii="Times New Roman" w:eastAsia="Calibri" w:hAnsi="Times New Roman" w:cs="Times New Roman"/>
          <w:szCs w:val="24"/>
        </w:rPr>
        <w:t xml:space="preserve"> mayores temperaturas estuvieron asociadas al EM</w:t>
      </w:r>
      <w:r w:rsidR="005C301A" w:rsidRPr="009E2768">
        <w:rPr>
          <w:rFonts w:ascii="Times New Roman" w:eastAsia="Calibri" w:hAnsi="Times New Roman" w:cs="Times New Roman"/>
          <w:szCs w:val="24"/>
          <w:vertAlign w:val="superscript"/>
        </w:rPr>
        <w:t>●</w:t>
      </w:r>
      <w:r w:rsidR="005C301A" w:rsidRPr="009E2768">
        <w:rPr>
          <w:rFonts w:ascii="Times New Roman" w:eastAsia="Calibri" w:hAnsi="Times New Roman" w:cs="Times New Roman"/>
          <w:szCs w:val="24"/>
        </w:rPr>
        <w:t xml:space="preserve">1 + Zeolitas. No se detectaron diferencias entre las zeolitas utilizadas; sin embargo, ocurrieron diferencias significativas </w:t>
      </w:r>
      <w:r w:rsidR="00AA190B">
        <w:rPr>
          <w:rFonts w:ascii="Times New Roman" w:eastAsia="Calibri" w:hAnsi="Times New Roman" w:cs="Times New Roman"/>
          <w:szCs w:val="24"/>
        </w:rPr>
        <w:t xml:space="preserve">(p&lt;0,05) </w:t>
      </w:r>
      <w:r w:rsidR="005C301A" w:rsidRPr="009E2768">
        <w:rPr>
          <w:rFonts w:ascii="Times New Roman" w:eastAsia="Calibri" w:hAnsi="Times New Roman" w:cs="Times New Roman"/>
          <w:szCs w:val="24"/>
        </w:rPr>
        <w:t xml:space="preserve">entre la dosis mayor y las menores de los autóctonos, siendo que las mayores temperaturas estuvieron asociadas a las menores dosis (10 y 5 </w:t>
      </w:r>
      <w:r w:rsidR="00251D90" w:rsidRPr="009E2768">
        <w:rPr>
          <w:rFonts w:ascii="Times New Roman" w:eastAsia="Calibri" w:hAnsi="Times New Roman" w:cs="Times New Roman"/>
          <w:szCs w:val="24"/>
        </w:rPr>
        <w:t>ml/l</w:t>
      </w:r>
      <w:r w:rsidR="005C301A" w:rsidRPr="009E2768">
        <w:rPr>
          <w:rFonts w:ascii="Times New Roman" w:eastAsia="Calibri" w:hAnsi="Times New Roman" w:cs="Times New Roman"/>
          <w:szCs w:val="24"/>
        </w:rPr>
        <w:t>) y entre ellas no se detectan diferencias significativas.</w:t>
      </w:r>
    </w:p>
    <w:p w14:paraId="2C7FBA29" w14:textId="77777777" w:rsidR="005C301A" w:rsidRPr="009E2768" w:rsidRDefault="005C301A" w:rsidP="005C6CC4">
      <w:pPr>
        <w:spacing w:after="0" w:line="360" w:lineRule="auto"/>
        <w:jc w:val="both"/>
        <w:rPr>
          <w:rFonts w:ascii="Times New Roman" w:eastAsia="Calibri" w:hAnsi="Times New Roman" w:cs="Times New Roman"/>
          <w:szCs w:val="24"/>
        </w:rPr>
      </w:pPr>
      <w:r w:rsidRPr="009E2768">
        <w:rPr>
          <w:rFonts w:ascii="Times New Roman" w:eastAsia="Calibri" w:hAnsi="Times New Roman" w:cs="Times New Roman"/>
          <w:szCs w:val="24"/>
        </w:rPr>
        <w:t xml:space="preserve">En la variable turbidez se logró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rPr>
        <w:t>en los tres fuentes de agua muestreados. La comparación entre la combinación EM</w:t>
      </w:r>
      <w:r w:rsidRPr="009E2768">
        <w:rPr>
          <w:rFonts w:ascii="Times New Roman" w:eastAsia="Calibri" w:hAnsi="Times New Roman" w:cs="Times New Roman"/>
          <w:szCs w:val="24"/>
          <w:vertAlign w:val="superscript"/>
        </w:rPr>
        <w:t>●</w:t>
      </w:r>
      <w:r w:rsidRPr="009E2768">
        <w:rPr>
          <w:rFonts w:ascii="Times New Roman" w:eastAsia="Calibri" w:hAnsi="Times New Roman" w:cs="Times New Roman"/>
          <w:szCs w:val="24"/>
        </w:rPr>
        <w:t xml:space="preserve">1 + Zeolitas con los microorganismos autóctonos para todos los casos la menor turbidez se asoció con los autóctonos. Entre los tipos de zeolitas en todas las fuentes de muestreo, hubo diferencias significativas, coincidiendo la menor turbidez asociada a la zeolita ecuatoriana. Entre las dosis de los autóctonos donde también hubo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rPr>
        <w:t xml:space="preserve">en todas las muestras, se constata menor turbidez con la dosis de 15 </w:t>
      </w:r>
      <w:r w:rsidR="00251D90" w:rsidRPr="009E2768">
        <w:rPr>
          <w:rFonts w:ascii="Times New Roman" w:eastAsia="Calibri" w:hAnsi="Times New Roman" w:cs="Times New Roman"/>
          <w:szCs w:val="24"/>
        </w:rPr>
        <w:t>ml/l</w:t>
      </w:r>
      <w:r w:rsidRPr="009E2768">
        <w:rPr>
          <w:rFonts w:ascii="Times New Roman" w:eastAsia="Calibri" w:hAnsi="Times New Roman" w:cs="Times New Roman"/>
          <w:szCs w:val="24"/>
        </w:rPr>
        <w:t>, mientras que entre las dosis menores no se detectaron diferencias.</w:t>
      </w:r>
    </w:p>
    <w:p w14:paraId="3B157D1A" w14:textId="77777777" w:rsidR="005C301A" w:rsidRPr="009E2768" w:rsidRDefault="005C301A" w:rsidP="005C6CC4">
      <w:pPr>
        <w:spacing w:after="0" w:line="360" w:lineRule="auto"/>
        <w:jc w:val="both"/>
        <w:rPr>
          <w:rFonts w:ascii="Times New Roman" w:eastAsia="Calibri" w:hAnsi="Times New Roman" w:cs="Times New Roman"/>
          <w:szCs w:val="24"/>
        </w:rPr>
      </w:pPr>
      <w:r w:rsidRPr="009E2768">
        <w:rPr>
          <w:rFonts w:ascii="Times New Roman" w:eastAsia="Calibri" w:hAnsi="Times New Roman" w:cs="Times New Roman"/>
          <w:szCs w:val="24"/>
        </w:rPr>
        <w:lastRenderedPageBreak/>
        <w:t xml:space="preserve">Para los sólidos totales, se detectaron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rPr>
        <w:t xml:space="preserve">en todos los niveles de muestreo para todos los tratamientos evaluados. Entre los microorganismos eficientes comerciales combinados con filtrado en zeolitas y los microorganismos autóctonos las diferencias señalan que los menores valores de SOT estuvieron asociados a los autóctonos. En la comparación entre las zeolitas para todos los casos las menores proporciones de solidos totales estuvieron asociados a la zeolita ecuatoriana. Dentro de las dosis de los autóctonos para todos los casos los menores valores de la variable se relacionan con la dosis de 15 </w:t>
      </w:r>
      <w:r w:rsidR="00251D90" w:rsidRPr="009E2768">
        <w:rPr>
          <w:rFonts w:ascii="Times New Roman" w:eastAsia="Calibri" w:hAnsi="Times New Roman" w:cs="Times New Roman"/>
          <w:szCs w:val="24"/>
        </w:rPr>
        <w:t>ml/l</w:t>
      </w:r>
      <w:r w:rsidRPr="009E2768">
        <w:rPr>
          <w:rFonts w:ascii="Times New Roman" w:eastAsia="Calibri" w:hAnsi="Times New Roman" w:cs="Times New Roman"/>
          <w:szCs w:val="24"/>
        </w:rPr>
        <w:t xml:space="preserve">. Entre las dosis menores los menores tenores de solidos totales están asociados a la dosis de 10 </w:t>
      </w:r>
      <w:r w:rsidR="00251D90" w:rsidRPr="009E2768">
        <w:rPr>
          <w:rFonts w:ascii="Times New Roman" w:eastAsia="Calibri" w:hAnsi="Times New Roman" w:cs="Times New Roman"/>
          <w:szCs w:val="24"/>
        </w:rPr>
        <w:t>ml/l</w:t>
      </w:r>
      <w:r w:rsidRPr="009E2768">
        <w:rPr>
          <w:rFonts w:ascii="Times New Roman" w:eastAsia="Calibri" w:hAnsi="Times New Roman" w:cs="Times New Roman"/>
          <w:szCs w:val="24"/>
        </w:rPr>
        <w:t>.</w:t>
      </w:r>
    </w:p>
    <w:p w14:paraId="426D2FDA" w14:textId="77777777" w:rsidR="005C301A" w:rsidRPr="009E2768" w:rsidRDefault="005C301A" w:rsidP="005C6CC4">
      <w:pPr>
        <w:spacing w:after="0" w:line="360" w:lineRule="auto"/>
        <w:jc w:val="both"/>
        <w:rPr>
          <w:rFonts w:ascii="Times New Roman" w:eastAsia="Calibri" w:hAnsi="Times New Roman" w:cs="Times New Roman"/>
          <w:szCs w:val="24"/>
        </w:rPr>
      </w:pPr>
      <w:r w:rsidRPr="009E2768">
        <w:rPr>
          <w:rFonts w:ascii="Times New Roman" w:eastAsia="Calibri" w:hAnsi="Times New Roman" w:cs="Times New Roman"/>
          <w:szCs w:val="24"/>
        </w:rPr>
        <w:t>Para la dureza del agua la comparación de los tratamientos con EM</w:t>
      </w:r>
      <w:r w:rsidRPr="009E2768">
        <w:rPr>
          <w:rFonts w:ascii="Times New Roman" w:eastAsia="Calibri" w:hAnsi="Times New Roman" w:cs="Times New Roman"/>
          <w:szCs w:val="24"/>
          <w:vertAlign w:val="superscript"/>
        </w:rPr>
        <w:t>●</w:t>
      </w:r>
      <w:r w:rsidRPr="009E2768">
        <w:rPr>
          <w:rFonts w:ascii="Times New Roman" w:eastAsia="Calibri" w:hAnsi="Times New Roman" w:cs="Times New Roman"/>
          <w:szCs w:val="24"/>
        </w:rPr>
        <w:t xml:space="preserve">1 + Zeolitas y los microrganismos autóctonos solo se obtuvo diferencias significativas </w:t>
      </w:r>
      <w:r w:rsidR="00AA190B">
        <w:rPr>
          <w:rFonts w:ascii="Times New Roman" w:eastAsia="Calibri" w:hAnsi="Times New Roman" w:cs="Times New Roman"/>
          <w:szCs w:val="24"/>
        </w:rPr>
        <w:t xml:space="preserve">(p&lt;0,05) </w:t>
      </w:r>
      <w:r w:rsidRPr="009E2768">
        <w:rPr>
          <w:rFonts w:ascii="Times New Roman" w:eastAsia="Calibri" w:hAnsi="Times New Roman" w:cs="Times New Roman"/>
          <w:szCs w:val="24"/>
        </w:rPr>
        <w:t xml:space="preserve">a nivel de consumo siendo que los menores tenores de dureza se asocian a los autóctonos. Entre las zeolitas no hubo diferencias significativas en ninguna de las muestras; sin embargo, la comparación entre las dosis de los autóctonos solo se detectó diferencias a nivel del tanque donde el tratamiento con 15 </w:t>
      </w:r>
      <w:r w:rsidR="00251D90" w:rsidRPr="009E2768">
        <w:rPr>
          <w:rFonts w:ascii="Times New Roman" w:eastAsia="Calibri" w:hAnsi="Times New Roman" w:cs="Times New Roman"/>
          <w:szCs w:val="24"/>
        </w:rPr>
        <w:t>ml/l</w:t>
      </w:r>
      <w:r w:rsidRPr="009E2768">
        <w:rPr>
          <w:rFonts w:ascii="Times New Roman" w:eastAsia="Calibri" w:hAnsi="Times New Roman" w:cs="Times New Roman"/>
          <w:szCs w:val="24"/>
        </w:rPr>
        <w:t xml:space="preserve"> presento el menor tenor de dureza. Entre las dosis menores de los autóctonos se detectó diferencias a nivel de la vertiente y de consumo, siendo que los menores tenores de dureza correspondieron a las dosis de 10 </w:t>
      </w:r>
      <w:r w:rsidR="00251D90" w:rsidRPr="009E2768">
        <w:rPr>
          <w:rFonts w:ascii="Times New Roman" w:eastAsia="Calibri" w:hAnsi="Times New Roman" w:cs="Times New Roman"/>
          <w:szCs w:val="24"/>
        </w:rPr>
        <w:t>ml/l</w:t>
      </w:r>
      <w:r w:rsidRPr="009E2768">
        <w:rPr>
          <w:rFonts w:ascii="Times New Roman" w:eastAsia="Calibri" w:hAnsi="Times New Roman" w:cs="Times New Roman"/>
          <w:szCs w:val="24"/>
        </w:rPr>
        <w:t>.</w:t>
      </w:r>
    </w:p>
    <w:p w14:paraId="71D19D20" w14:textId="77777777" w:rsidR="00F72D1D" w:rsidRPr="009E2768" w:rsidRDefault="00F72D1D" w:rsidP="005C6CC4">
      <w:pPr>
        <w:spacing w:after="0" w:line="360" w:lineRule="auto"/>
        <w:jc w:val="both"/>
        <w:rPr>
          <w:rFonts w:ascii="Times New Roman" w:eastAsia="Calibri" w:hAnsi="Times New Roman" w:cs="Times New Roman"/>
          <w:szCs w:val="24"/>
        </w:rPr>
      </w:pPr>
    </w:p>
    <w:p w14:paraId="1185DA26" w14:textId="77777777" w:rsidR="00F72D1D" w:rsidRPr="009E2768" w:rsidRDefault="00F72D1D" w:rsidP="005C6CC4">
      <w:pPr>
        <w:spacing w:after="0" w:line="360" w:lineRule="auto"/>
        <w:jc w:val="center"/>
        <w:rPr>
          <w:rFonts w:ascii="Times New Roman" w:eastAsia="Calibri" w:hAnsi="Times New Roman" w:cs="Times New Roman"/>
          <w:b/>
          <w:szCs w:val="24"/>
        </w:rPr>
      </w:pPr>
      <w:r w:rsidRPr="009E2768">
        <w:rPr>
          <w:rFonts w:ascii="Times New Roman" w:eastAsia="Calibri" w:hAnsi="Times New Roman" w:cs="Times New Roman"/>
          <w:b/>
          <w:szCs w:val="24"/>
        </w:rPr>
        <w:t>DISCUSIÓN</w:t>
      </w:r>
    </w:p>
    <w:p w14:paraId="570EB1A7" w14:textId="77777777" w:rsidR="00F72D1D"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rPr>
        <w:t xml:space="preserve">En términos generales, en todas las localidades las variables físicas evaluadas cumplen con las </w:t>
      </w:r>
      <w:r w:rsidRPr="009E2768">
        <w:rPr>
          <w:rFonts w:ascii="Times New Roman" w:eastAsia="Calibri" w:hAnsi="Times New Roman" w:cs="Times New Roman"/>
          <w:szCs w:val="24"/>
          <w:lang w:val="es-EC"/>
        </w:rPr>
        <w:t>normativas aplicables a las condiciones de calidad de agua de consumo y cuerpos de agua dulce vigentes en Ecuador, estipuladas en las normas NTE INEN 1108 (2014) (Agua potable para consumo humano) y NTE INEN 2200 (2017) (Agua purificada envasada y agua purificada mineralizada envasada), a excepción de la variable turbidez, la cual excede los límites permisibles en todas las localidades y en todas las fuentes de agua muestreadas.</w:t>
      </w:r>
    </w:p>
    <w:p w14:paraId="69C2494E"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En el caso de las variables temperatura, sólidos totales y dureza se obtuvo una tendencia clara en el mejoramiento de las propiedades del agua cuando se utilizan microorganismos autóctonos y en segundo orden estaría la utilización de la zeolita ecuatoriana como material filtrante. En cuanto a la eficiencia de las dosis de microorganismos autóctonos, la tendencia fue en orden decreciente de las dosis, donde la dosis de 15 </w:t>
      </w:r>
      <w:r w:rsidR="00251D90" w:rsidRPr="009E2768">
        <w:rPr>
          <w:rFonts w:ascii="Times New Roman" w:eastAsia="Calibri" w:hAnsi="Times New Roman" w:cs="Times New Roman"/>
          <w:szCs w:val="24"/>
          <w:lang w:val="es-EC"/>
        </w:rPr>
        <w:t>ml/l</w:t>
      </w:r>
      <w:r w:rsidRPr="009E2768">
        <w:rPr>
          <w:rFonts w:ascii="Times New Roman" w:eastAsia="Calibri" w:hAnsi="Times New Roman" w:cs="Times New Roman"/>
          <w:szCs w:val="24"/>
          <w:lang w:val="es-EC"/>
        </w:rPr>
        <w:t xml:space="preserve"> resultó ser la más eficiente.</w:t>
      </w:r>
      <w:r w:rsidR="004546F1" w:rsidRPr="009E2768">
        <w:rPr>
          <w:rFonts w:ascii="Times New Roman" w:eastAsia="Calibri" w:hAnsi="Times New Roman" w:cs="Times New Roman"/>
          <w:szCs w:val="24"/>
          <w:lang w:val="es-EC"/>
        </w:rPr>
        <w:t xml:space="preserve"> L</w:t>
      </w:r>
      <w:r w:rsidR="00414E28" w:rsidRPr="009E2768">
        <w:rPr>
          <w:rFonts w:ascii="Times New Roman" w:eastAsia="Calibri" w:hAnsi="Times New Roman" w:cs="Times New Roman"/>
          <w:szCs w:val="24"/>
          <w:lang w:val="es-EC"/>
        </w:rPr>
        <w:t xml:space="preserve">a variable color presento valores &lt; 25 </w:t>
      </w:r>
      <w:r w:rsidR="004546F1" w:rsidRPr="009E2768">
        <w:rPr>
          <w:rFonts w:ascii="Times New Roman" w:eastAsia="Calibri" w:hAnsi="Times New Roman" w:cs="Times New Roman"/>
          <w:szCs w:val="24"/>
          <w:lang w:val="es-EC"/>
        </w:rPr>
        <w:t xml:space="preserve">en todas las cuantificaciones a nivel de localidades y fuentes de muestreo, razón por la cual </w:t>
      </w:r>
      <w:r w:rsidR="00414E28" w:rsidRPr="009E2768">
        <w:rPr>
          <w:rFonts w:ascii="Times New Roman" w:eastAsia="Calibri" w:hAnsi="Times New Roman" w:cs="Times New Roman"/>
          <w:szCs w:val="24"/>
          <w:lang w:val="es-EC"/>
        </w:rPr>
        <w:t>no fue posible realizar ningún análisis estadístico</w:t>
      </w:r>
      <w:r w:rsidR="004546F1" w:rsidRPr="009E2768">
        <w:rPr>
          <w:rFonts w:ascii="Times New Roman" w:eastAsia="Calibri" w:hAnsi="Times New Roman" w:cs="Times New Roman"/>
          <w:szCs w:val="24"/>
          <w:lang w:val="es-EC"/>
        </w:rPr>
        <w:t xml:space="preserve"> y en consecuencias realizar inferencias estadísticas con sus resultados.</w:t>
      </w:r>
    </w:p>
    <w:p w14:paraId="5D8315EB" w14:textId="77777777" w:rsidR="00BE68C9"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lastRenderedPageBreak/>
        <w:t xml:space="preserve">La variable temperatura presentó poca variación bajo las condiciones evaluadas, con valores que oscilan entre 25 y 30ºC, sin alteraciones superiores a 5ºC como consecuencia de los tratamientos aplicados, lo cual se ajusta a lo recomendado por Mejía (2015). Estos valores oscilan de igual forma que los valores de las temperaturas ambientales de la zona de experimentación, ubicada dentro de la franja tropical, lo cual es consistente con los resultados obtenidos por Vera </w:t>
      </w:r>
      <w:r w:rsidRPr="009E2768">
        <w:rPr>
          <w:rFonts w:ascii="Times New Roman" w:eastAsia="Calibri" w:hAnsi="Times New Roman" w:cs="Times New Roman"/>
          <w:i/>
          <w:szCs w:val="24"/>
          <w:lang w:val="es-EC"/>
        </w:rPr>
        <w:t xml:space="preserve">et al., </w:t>
      </w:r>
      <w:r w:rsidRPr="009E2768">
        <w:rPr>
          <w:rFonts w:ascii="Times New Roman" w:eastAsia="Calibri" w:hAnsi="Times New Roman" w:cs="Times New Roman"/>
          <w:szCs w:val="24"/>
          <w:lang w:val="es-EC"/>
        </w:rPr>
        <w:t>(2016) para zonas áridas.</w:t>
      </w:r>
    </w:p>
    <w:p w14:paraId="08ECB762"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Los sólidos totales están asociados a las sales disueltas en una muestra de agua después de la remoción de sólidos suspendidos.  El rango de variación obtenido </w:t>
      </w:r>
      <w:r w:rsidR="005041F4" w:rsidRPr="009E2768">
        <w:rPr>
          <w:rFonts w:ascii="Times New Roman" w:eastAsia="Calibri" w:hAnsi="Times New Roman" w:cs="Times New Roman"/>
          <w:szCs w:val="24"/>
          <w:lang w:val="es-EC"/>
        </w:rPr>
        <w:t xml:space="preserve">luego de los tratamientos </w:t>
      </w:r>
      <w:r w:rsidRPr="009E2768">
        <w:rPr>
          <w:rFonts w:ascii="Times New Roman" w:eastAsia="Calibri" w:hAnsi="Times New Roman" w:cs="Times New Roman"/>
          <w:szCs w:val="24"/>
          <w:lang w:val="es-EC"/>
        </w:rPr>
        <w:t>se ubicó entre 100 y 141 mg/dm</w:t>
      </w:r>
      <w:r w:rsidRPr="009E2768">
        <w:rPr>
          <w:rFonts w:ascii="Times New Roman" w:eastAsia="Calibri" w:hAnsi="Times New Roman" w:cs="Times New Roman"/>
          <w:szCs w:val="24"/>
          <w:vertAlign w:val="superscript"/>
          <w:lang w:val="es-EC"/>
        </w:rPr>
        <w:t>3</w:t>
      </w:r>
      <w:r w:rsidRPr="009E2768">
        <w:rPr>
          <w:rFonts w:ascii="Times New Roman" w:eastAsia="Calibri" w:hAnsi="Times New Roman" w:cs="Times New Roman"/>
          <w:szCs w:val="24"/>
          <w:lang w:val="es-EC"/>
        </w:rPr>
        <w:t xml:space="preserve">, muy por debajo de los valores establecidos por la norma NTE INEN 2200 (2017). Baque-Mite </w:t>
      </w:r>
      <w:r w:rsidRPr="009E2768">
        <w:rPr>
          <w:rFonts w:ascii="Times New Roman" w:eastAsia="Calibri" w:hAnsi="Times New Roman" w:cs="Times New Roman"/>
          <w:i/>
          <w:szCs w:val="24"/>
          <w:lang w:val="es-EC"/>
        </w:rPr>
        <w:t>et al.,</w:t>
      </w:r>
      <w:r w:rsidRPr="009E2768">
        <w:rPr>
          <w:rFonts w:ascii="Times New Roman" w:eastAsia="Calibri" w:hAnsi="Times New Roman" w:cs="Times New Roman"/>
          <w:szCs w:val="24"/>
          <w:lang w:val="es-EC"/>
        </w:rPr>
        <w:t xml:space="preserve"> (2016) también encontraron valores dentro de los rangos de aceptabilidad de calidad ambiental para el cantón Quevedo, provincia de Los Ríos, Ecuador.</w:t>
      </w:r>
    </w:p>
    <w:p w14:paraId="7C43EA5D"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La dureza está determinada por el contenido de carbonatos, bicarbonatos, cloruros, sulfatos y ocasionalmente nitratos de calcio y magnesio. Generalmente provoca sabor indeseable al agua potable. Debido a los bajos niveles de dureza </w:t>
      </w:r>
      <w:r w:rsidR="005041F4" w:rsidRPr="009E2768">
        <w:rPr>
          <w:rFonts w:ascii="Times New Roman" w:eastAsia="Calibri" w:hAnsi="Times New Roman" w:cs="Times New Roman"/>
          <w:szCs w:val="24"/>
          <w:lang w:val="es-EC"/>
        </w:rPr>
        <w:t>derivados de los tratamientos</w:t>
      </w:r>
      <w:r w:rsidRPr="009E2768">
        <w:rPr>
          <w:rFonts w:ascii="Times New Roman" w:eastAsia="Calibri" w:hAnsi="Times New Roman" w:cs="Times New Roman"/>
          <w:szCs w:val="24"/>
          <w:lang w:val="es-EC"/>
        </w:rPr>
        <w:t>, que variaron entre 130 y 160 mg/dm</w:t>
      </w:r>
      <w:r w:rsidRPr="009E2768">
        <w:rPr>
          <w:rFonts w:ascii="Times New Roman" w:eastAsia="Calibri" w:hAnsi="Times New Roman" w:cs="Times New Roman"/>
          <w:szCs w:val="24"/>
          <w:vertAlign w:val="superscript"/>
          <w:lang w:val="es-EC"/>
        </w:rPr>
        <w:t>3</w:t>
      </w:r>
      <w:r w:rsidRPr="009E2768">
        <w:rPr>
          <w:rFonts w:ascii="Times New Roman" w:eastAsia="Calibri" w:hAnsi="Times New Roman" w:cs="Times New Roman"/>
          <w:szCs w:val="24"/>
          <w:lang w:val="es-EC"/>
        </w:rPr>
        <w:t xml:space="preserve"> se puede considerar que el agua </w:t>
      </w:r>
      <w:r w:rsidR="005041F4" w:rsidRPr="009E2768">
        <w:rPr>
          <w:rFonts w:ascii="Times New Roman" w:eastAsia="Calibri" w:hAnsi="Times New Roman" w:cs="Times New Roman"/>
          <w:szCs w:val="24"/>
          <w:lang w:val="es-EC"/>
        </w:rPr>
        <w:t>tratada</w:t>
      </w:r>
      <w:r w:rsidRPr="009E2768">
        <w:rPr>
          <w:rFonts w:ascii="Times New Roman" w:eastAsia="Calibri" w:hAnsi="Times New Roman" w:cs="Times New Roman"/>
          <w:szCs w:val="24"/>
          <w:lang w:val="es-EC"/>
        </w:rPr>
        <w:t xml:space="preserve"> se clasifica como suave, siendo esto beneficioso, puesto que su tratamiento no representa altos costos ni genera problemas por incrustaciones en las tuberías de distribución</w:t>
      </w:r>
      <w:r w:rsidR="00880955" w:rsidRPr="009E2768">
        <w:rPr>
          <w:rFonts w:ascii="Times New Roman" w:eastAsia="Calibri" w:hAnsi="Times New Roman" w:cs="Times New Roman"/>
          <w:szCs w:val="24"/>
          <w:lang w:val="es-EC"/>
        </w:rPr>
        <w:t xml:space="preserve"> como indicado por Gutiérrez </w:t>
      </w:r>
      <w:r w:rsidR="00880955" w:rsidRPr="009E2768">
        <w:rPr>
          <w:rFonts w:ascii="Times New Roman" w:eastAsia="Calibri" w:hAnsi="Times New Roman" w:cs="Times New Roman"/>
          <w:i/>
          <w:szCs w:val="24"/>
          <w:lang w:val="es-EC"/>
        </w:rPr>
        <w:t>et al</w:t>
      </w:r>
      <w:r w:rsidR="00880955" w:rsidRPr="009E2768">
        <w:rPr>
          <w:rFonts w:ascii="Times New Roman" w:eastAsia="Calibri" w:hAnsi="Times New Roman" w:cs="Times New Roman"/>
          <w:szCs w:val="24"/>
          <w:lang w:val="es-EC"/>
        </w:rPr>
        <w:t>., (2006)</w:t>
      </w:r>
      <w:r w:rsidRPr="009E2768">
        <w:rPr>
          <w:rFonts w:ascii="Times New Roman" w:eastAsia="Calibri" w:hAnsi="Times New Roman" w:cs="Times New Roman"/>
          <w:szCs w:val="24"/>
          <w:lang w:val="es-EC"/>
        </w:rPr>
        <w:t xml:space="preserve">. Los valores </w:t>
      </w:r>
      <w:r w:rsidR="005041F4" w:rsidRPr="009E2768">
        <w:rPr>
          <w:rFonts w:ascii="Times New Roman" w:eastAsia="Calibri" w:hAnsi="Times New Roman" w:cs="Times New Roman"/>
          <w:szCs w:val="24"/>
          <w:lang w:val="es-EC"/>
        </w:rPr>
        <w:t>obtenidos fueron</w:t>
      </w:r>
      <w:r w:rsidRPr="009E2768">
        <w:rPr>
          <w:rFonts w:ascii="Times New Roman" w:eastAsia="Calibri" w:hAnsi="Times New Roman" w:cs="Times New Roman"/>
          <w:szCs w:val="24"/>
          <w:lang w:val="es-EC"/>
        </w:rPr>
        <w:t xml:space="preserve"> inferiores al límite permisible de 300 mg/dm</w:t>
      </w:r>
      <w:r w:rsidRPr="009E2768">
        <w:rPr>
          <w:rFonts w:ascii="Times New Roman" w:eastAsia="Calibri" w:hAnsi="Times New Roman" w:cs="Times New Roman"/>
          <w:szCs w:val="24"/>
          <w:vertAlign w:val="superscript"/>
          <w:lang w:val="es-EC"/>
        </w:rPr>
        <w:t>3</w:t>
      </w:r>
      <w:r w:rsidRPr="009E2768">
        <w:rPr>
          <w:rFonts w:ascii="Times New Roman" w:eastAsia="Calibri" w:hAnsi="Times New Roman" w:cs="Times New Roman"/>
          <w:szCs w:val="24"/>
          <w:lang w:val="es-EC"/>
        </w:rPr>
        <w:t>. Estos resultados coinciden con los obtenidos por Puglla (2017) para la microcuenca Yaguaimi en Ecuador.</w:t>
      </w:r>
    </w:p>
    <w:p w14:paraId="5482E1BA"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color w:val="000000"/>
          <w:szCs w:val="24"/>
          <w:lang w:val="es-EC"/>
        </w:rPr>
        <w:t>La turbidez representa la capacidad del material suspendido en el agua para impedir el paso de la luz, está causada por la presencia de material coloidal en suspensión, bien sea de origen orgánico o inorgánico, como arcilla, materia orgánica e inorgánica, plancton y microorganismos. L</w:t>
      </w:r>
      <w:r w:rsidRPr="009E2768">
        <w:rPr>
          <w:rFonts w:ascii="Times New Roman" w:eastAsia="Calibri" w:hAnsi="Times New Roman" w:cs="Times New Roman"/>
          <w:szCs w:val="24"/>
          <w:lang w:val="es-EC"/>
        </w:rPr>
        <w:t xml:space="preserve">os valores obtenidos </w:t>
      </w:r>
      <w:r w:rsidR="005041F4" w:rsidRPr="009E2768">
        <w:rPr>
          <w:rFonts w:ascii="Times New Roman" w:eastAsia="Calibri" w:hAnsi="Times New Roman" w:cs="Times New Roman"/>
          <w:szCs w:val="24"/>
          <w:lang w:val="es-EC"/>
        </w:rPr>
        <w:t>como producto de los tratamientos</w:t>
      </w:r>
      <w:r w:rsidRPr="009E2768">
        <w:rPr>
          <w:rFonts w:ascii="Times New Roman" w:eastAsia="Calibri" w:hAnsi="Times New Roman" w:cs="Times New Roman"/>
          <w:szCs w:val="24"/>
          <w:lang w:val="es-EC"/>
        </w:rPr>
        <w:t xml:space="preserve"> fluctuaron entre 3 y 8,5 unidades nefelométricas de turbidez y superaron los límites permisibles de 1 NTU. </w:t>
      </w:r>
    </w:p>
    <w:p w14:paraId="3C1A84CC" w14:textId="77777777" w:rsidR="005C301A" w:rsidRPr="009E2768" w:rsidRDefault="005C301A" w:rsidP="005C6CC4">
      <w:pPr>
        <w:spacing w:after="0" w:line="360" w:lineRule="auto"/>
        <w:jc w:val="both"/>
        <w:rPr>
          <w:rFonts w:ascii="Times New Roman" w:eastAsia="Calibri" w:hAnsi="Times New Roman" w:cs="Times New Roman"/>
          <w:noProof/>
          <w:szCs w:val="24"/>
          <w:lang w:val="es-EC"/>
        </w:rPr>
      </w:pPr>
      <w:r w:rsidRPr="009E2768">
        <w:rPr>
          <w:rFonts w:ascii="Times New Roman" w:eastAsia="Calibri" w:hAnsi="Times New Roman" w:cs="Times New Roman"/>
          <w:szCs w:val="24"/>
          <w:lang w:val="es-EC"/>
        </w:rPr>
        <w:t xml:space="preserve">La Figura </w:t>
      </w:r>
      <w:r w:rsidR="00121701" w:rsidRPr="009E2768">
        <w:rPr>
          <w:rFonts w:ascii="Times New Roman" w:eastAsia="Calibri" w:hAnsi="Times New Roman" w:cs="Times New Roman"/>
          <w:szCs w:val="24"/>
          <w:lang w:val="es-EC"/>
        </w:rPr>
        <w:t>1</w:t>
      </w:r>
      <w:r w:rsidRPr="009E2768">
        <w:rPr>
          <w:rFonts w:ascii="Times New Roman" w:eastAsia="Calibri" w:hAnsi="Times New Roman" w:cs="Times New Roman"/>
          <w:szCs w:val="24"/>
          <w:lang w:val="es-EC"/>
        </w:rPr>
        <w:t xml:space="preserve"> muestra la comparación de los tratamientos evaluados en la corrección de la turbidez de las aguas de las diferentes fuentes, destacándose que ninguno de los tratamientos logró corregir esta variable a los límites permisibles de la norma </w:t>
      </w:r>
      <w:r w:rsidRPr="009E2768">
        <w:rPr>
          <w:rFonts w:ascii="Times New Roman" w:eastAsia="Calibri" w:hAnsi="Times New Roman" w:cs="Times New Roman"/>
          <w:noProof/>
          <w:szCs w:val="24"/>
          <w:lang w:val="es-EC"/>
        </w:rPr>
        <w:t xml:space="preserve">NTE INEN 2200 (2017). Los mejores resultados </w:t>
      </w:r>
      <w:r w:rsidR="00624338" w:rsidRPr="009E2768">
        <w:rPr>
          <w:rFonts w:ascii="Times New Roman" w:eastAsia="Calibri" w:hAnsi="Times New Roman" w:cs="Times New Roman"/>
          <w:noProof/>
          <w:szCs w:val="24"/>
          <w:lang w:val="es-EC"/>
        </w:rPr>
        <w:t>fueron obtenidos</w:t>
      </w:r>
      <w:r w:rsidRPr="009E2768">
        <w:rPr>
          <w:rFonts w:ascii="Times New Roman" w:eastAsia="Calibri" w:hAnsi="Times New Roman" w:cs="Times New Roman"/>
          <w:noProof/>
          <w:szCs w:val="24"/>
          <w:lang w:val="es-EC"/>
        </w:rPr>
        <w:t xml:space="preserve"> con la aplicación de microorganismos autóctonos  en dosis de 15 </w:t>
      </w:r>
      <w:r w:rsidR="00251D90" w:rsidRPr="009E2768">
        <w:rPr>
          <w:rFonts w:ascii="Times New Roman" w:eastAsia="Calibri" w:hAnsi="Times New Roman" w:cs="Times New Roman"/>
          <w:noProof/>
          <w:szCs w:val="24"/>
          <w:lang w:val="es-EC"/>
        </w:rPr>
        <w:t>ml/l</w:t>
      </w:r>
      <w:r w:rsidRPr="009E2768">
        <w:rPr>
          <w:rFonts w:ascii="Times New Roman" w:eastAsia="Calibri" w:hAnsi="Times New Roman" w:cs="Times New Roman"/>
          <w:noProof/>
          <w:szCs w:val="24"/>
          <w:lang w:val="es-EC"/>
        </w:rPr>
        <w:t xml:space="preserve"> (</w:t>
      </w:r>
      <w:r w:rsidR="00624338" w:rsidRPr="009E2768">
        <w:rPr>
          <w:rFonts w:ascii="Times New Roman" w:eastAsia="Calibri" w:hAnsi="Times New Roman" w:cs="Times New Roman"/>
          <w:noProof/>
          <w:szCs w:val="24"/>
          <w:lang w:val="es-EC"/>
        </w:rPr>
        <w:t>C</w:t>
      </w:r>
      <w:r w:rsidRPr="009E2768">
        <w:rPr>
          <w:rFonts w:ascii="Times New Roman" w:eastAsia="Calibri" w:hAnsi="Times New Roman" w:cs="Times New Roman"/>
          <w:noProof/>
          <w:szCs w:val="24"/>
          <w:lang w:val="es-EC"/>
        </w:rPr>
        <w:t xml:space="preserve">ontraste 3), aplicados a nivel de tanque y a nivel de consumo, </w:t>
      </w:r>
      <w:r w:rsidR="00624338" w:rsidRPr="009E2768">
        <w:rPr>
          <w:rFonts w:ascii="Times New Roman" w:eastAsia="Calibri" w:hAnsi="Times New Roman" w:cs="Times New Roman"/>
          <w:noProof/>
          <w:szCs w:val="24"/>
          <w:lang w:val="es-EC"/>
        </w:rPr>
        <w:t>que redujeron</w:t>
      </w:r>
      <w:r w:rsidRPr="009E2768">
        <w:rPr>
          <w:rFonts w:ascii="Times New Roman" w:eastAsia="Calibri" w:hAnsi="Times New Roman" w:cs="Times New Roman"/>
          <w:noProof/>
          <w:szCs w:val="24"/>
          <w:lang w:val="es-EC"/>
        </w:rPr>
        <w:t xml:space="preserve"> los niveles de turbidez a valores cercanos a 2 NTU, independientemente de la localidad evaluada.</w:t>
      </w:r>
    </w:p>
    <w:p w14:paraId="606552FC" w14:textId="77777777" w:rsidR="005C301A" w:rsidRPr="009E2768" w:rsidRDefault="005C301A" w:rsidP="005C6CC4">
      <w:pPr>
        <w:spacing w:after="0" w:line="360" w:lineRule="auto"/>
        <w:jc w:val="both"/>
        <w:rPr>
          <w:rFonts w:ascii="Times New Roman" w:eastAsia="Calibri" w:hAnsi="Times New Roman" w:cs="Times New Roman"/>
          <w:noProof/>
          <w:szCs w:val="24"/>
          <w:lang w:val="es-EC"/>
        </w:rPr>
      </w:pPr>
    </w:p>
    <w:p w14:paraId="2A2D7553" w14:textId="77777777" w:rsidR="008D3569" w:rsidRDefault="008D3569" w:rsidP="009E2768">
      <w:pPr>
        <w:spacing w:after="0" w:line="240" w:lineRule="auto"/>
        <w:ind w:left="851" w:hanging="851"/>
        <w:jc w:val="both"/>
        <w:rPr>
          <w:rFonts w:ascii="Times New Roman" w:eastAsia="Calibri" w:hAnsi="Times New Roman" w:cs="Times New Roman"/>
          <w:b/>
          <w:sz w:val="18"/>
          <w:szCs w:val="18"/>
          <w:lang w:val="es-EC"/>
        </w:rPr>
      </w:pPr>
      <w:r>
        <w:rPr>
          <w:rFonts w:ascii="Times New Roman" w:eastAsia="Calibri" w:hAnsi="Times New Roman" w:cs="Times New Roman"/>
          <w:b/>
          <w:noProof/>
          <w:sz w:val="18"/>
          <w:szCs w:val="18"/>
          <w:lang w:val="es-EC" w:eastAsia="es-EC"/>
        </w:rPr>
        <w:lastRenderedPageBreak/>
        <w:drawing>
          <wp:inline distT="0" distB="0" distL="0" distR="0" wp14:anchorId="48056EFB" wp14:editId="137F751E">
            <wp:extent cx="5580380" cy="707136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a - Turbide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0380" cy="7071360"/>
                    </a:xfrm>
                    <a:prstGeom prst="rect">
                      <a:avLst/>
                    </a:prstGeom>
                  </pic:spPr>
                </pic:pic>
              </a:graphicData>
            </a:graphic>
          </wp:inline>
        </w:drawing>
      </w:r>
    </w:p>
    <w:p w14:paraId="2CFABA95" w14:textId="77777777" w:rsidR="005C301A" w:rsidRPr="009E2768" w:rsidRDefault="005C301A" w:rsidP="009E2768">
      <w:pPr>
        <w:spacing w:after="0" w:line="240" w:lineRule="auto"/>
        <w:ind w:left="851" w:hanging="851"/>
        <w:jc w:val="both"/>
        <w:rPr>
          <w:rFonts w:ascii="Times New Roman" w:eastAsia="Calibri" w:hAnsi="Times New Roman" w:cs="Times New Roman"/>
          <w:sz w:val="18"/>
          <w:szCs w:val="18"/>
          <w:lang w:val="es-EC"/>
        </w:rPr>
      </w:pPr>
      <w:r w:rsidRPr="009E2768">
        <w:rPr>
          <w:rFonts w:ascii="Times New Roman" w:eastAsia="Calibri" w:hAnsi="Times New Roman" w:cs="Times New Roman"/>
          <w:b/>
          <w:sz w:val="18"/>
          <w:szCs w:val="18"/>
          <w:lang w:val="es-EC"/>
        </w:rPr>
        <w:t xml:space="preserve">Figura </w:t>
      </w:r>
      <w:r w:rsidR="00121701" w:rsidRPr="009E2768">
        <w:rPr>
          <w:rFonts w:ascii="Times New Roman" w:eastAsia="Calibri" w:hAnsi="Times New Roman" w:cs="Times New Roman"/>
          <w:b/>
          <w:sz w:val="18"/>
          <w:szCs w:val="18"/>
          <w:lang w:val="es-EC"/>
        </w:rPr>
        <w:t>1</w:t>
      </w:r>
      <w:r w:rsidRPr="009E2768">
        <w:rPr>
          <w:rFonts w:ascii="Times New Roman" w:eastAsia="Calibri" w:hAnsi="Times New Roman" w:cs="Times New Roman"/>
          <w:b/>
          <w:i/>
          <w:sz w:val="18"/>
          <w:szCs w:val="18"/>
          <w:lang w:val="es-EC"/>
        </w:rPr>
        <w:t>.</w:t>
      </w:r>
      <w:r w:rsidRPr="009E2768">
        <w:rPr>
          <w:rFonts w:ascii="Times New Roman" w:eastAsia="Calibri" w:hAnsi="Times New Roman" w:cs="Times New Roman"/>
          <w:sz w:val="18"/>
          <w:szCs w:val="18"/>
          <w:lang w:val="es-EC"/>
        </w:rPr>
        <w:t xml:space="preserve">Promedio de los contrastes (C1, C2, C3 y C4) para la variable </w:t>
      </w:r>
      <w:r w:rsidR="0052261A" w:rsidRPr="009E2768">
        <w:rPr>
          <w:rFonts w:ascii="Times New Roman" w:eastAsia="Calibri" w:hAnsi="Times New Roman" w:cs="Times New Roman"/>
          <w:sz w:val="18"/>
          <w:szCs w:val="18"/>
          <w:lang w:val="es-EC"/>
        </w:rPr>
        <w:t>t</w:t>
      </w:r>
      <w:r w:rsidRPr="009E2768">
        <w:rPr>
          <w:rFonts w:ascii="Times New Roman" w:eastAsia="Calibri" w:hAnsi="Times New Roman" w:cs="Times New Roman"/>
          <w:sz w:val="18"/>
          <w:szCs w:val="18"/>
          <w:lang w:val="es-EC"/>
        </w:rPr>
        <w:t>urbidez en cada una de las fuentes muestreadas en las localidades de Severino (A), Julián (B) y Balsa en Medio (C).</w:t>
      </w:r>
    </w:p>
    <w:p w14:paraId="29D4C045" w14:textId="77777777" w:rsidR="005041F4" w:rsidRPr="009E2768" w:rsidRDefault="005041F4" w:rsidP="005C6CC4">
      <w:pPr>
        <w:spacing w:after="0" w:line="360" w:lineRule="auto"/>
        <w:jc w:val="both"/>
        <w:rPr>
          <w:rFonts w:ascii="Times New Roman" w:eastAsia="Calibri" w:hAnsi="Times New Roman" w:cs="Times New Roman"/>
          <w:szCs w:val="24"/>
          <w:lang w:val="es-EC"/>
        </w:rPr>
      </w:pPr>
    </w:p>
    <w:p w14:paraId="61E0DE3F"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Estos resultados podrían estar asociados al tiempo entre la aplicación de los tratamientos y el momento de ejecución de las evaluaciones. Marco </w:t>
      </w:r>
      <w:r w:rsidRPr="009E2768">
        <w:rPr>
          <w:rFonts w:ascii="Times New Roman" w:eastAsia="Calibri" w:hAnsi="Times New Roman" w:cs="Times New Roman"/>
          <w:i/>
          <w:szCs w:val="24"/>
          <w:lang w:val="es-EC"/>
        </w:rPr>
        <w:t xml:space="preserve">et al., </w:t>
      </w:r>
      <w:r w:rsidRPr="009E2768">
        <w:rPr>
          <w:rFonts w:ascii="Times New Roman" w:eastAsia="Calibri" w:hAnsi="Times New Roman" w:cs="Times New Roman"/>
          <w:szCs w:val="24"/>
          <w:lang w:val="es-EC"/>
        </w:rPr>
        <w:t>(2004) señalan que las partículas mayores a un micrón sedimentan espontáneamente, mientras que la velocidad de sedimentación de las partículas pequeñas (menores al micrón de diámetro) es muy baja, por lo que requieren tratamiento para lograrla en tiempos útiles.</w:t>
      </w:r>
    </w:p>
    <w:p w14:paraId="0ABB0629"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lastRenderedPageBreak/>
        <w:t xml:space="preserve">Varios autores han encontrado que la turbidez tiene una fuerte correlación positiva con la cantidad de coliformes totales, tanto a la entrada como a la salida de los filtros (Marco </w:t>
      </w:r>
      <w:r w:rsidRPr="009E2768">
        <w:rPr>
          <w:rFonts w:ascii="Times New Roman" w:eastAsia="Calibri" w:hAnsi="Times New Roman" w:cs="Times New Roman"/>
          <w:i/>
          <w:szCs w:val="24"/>
          <w:lang w:val="es-EC"/>
        </w:rPr>
        <w:t>et al.,</w:t>
      </w:r>
      <w:r w:rsidRPr="009E2768">
        <w:rPr>
          <w:rFonts w:ascii="Times New Roman" w:eastAsia="Calibri" w:hAnsi="Times New Roman" w:cs="Times New Roman"/>
          <w:szCs w:val="24"/>
          <w:lang w:val="es-EC"/>
        </w:rPr>
        <w:t xml:space="preserve"> 2004; </w:t>
      </w:r>
      <w:r w:rsidRPr="009E2768">
        <w:rPr>
          <w:rFonts w:ascii="Times New Roman" w:eastAsia="Calibri" w:hAnsi="Times New Roman" w:cs="Times New Roman"/>
          <w:color w:val="000000"/>
          <w:szCs w:val="24"/>
        </w:rPr>
        <w:t xml:space="preserve">Hoff y Geldreich, 1981; </w:t>
      </w:r>
      <w:r w:rsidRPr="009E2768">
        <w:rPr>
          <w:rFonts w:ascii="Times New Roman" w:eastAsia="Calibri" w:hAnsi="Times New Roman" w:cs="Times New Roman"/>
          <w:color w:val="000000"/>
          <w:szCs w:val="24"/>
          <w:lang w:val="es-EC"/>
        </w:rPr>
        <w:t>Barrenechea, 2004)</w:t>
      </w:r>
      <w:r w:rsidRPr="009E2768">
        <w:rPr>
          <w:rFonts w:ascii="Times New Roman" w:eastAsia="Calibri" w:hAnsi="Times New Roman" w:cs="Times New Roman"/>
          <w:szCs w:val="24"/>
          <w:lang w:val="es-EC"/>
        </w:rPr>
        <w:t xml:space="preserve">. Por su parte, </w:t>
      </w:r>
      <w:r w:rsidRPr="009E2768">
        <w:rPr>
          <w:rFonts w:ascii="Times New Roman" w:eastAsia="Calibri" w:hAnsi="Times New Roman" w:cs="Times New Roman"/>
          <w:color w:val="000000"/>
          <w:szCs w:val="24"/>
        </w:rPr>
        <w:t>Power y Nagy (1999</w:t>
      </w:r>
      <w:r w:rsidRPr="009E2768">
        <w:rPr>
          <w:rFonts w:ascii="Times New Roman" w:eastAsia="Calibri" w:hAnsi="Times New Roman" w:cs="Times New Roman"/>
          <w:szCs w:val="24"/>
          <w:lang w:val="es-EC"/>
        </w:rPr>
        <w:t>), hallaron que con turbidez baja (alrededor de 1 UNT) no se percibe influencia sobre la frecuencia de coliformes observados en placas.</w:t>
      </w:r>
    </w:p>
    <w:p w14:paraId="43E7FC41"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Los resultados</w:t>
      </w:r>
      <w:r w:rsidR="002E2038" w:rsidRPr="009E2768">
        <w:rPr>
          <w:rFonts w:ascii="Times New Roman" w:eastAsia="Calibri" w:hAnsi="Times New Roman" w:cs="Times New Roman"/>
          <w:szCs w:val="24"/>
          <w:lang w:val="es-EC"/>
        </w:rPr>
        <w:t xml:space="preserve"> de la turbidez</w:t>
      </w:r>
      <w:r w:rsidRPr="009E2768">
        <w:rPr>
          <w:rFonts w:ascii="Times New Roman" w:eastAsia="Calibri" w:hAnsi="Times New Roman" w:cs="Times New Roman"/>
          <w:szCs w:val="24"/>
          <w:lang w:val="es-EC"/>
        </w:rPr>
        <w:t xml:space="preserve"> obtenidos </w:t>
      </w:r>
      <w:r w:rsidR="00C56AB3" w:rsidRPr="009E2768">
        <w:rPr>
          <w:rFonts w:ascii="Times New Roman" w:eastAsia="Calibri" w:hAnsi="Times New Roman" w:cs="Times New Roman"/>
          <w:szCs w:val="24"/>
          <w:lang w:val="es-EC"/>
        </w:rPr>
        <w:t>en esta investigación</w:t>
      </w:r>
      <w:r w:rsidR="007C54FE">
        <w:rPr>
          <w:rFonts w:ascii="Times New Roman" w:eastAsia="Calibri" w:hAnsi="Times New Roman" w:cs="Times New Roman"/>
          <w:szCs w:val="24"/>
          <w:lang w:val="es-EC"/>
        </w:rPr>
        <w:t xml:space="preserve"> </w:t>
      </w:r>
      <w:r w:rsidRPr="009E2768">
        <w:rPr>
          <w:rFonts w:ascii="Times New Roman" w:eastAsia="Calibri" w:hAnsi="Times New Roman" w:cs="Times New Roman"/>
          <w:szCs w:val="24"/>
          <w:lang w:val="es-EC"/>
        </w:rPr>
        <w:t xml:space="preserve">concuerdan con los de Marco </w:t>
      </w:r>
      <w:r w:rsidRPr="009E2768">
        <w:rPr>
          <w:rFonts w:ascii="Times New Roman" w:eastAsia="Calibri" w:hAnsi="Times New Roman" w:cs="Times New Roman"/>
          <w:i/>
          <w:szCs w:val="24"/>
          <w:lang w:val="es-EC"/>
        </w:rPr>
        <w:t>et al., (</w:t>
      </w:r>
      <w:r w:rsidRPr="009E2768">
        <w:rPr>
          <w:rFonts w:ascii="Times New Roman" w:eastAsia="Calibri" w:hAnsi="Times New Roman" w:cs="Times New Roman"/>
          <w:szCs w:val="24"/>
          <w:lang w:val="es-EC"/>
        </w:rPr>
        <w:t>2004), qu</w:t>
      </w:r>
      <w:r w:rsidR="002E2038" w:rsidRPr="009E2768">
        <w:rPr>
          <w:rFonts w:ascii="Times New Roman" w:eastAsia="Calibri" w:hAnsi="Times New Roman" w:cs="Times New Roman"/>
          <w:szCs w:val="24"/>
          <w:lang w:val="es-EC"/>
        </w:rPr>
        <w:t>e</w:t>
      </w:r>
      <w:r w:rsidRPr="009E2768">
        <w:rPr>
          <w:rFonts w:ascii="Times New Roman" w:eastAsia="Calibri" w:hAnsi="Times New Roman" w:cs="Times New Roman"/>
          <w:szCs w:val="24"/>
          <w:lang w:val="es-EC"/>
        </w:rPr>
        <w:t xml:space="preserve"> evidenciaron la existencia de fallas en las etapas de clarificación y desinfección del proceso de potabilización del agua, obtenida a partir del río Uruguay y del arroyo Molino, para el abastecimiento de agua potable en la ciudad.</w:t>
      </w:r>
      <w:r w:rsidR="00C56AB3" w:rsidRPr="009E2768">
        <w:rPr>
          <w:rFonts w:ascii="Times New Roman" w:eastAsia="Calibri" w:hAnsi="Times New Roman" w:cs="Times New Roman"/>
          <w:szCs w:val="24"/>
          <w:lang w:val="es-EC"/>
        </w:rPr>
        <w:t xml:space="preserve"> Por otro lado, Marco </w:t>
      </w:r>
      <w:r w:rsidR="00C56AB3" w:rsidRPr="009E2768">
        <w:rPr>
          <w:rFonts w:ascii="Times New Roman" w:eastAsia="Calibri" w:hAnsi="Times New Roman" w:cs="Times New Roman"/>
          <w:i/>
          <w:szCs w:val="24"/>
          <w:lang w:val="es-EC"/>
        </w:rPr>
        <w:t>et al., (</w:t>
      </w:r>
      <w:r w:rsidR="00C56AB3" w:rsidRPr="009E2768">
        <w:rPr>
          <w:rFonts w:ascii="Times New Roman" w:eastAsia="Calibri" w:hAnsi="Times New Roman" w:cs="Times New Roman"/>
          <w:szCs w:val="24"/>
          <w:lang w:val="es-EC"/>
        </w:rPr>
        <w:t>2004), señala que es recomendable</w:t>
      </w:r>
      <w:r w:rsidR="00C56AB3" w:rsidRPr="009E2768">
        <w:rPr>
          <w:rFonts w:ascii="Times New Roman" w:hAnsi="Times New Roman" w:cs="Times New Roman"/>
          <w:szCs w:val="24"/>
        </w:rPr>
        <w:t xml:space="preserve"> incluir la turbidez entre las determinaciones mínimas o básicas de mayor frecuencia para el monitoreo de la calidad del agua potable captadas de fuentes superficiales, aún en el caso de pequeñas y medianas ciudades, dada la rapidez de la obtención del resultado y el bajo costo en su determinación.</w:t>
      </w:r>
    </w:p>
    <w:p w14:paraId="35C52DA5" w14:textId="77777777" w:rsidR="00C56AB3" w:rsidRPr="009E2768" w:rsidRDefault="005C301A" w:rsidP="005C6CC4">
      <w:pPr>
        <w:autoSpaceDE w:val="0"/>
        <w:autoSpaceDN w:val="0"/>
        <w:adjustRightInd w:val="0"/>
        <w:spacing w:after="0" w:line="360" w:lineRule="auto"/>
        <w:jc w:val="both"/>
        <w:rPr>
          <w:rFonts w:ascii="Times New Roman" w:hAnsi="Times New Roman" w:cs="Times New Roman"/>
          <w:szCs w:val="24"/>
        </w:rPr>
      </w:pPr>
      <w:r w:rsidRPr="009E2768">
        <w:rPr>
          <w:rFonts w:ascii="Times New Roman" w:eastAsia="Calibri" w:hAnsi="Times New Roman" w:cs="Times New Roman"/>
          <w:szCs w:val="24"/>
          <w:lang w:val="es-EC"/>
        </w:rPr>
        <w:t xml:space="preserve">Tradicionalmente, la eliminación de la turbidez se </w:t>
      </w:r>
      <w:r w:rsidR="00624338" w:rsidRPr="009E2768">
        <w:rPr>
          <w:rFonts w:ascii="Times New Roman" w:eastAsia="Calibri" w:hAnsi="Times New Roman" w:cs="Times New Roman"/>
          <w:szCs w:val="24"/>
          <w:lang w:val="es-EC"/>
        </w:rPr>
        <w:t>realiza mediante</w:t>
      </w:r>
      <w:r w:rsidRPr="009E2768">
        <w:rPr>
          <w:rFonts w:ascii="Times New Roman" w:eastAsia="Calibri" w:hAnsi="Times New Roman" w:cs="Times New Roman"/>
          <w:szCs w:val="24"/>
          <w:lang w:val="es-EC"/>
        </w:rPr>
        <w:t xml:space="preserve"> procesos de coagulación, asentamiento y filtración. Desde el punto de vista de tratamientos orgánicos, Parra </w:t>
      </w:r>
      <w:r w:rsidRPr="009E2768">
        <w:rPr>
          <w:rFonts w:ascii="Times New Roman" w:eastAsia="Calibri" w:hAnsi="Times New Roman" w:cs="Times New Roman"/>
          <w:i/>
          <w:szCs w:val="24"/>
          <w:lang w:val="es-EC"/>
        </w:rPr>
        <w:t>et al.,</w:t>
      </w:r>
      <w:r w:rsidRPr="009E2768">
        <w:rPr>
          <w:rFonts w:ascii="Times New Roman" w:eastAsia="Calibri" w:hAnsi="Times New Roman" w:cs="Times New Roman"/>
          <w:szCs w:val="24"/>
          <w:lang w:val="es-EC"/>
        </w:rPr>
        <w:t xml:space="preserve"> (2011) demostraron la efectividad del mucílago extraído de </w:t>
      </w:r>
      <w:r w:rsidRPr="009E2768">
        <w:rPr>
          <w:rFonts w:ascii="Times New Roman" w:eastAsia="Calibri" w:hAnsi="Times New Roman" w:cs="Times New Roman"/>
          <w:i/>
          <w:szCs w:val="24"/>
          <w:lang w:val="es-EC"/>
        </w:rPr>
        <w:t>Opuntia wentiana</w:t>
      </w:r>
      <w:r w:rsidRPr="009E2768">
        <w:rPr>
          <w:rFonts w:ascii="Times New Roman" w:eastAsia="Calibri" w:hAnsi="Times New Roman" w:cs="Times New Roman"/>
          <w:szCs w:val="24"/>
          <w:lang w:val="es-EC"/>
        </w:rPr>
        <w:t xml:space="preserve"> en la clarificación de aguas de alta turbidez (100-200 UNT), </w:t>
      </w:r>
      <w:r w:rsidR="002E2038" w:rsidRPr="009E2768">
        <w:rPr>
          <w:rFonts w:ascii="Times New Roman" w:eastAsia="Calibri" w:hAnsi="Times New Roman" w:cs="Times New Roman"/>
          <w:szCs w:val="24"/>
          <w:lang w:val="es-EC"/>
        </w:rPr>
        <w:t>lo que indica la posibilidad de</w:t>
      </w:r>
      <w:r w:rsidRPr="009E2768">
        <w:rPr>
          <w:rFonts w:ascii="Times New Roman" w:eastAsia="Calibri" w:hAnsi="Times New Roman" w:cs="Times New Roman"/>
          <w:szCs w:val="24"/>
          <w:lang w:val="es-EC"/>
        </w:rPr>
        <w:t xml:space="preserve"> emplear</w:t>
      </w:r>
      <w:r w:rsidR="002E2038" w:rsidRPr="009E2768">
        <w:rPr>
          <w:rFonts w:ascii="Times New Roman" w:eastAsia="Calibri" w:hAnsi="Times New Roman" w:cs="Times New Roman"/>
          <w:szCs w:val="24"/>
          <w:lang w:val="es-EC"/>
        </w:rPr>
        <w:t>lo</w:t>
      </w:r>
      <w:r w:rsidRPr="009E2768">
        <w:rPr>
          <w:rFonts w:ascii="Times New Roman" w:eastAsia="Calibri" w:hAnsi="Times New Roman" w:cs="Times New Roman"/>
          <w:szCs w:val="24"/>
          <w:lang w:val="es-EC"/>
        </w:rPr>
        <w:t xml:space="preserve"> como coagulante primario en las plantas de tratamiento de aguas potables, con valores de remoción superiores al 70%.</w:t>
      </w:r>
    </w:p>
    <w:p w14:paraId="6874D939" w14:textId="77777777" w:rsidR="005C301A" w:rsidRPr="009E2768" w:rsidRDefault="005C301A" w:rsidP="005C6CC4">
      <w:pPr>
        <w:spacing w:after="0" w:line="360" w:lineRule="auto"/>
        <w:jc w:val="both"/>
        <w:rPr>
          <w:rFonts w:ascii="Times New Roman" w:eastAsia="Calibri" w:hAnsi="Times New Roman" w:cs="Times New Roman"/>
          <w:szCs w:val="24"/>
          <w:lang w:val="es-EC"/>
        </w:rPr>
      </w:pPr>
      <w:r w:rsidRPr="009E2768">
        <w:rPr>
          <w:rFonts w:ascii="Times New Roman" w:eastAsia="Calibri" w:hAnsi="Times New Roman" w:cs="Times New Roman"/>
          <w:szCs w:val="24"/>
          <w:lang w:val="es-EC"/>
        </w:rPr>
        <w:t xml:space="preserve">La utilización de microorganismos eficientes con propósitos de reducción de turbidez ha sido poco estudiada. Luna (2006) señala que los protozoarios son los principales consumidores de las poblaciones bacterianas en los sistemas acuáticos e intervienen en la formación de flóculos sedimentables. La presencia de protozoos en sistemas de depuración biológica </w:t>
      </w:r>
      <w:r w:rsidR="00624338" w:rsidRPr="009E2768">
        <w:rPr>
          <w:rFonts w:ascii="Times New Roman" w:eastAsia="Calibri" w:hAnsi="Times New Roman" w:cs="Times New Roman"/>
          <w:szCs w:val="24"/>
          <w:lang w:val="es-EC"/>
        </w:rPr>
        <w:t>ayuda</w:t>
      </w:r>
      <w:r w:rsidRPr="009E2768">
        <w:rPr>
          <w:rFonts w:ascii="Times New Roman" w:eastAsia="Calibri" w:hAnsi="Times New Roman" w:cs="Times New Roman"/>
          <w:szCs w:val="24"/>
          <w:lang w:val="es-EC"/>
        </w:rPr>
        <w:t xml:space="preserve"> significativamente a la mejora de la calidad de los efluentes, reduciendo la DBO, la turbidez del medio y la cantidad de bacterias.</w:t>
      </w:r>
      <w:r w:rsidR="00624338" w:rsidRPr="009E2768">
        <w:rPr>
          <w:rFonts w:ascii="Times New Roman" w:eastAsia="Calibri" w:hAnsi="Times New Roman" w:cs="Times New Roman"/>
          <w:szCs w:val="24"/>
          <w:lang w:val="es-EC"/>
        </w:rPr>
        <w:t xml:space="preserve"> De manera similar, </w:t>
      </w:r>
      <w:r w:rsidRPr="009E2768">
        <w:rPr>
          <w:rFonts w:ascii="Times New Roman" w:eastAsia="Calibri" w:hAnsi="Times New Roman" w:cs="Times New Roman"/>
          <w:szCs w:val="24"/>
          <w:lang w:val="es-EC"/>
        </w:rPr>
        <w:t>Canales y Sevilla (2017) encontraron mejoras significativas en la reducción de la turbidez, superiores al 95%, en un medio colonizado por EM®, asociado a la competencia por los nutri</w:t>
      </w:r>
      <w:r w:rsidR="00624338" w:rsidRPr="009E2768">
        <w:rPr>
          <w:rFonts w:ascii="Times New Roman" w:eastAsia="Calibri" w:hAnsi="Times New Roman" w:cs="Times New Roman"/>
          <w:szCs w:val="24"/>
          <w:lang w:val="es-EC"/>
        </w:rPr>
        <w:t>mentos</w:t>
      </w:r>
      <w:r w:rsidRPr="009E2768">
        <w:rPr>
          <w:rFonts w:ascii="Times New Roman" w:eastAsia="Calibri" w:hAnsi="Times New Roman" w:cs="Times New Roman"/>
          <w:szCs w:val="24"/>
          <w:lang w:val="es-EC"/>
        </w:rPr>
        <w:t xml:space="preserve">, la liberación de sustancias enzimáticas que secuestran minerales o vitaminas necesarias para el crecimiento </w:t>
      </w:r>
      <w:r w:rsidR="00624338" w:rsidRPr="009E2768">
        <w:rPr>
          <w:rFonts w:ascii="Times New Roman" w:eastAsia="Calibri" w:hAnsi="Times New Roman" w:cs="Times New Roman"/>
          <w:szCs w:val="24"/>
          <w:lang w:val="es-EC"/>
        </w:rPr>
        <w:t xml:space="preserve">o </w:t>
      </w:r>
      <w:r w:rsidRPr="009E2768">
        <w:rPr>
          <w:rFonts w:ascii="Times New Roman" w:eastAsia="Calibri" w:hAnsi="Times New Roman" w:cs="Times New Roman"/>
          <w:szCs w:val="24"/>
          <w:lang w:val="es-EC"/>
        </w:rPr>
        <w:t xml:space="preserve">de los patógenos </w:t>
      </w:r>
      <w:r w:rsidR="00624338" w:rsidRPr="009E2768">
        <w:rPr>
          <w:rFonts w:ascii="Times New Roman" w:eastAsia="Calibri" w:hAnsi="Times New Roman" w:cs="Times New Roman"/>
          <w:szCs w:val="24"/>
          <w:lang w:val="es-EC"/>
        </w:rPr>
        <w:t>que lo impid</w:t>
      </w:r>
      <w:r w:rsidRPr="009E2768">
        <w:rPr>
          <w:rFonts w:ascii="Times New Roman" w:eastAsia="Calibri" w:hAnsi="Times New Roman" w:cs="Times New Roman"/>
          <w:szCs w:val="24"/>
          <w:lang w:val="es-EC"/>
        </w:rPr>
        <w:t>en</w:t>
      </w:r>
      <w:r w:rsidR="00624338" w:rsidRPr="009E2768">
        <w:rPr>
          <w:rFonts w:ascii="Times New Roman" w:eastAsia="Calibri" w:hAnsi="Times New Roman" w:cs="Times New Roman"/>
          <w:szCs w:val="24"/>
          <w:lang w:val="es-EC"/>
        </w:rPr>
        <w:t xml:space="preserve">. </w:t>
      </w:r>
      <w:r w:rsidRPr="009E2768">
        <w:rPr>
          <w:rFonts w:ascii="Times New Roman" w:eastAsia="Calibri" w:hAnsi="Times New Roman" w:cs="Times New Roman"/>
          <w:szCs w:val="24"/>
          <w:lang w:val="es-EC"/>
        </w:rPr>
        <w:t>También señalan que los microorganismos eficientes transforma</w:t>
      </w:r>
      <w:r w:rsidR="00624338" w:rsidRPr="009E2768">
        <w:rPr>
          <w:rFonts w:ascii="Times New Roman" w:eastAsia="Calibri" w:hAnsi="Times New Roman" w:cs="Times New Roman"/>
          <w:szCs w:val="24"/>
          <w:lang w:val="es-EC"/>
        </w:rPr>
        <w:t>n</w:t>
      </w:r>
      <w:r w:rsidRPr="009E2768">
        <w:rPr>
          <w:rFonts w:ascii="Times New Roman" w:eastAsia="Calibri" w:hAnsi="Times New Roman" w:cs="Times New Roman"/>
          <w:szCs w:val="24"/>
          <w:lang w:val="es-EC"/>
        </w:rPr>
        <w:t xml:space="preserve"> la materia orgánica liberando y sintetizando sustancias y compuestos como: aminoácidos, enzimas, vitaminas, sustancias bioactivas, hormonas y minerales solubles, que convirtieron aguas residuales domésticas en aguas aptas para su vertido o utilización.</w:t>
      </w:r>
    </w:p>
    <w:p w14:paraId="65BE4815" w14:textId="77777777" w:rsidR="001975E4" w:rsidRPr="009E2768" w:rsidRDefault="001975E4" w:rsidP="005C6CC4">
      <w:pPr>
        <w:spacing w:after="0" w:line="360" w:lineRule="auto"/>
        <w:jc w:val="both"/>
        <w:rPr>
          <w:rFonts w:ascii="Times New Roman" w:eastAsia="Calibri" w:hAnsi="Times New Roman" w:cs="Times New Roman"/>
          <w:b/>
          <w:szCs w:val="24"/>
          <w:lang w:val="es-ES"/>
        </w:rPr>
      </w:pPr>
    </w:p>
    <w:p w14:paraId="4FE02871" w14:textId="77777777" w:rsidR="001975E4" w:rsidRPr="009E2768" w:rsidRDefault="001975E4" w:rsidP="005C6CC4">
      <w:pPr>
        <w:spacing w:after="0" w:line="360" w:lineRule="auto"/>
        <w:jc w:val="both"/>
        <w:rPr>
          <w:rFonts w:ascii="Times New Roman" w:eastAsia="Calibri" w:hAnsi="Times New Roman" w:cs="Times New Roman"/>
          <w:b/>
          <w:szCs w:val="24"/>
          <w:lang w:val="es-ES"/>
        </w:rPr>
      </w:pPr>
    </w:p>
    <w:p w14:paraId="657C5695" w14:textId="77777777" w:rsidR="00414E28" w:rsidRPr="009E2768" w:rsidRDefault="00414E28" w:rsidP="005C6CC4">
      <w:pPr>
        <w:spacing w:after="0" w:line="360" w:lineRule="auto"/>
        <w:jc w:val="both"/>
        <w:rPr>
          <w:rFonts w:ascii="Times New Roman" w:eastAsia="Calibri" w:hAnsi="Times New Roman" w:cs="Times New Roman"/>
          <w:b/>
          <w:szCs w:val="24"/>
          <w:lang w:val="es-ES"/>
        </w:rPr>
      </w:pPr>
      <w:r w:rsidRPr="009E2768">
        <w:rPr>
          <w:rFonts w:ascii="Times New Roman" w:eastAsia="Calibri" w:hAnsi="Times New Roman" w:cs="Times New Roman"/>
          <w:b/>
          <w:szCs w:val="24"/>
          <w:lang w:val="es-ES"/>
        </w:rPr>
        <w:t>CONCLUSIONES</w:t>
      </w:r>
    </w:p>
    <w:p w14:paraId="6E1282AB" w14:textId="77777777" w:rsidR="00356344" w:rsidRPr="007C54FE" w:rsidRDefault="001C5CE6" w:rsidP="005C6CC4">
      <w:pPr>
        <w:pStyle w:val="Prrafodelista"/>
        <w:numPr>
          <w:ilvl w:val="0"/>
          <w:numId w:val="32"/>
        </w:numPr>
        <w:spacing w:before="0" w:after="0"/>
        <w:rPr>
          <w:rFonts w:ascii="Times New Roman" w:hAnsi="Times New Roman"/>
          <w:szCs w:val="24"/>
          <w:lang w:val="es-ES"/>
        </w:rPr>
      </w:pPr>
      <w:r w:rsidRPr="007C54FE">
        <w:rPr>
          <w:rFonts w:ascii="Times New Roman" w:hAnsi="Times New Roman"/>
          <w:szCs w:val="24"/>
          <w:lang w:val="es-ES"/>
        </w:rPr>
        <w:t>El tratamiento con microorganismos autóctonos en dosis de 15 ml/l y el tratamiento de filtración con zeolita ecuatoriana asociado con el microorganismo eficiente</w:t>
      </w:r>
      <w:r w:rsidRPr="007C54FE">
        <w:rPr>
          <w:rFonts w:ascii="Times New Roman" w:hAnsi="Times New Roman"/>
          <w:szCs w:val="24"/>
        </w:rPr>
        <w:t xml:space="preserve"> (EM</w:t>
      </w:r>
      <w:r w:rsidRPr="007C54FE">
        <w:rPr>
          <w:rFonts w:ascii="Times New Roman" w:hAnsi="Times New Roman"/>
          <w:szCs w:val="24"/>
          <w:vertAlign w:val="superscript"/>
        </w:rPr>
        <w:t>●</w:t>
      </w:r>
      <w:r w:rsidRPr="007C54FE">
        <w:rPr>
          <w:rFonts w:ascii="Times New Roman" w:hAnsi="Times New Roman"/>
          <w:szCs w:val="24"/>
        </w:rPr>
        <w:t xml:space="preserve">1) generaron ventajas significativas </w:t>
      </w:r>
      <w:r w:rsidR="00356344" w:rsidRPr="007C54FE">
        <w:rPr>
          <w:rFonts w:ascii="Times New Roman" w:hAnsi="Times New Roman"/>
          <w:szCs w:val="24"/>
          <w:lang w:val="es-ES"/>
        </w:rPr>
        <w:t>para las variables turbidez, sólidos totales y dureza, i</w:t>
      </w:r>
      <w:r w:rsidR="00356344" w:rsidRPr="007C54FE">
        <w:rPr>
          <w:rFonts w:ascii="Times New Roman" w:hAnsi="Times New Roman"/>
          <w:szCs w:val="24"/>
        </w:rPr>
        <w:t>independientemente</w:t>
      </w:r>
      <w:r w:rsidR="00414E28" w:rsidRPr="007C54FE">
        <w:rPr>
          <w:rFonts w:ascii="Times New Roman" w:hAnsi="Times New Roman"/>
          <w:szCs w:val="24"/>
        </w:rPr>
        <w:t xml:space="preserve"> de la localidad y de la fuente de agua </w:t>
      </w:r>
      <w:r w:rsidR="001975E4" w:rsidRPr="007C54FE">
        <w:rPr>
          <w:rFonts w:ascii="Times New Roman" w:hAnsi="Times New Roman"/>
          <w:szCs w:val="24"/>
        </w:rPr>
        <w:t>tratada</w:t>
      </w:r>
      <w:r w:rsidR="00356344" w:rsidRPr="007C54FE">
        <w:rPr>
          <w:rFonts w:ascii="Times New Roman" w:hAnsi="Times New Roman"/>
          <w:szCs w:val="24"/>
        </w:rPr>
        <w:t>.</w:t>
      </w:r>
    </w:p>
    <w:p w14:paraId="572BD394" w14:textId="77777777" w:rsidR="001975E4" w:rsidRPr="009E2768" w:rsidRDefault="00414E28" w:rsidP="005C6CC4">
      <w:pPr>
        <w:pStyle w:val="Prrafodelista"/>
        <w:numPr>
          <w:ilvl w:val="0"/>
          <w:numId w:val="32"/>
        </w:numPr>
        <w:spacing w:before="0" w:after="0"/>
        <w:rPr>
          <w:rFonts w:ascii="Times New Roman" w:hAnsi="Times New Roman"/>
          <w:szCs w:val="24"/>
          <w:lang w:val="es-ES"/>
        </w:rPr>
      </w:pPr>
      <w:r w:rsidRPr="009E2768">
        <w:rPr>
          <w:rFonts w:ascii="Times New Roman" w:hAnsi="Times New Roman"/>
          <w:szCs w:val="24"/>
          <w:lang w:val="es-ES"/>
        </w:rPr>
        <w:t>La variable temperatura presentó mayores valores asociados a los tratamientos con los organismos eficientes</w:t>
      </w:r>
      <w:r w:rsidRPr="009E2768">
        <w:rPr>
          <w:rFonts w:ascii="Times New Roman" w:hAnsi="Times New Roman"/>
          <w:szCs w:val="24"/>
        </w:rPr>
        <w:t xml:space="preserve"> (EM</w:t>
      </w:r>
      <w:r w:rsidRPr="009E2768">
        <w:rPr>
          <w:rFonts w:ascii="Times New Roman" w:hAnsi="Times New Roman"/>
          <w:szCs w:val="24"/>
          <w:vertAlign w:val="superscript"/>
        </w:rPr>
        <w:t>●</w:t>
      </w:r>
      <w:r w:rsidRPr="009E2768">
        <w:rPr>
          <w:rFonts w:ascii="Times New Roman" w:hAnsi="Times New Roman"/>
          <w:szCs w:val="24"/>
        </w:rPr>
        <w:t>1) cuando</w:t>
      </w:r>
      <w:r w:rsidR="001C5CE6">
        <w:rPr>
          <w:rFonts w:ascii="Times New Roman" w:hAnsi="Times New Roman"/>
          <w:szCs w:val="24"/>
        </w:rPr>
        <w:t xml:space="preserve"> </w:t>
      </w:r>
      <w:r w:rsidR="001975E4" w:rsidRPr="009E2768">
        <w:rPr>
          <w:rFonts w:ascii="Times New Roman" w:hAnsi="Times New Roman"/>
          <w:szCs w:val="24"/>
          <w:lang w:val="es-ES"/>
        </w:rPr>
        <w:t xml:space="preserve">son </w:t>
      </w:r>
      <w:r w:rsidRPr="009E2768">
        <w:rPr>
          <w:rFonts w:ascii="Times New Roman" w:hAnsi="Times New Roman"/>
          <w:szCs w:val="24"/>
          <w:lang w:val="es-ES"/>
        </w:rPr>
        <w:t xml:space="preserve">filtrados con la zeolita cubana y de manera similar con la dosis de 5 </w:t>
      </w:r>
      <w:r w:rsidR="00251D90" w:rsidRPr="009E2768">
        <w:rPr>
          <w:rFonts w:ascii="Times New Roman" w:hAnsi="Times New Roman"/>
          <w:szCs w:val="24"/>
          <w:lang w:val="es-ES"/>
        </w:rPr>
        <w:t>ml/l</w:t>
      </w:r>
      <w:r w:rsidRPr="009E2768">
        <w:rPr>
          <w:rFonts w:ascii="Times New Roman" w:hAnsi="Times New Roman"/>
          <w:szCs w:val="24"/>
          <w:lang w:val="es-ES"/>
        </w:rPr>
        <w:t xml:space="preserve"> de los </w:t>
      </w:r>
      <w:r w:rsidR="005061D7" w:rsidRPr="009E2768">
        <w:rPr>
          <w:rFonts w:ascii="Times New Roman" w:hAnsi="Times New Roman"/>
          <w:szCs w:val="24"/>
          <w:lang w:val="es-ES"/>
        </w:rPr>
        <w:t>microorganismos</w:t>
      </w:r>
      <w:r w:rsidRPr="009E2768">
        <w:rPr>
          <w:rFonts w:ascii="Times New Roman" w:hAnsi="Times New Roman"/>
          <w:szCs w:val="24"/>
          <w:lang w:val="es-ES"/>
        </w:rPr>
        <w:t xml:space="preserve"> autóctonos.</w:t>
      </w:r>
    </w:p>
    <w:p w14:paraId="4760BF8A" w14:textId="77777777" w:rsidR="00414E28" w:rsidRPr="009E2768" w:rsidRDefault="001975E4" w:rsidP="005C6CC4">
      <w:pPr>
        <w:pStyle w:val="Prrafodelista"/>
        <w:numPr>
          <w:ilvl w:val="0"/>
          <w:numId w:val="32"/>
        </w:numPr>
        <w:spacing w:before="0" w:after="0"/>
        <w:rPr>
          <w:rFonts w:ascii="Times New Roman" w:hAnsi="Times New Roman"/>
          <w:szCs w:val="24"/>
          <w:lang w:val="es-ES"/>
        </w:rPr>
      </w:pPr>
      <w:r w:rsidRPr="009E2768">
        <w:rPr>
          <w:rFonts w:ascii="Times New Roman" w:hAnsi="Times New Roman"/>
          <w:szCs w:val="24"/>
          <w:lang w:val="es-ES"/>
        </w:rPr>
        <w:t>L</w:t>
      </w:r>
      <w:r w:rsidR="00414E28" w:rsidRPr="009E2768">
        <w:rPr>
          <w:rFonts w:ascii="Times New Roman" w:hAnsi="Times New Roman"/>
          <w:szCs w:val="24"/>
          <w:lang w:val="es-ES"/>
        </w:rPr>
        <w:t xml:space="preserve">as variables físicas de las localidades de Severino, Julián y Balsa en Medio </w:t>
      </w:r>
      <w:r w:rsidR="00414E28" w:rsidRPr="009E2768">
        <w:rPr>
          <w:rFonts w:ascii="Times New Roman" w:hAnsi="Times New Roman"/>
          <w:szCs w:val="24"/>
        </w:rPr>
        <w:t xml:space="preserve">cumplen con las </w:t>
      </w:r>
      <w:r w:rsidR="00414E28" w:rsidRPr="009E2768">
        <w:rPr>
          <w:rFonts w:ascii="Times New Roman" w:hAnsi="Times New Roman"/>
          <w:szCs w:val="24"/>
          <w:lang w:val="es-ES"/>
        </w:rPr>
        <w:t>normativas aplicables a las condiciones de calidad del agua de consumo y cuerpos de agua dulce vigentes en Ecuador.</w:t>
      </w:r>
    </w:p>
    <w:p w14:paraId="65A0E4C0" w14:textId="77777777" w:rsidR="00C6286C" w:rsidRDefault="00C6286C" w:rsidP="005C6CC4">
      <w:pPr>
        <w:pStyle w:val="Prrafodelista"/>
        <w:numPr>
          <w:ilvl w:val="0"/>
          <w:numId w:val="32"/>
        </w:numPr>
        <w:spacing w:before="0" w:after="0"/>
        <w:rPr>
          <w:rFonts w:ascii="Times New Roman" w:hAnsi="Times New Roman"/>
          <w:szCs w:val="24"/>
          <w:lang w:val="es-ES"/>
        </w:rPr>
      </w:pPr>
      <w:r w:rsidRPr="009E2768">
        <w:rPr>
          <w:rFonts w:ascii="Times New Roman" w:hAnsi="Times New Roman"/>
          <w:szCs w:val="24"/>
          <w:lang w:val="es-ES"/>
        </w:rPr>
        <w:t>Los niveles de turbidez de las aguas de la microcuenca del Río Carrizal exceden los</w:t>
      </w:r>
      <w:r w:rsidR="001C5CE6">
        <w:rPr>
          <w:rFonts w:ascii="Times New Roman" w:hAnsi="Times New Roman"/>
          <w:szCs w:val="24"/>
          <w:lang w:val="es-ES"/>
        </w:rPr>
        <w:t xml:space="preserve"> </w:t>
      </w:r>
      <w:r w:rsidRPr="009E2768">
        <w:rPr>
          <w:rFonts w:ascii="Times New Roman" w:hAnsi="Times New Roman"/>
          <w:szCs w:val="24"/>
          <w:lang w:val="es-ES"/>
        </w:rPr>
        <w:t>niveles perm</w:t>
      </w:r>
      <w:r w:rsidR="006E10E7" w:rsidRPr="009E2768">
        <w:rPr>
          <w:rFonts w:ascii="Times New Roman" w:hAnsi="Times New Roman"/>
          <w:szCs w:val="24"/>
          <w:lang w:val="es-ES"/>
        </w:rPr>
        <w:t>isibles para el consumo humano. L</w:t>
      </w:r>
      <w:r w:rsidRPr="009E2768">
        <w:rPr>
          <w:rFonts w:ascii="Times New Roman" w:hAnsi="Times New Roman"/>
          <w:szCs w:val="24"/>
          <w:lang w:val="es-ES"/>
        </w:rPr>
        <w:t xml:space="preserve">os tratamientos aplicados </w:t>
      </w:r>
      <w:r w:rsidR="006E10E7" w:rsidRPr="009E2768">
        <w:rPr>
          <w:rFonts w:ascii="Times New Roman" w:hAnsi="Times New Roman"/>
          <w:szCs w:val="24"/>
          <w:lang w:val="es-ES"/>
        </w:rPr>
        <w:t>no lograron</w:t>
      </w:r>
      <w:r w:rsidRPr="009E2768">
        <w:rPr>
          <w:rFonts w:ascii="Times New Roman" w:hAnsi="Times New Roman"/>
          <w:szCs w:val="24"/>
          <w:lang w:val="es-ES"/>
        </w:rPr>
        <w:t xml:space="preserve"> la corrección </w:t>
      </w:r>
      <w:r w:rsidR="006E10E7" w:rsidRPr="009E2768">
        <w:rPr>
          <w:rFonts w:ascii="Times New Roman" w:hAnsi="Times New Roman"/>
          <w:szCs w:val="24"/>
          <w:lang w:val="es-ES"/>
        </w:rPr>
        <w:t>a los límites reglamentados.</w:t>
      </w:r>
    </w:p>
    <w:p w14:paraId="68748EDC" w14:textId="77777777" w:rsidR="003B4502" w:rsidRPr="009E2768" w:rsidRDefault="003B4502" w:rsidP="003B4502">
      <w:pPr>
        <w:pStyle w:val="Prrafodelista"/>
        <w:spacing w:before="0" w:after="0"/>
        <w:ind w:left="360"/>
        <w:rPr>
          <w:rFonts w:ascii="Times New Roman" w:hAnsi="Times New Roman"/>
          <w:szCs w:val="24"/>
          <w:lang w:val="es-ES"/>
        </w:rPr>
      </w:pPr>
    </w:p>
    <w:p w14:paraId="5A998A74" w14:textId="77777777" w:rsidR="00900CBA" w:rsidRPr="009E2768" w:rsidRDefault="00900CBA" w:rsidP="005C6CC4">
      <w:pPr>
        <w:pStyle w:val="Puesto"/>
        <w:spacing w:before="0" w:after="0"/>
        <w:rPr>
          <w:rFonts w:ascii="Times New Roman" w:hAnsi="Times New Roman" w:cs="Times New Roman"/>
          <w:sz w:val="24"/>
          <w:szCs w:val="24"/>
        </w:rPr>
      </w:pPr>
    </w:p>
    <w:p w14:paraId="4F6159A2" w14:textId="77777777" w:rsidR="005C6CC4" w:rsidRPr="009E2768" w:rsidRDefault="005C6CC4" w:rsidP="005C6CC4">
      <w:pPr>
        <w:rPr>
          <w:rFonts w:ascii="Times New Roman" w:eastAsiaTheme="majorEastAsia" w:hAnsi="Times New Roman" w:cs="Times New Roman"/>
          <w:b/>
          <w:kern w:val="28"/>
          <w:szCs w:val="24"/>
          <w:lang w:eastAsia="es-ES"/>
        </w:rPr>
      </w:pPr>
      <w:r w:rsidRPr="009E2768">
        <w:rPr>
          <w:rFonts w:ascii="Times New Roman" w:hAnsi="Times New Roman" w:cs="Times New Roman"/>
          <w:szCs w:val="24"/>
        </w:rPr>
        <w:br w:type="page"/>
      </w:r>
    </w:p>
    <w:p w14:paraId="64B87F5B" w14:textId="77777777" w:rsidR="00900CBA" w:rsidRPr="009E2768" w:rsidRDefault="00900CBA" w:rsidP="005C6CC4">
      <w:pPr>
        <w:pStyle w:val="Puesto"/>
        <w:spacing w:before="0" w:after="0"/>
        <w:rPr>
          <w:rFonts w:ascii="Times New Roman" w:hAnsi="Times New Roman" w:cs="Times New Roman"/>
          <w:sz w:val="24"/>
          <w:szCs w:val="24"/>
          <w:lang w:val="es-VE"/>
        </w:rPr>
      </w:pPr>
      <w:r w:rsidRPr="009E2768">
        <w:rPr>
          <w:rFonts w:ascii="Times New Roman" w:hAnsi="Times New Roman" w:cs="Times New Roman"/>
          <w:sz w:val="24"/>
          <w:szCs w:val="24"/>
          <w:lang w:val="es-VE"/>
        </w:rPr>
        <w:lastRenderedPageBreak/>
        <w:t>REFERENCIAS BIBLIOGRÁFICAS</w:t>
      </w:r>
    </w:p>
    <w:p w14:paraId="14FAA84B"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lang w:val="en-US"/>
        </w:rPr>
      </w:pPr>
      <w:r w:rsidRPr="009E2768">
        <w:rPr>
          <w:rFonts w:ascii="Times New Roman" w:hAnsi="Times New Roman" w:cs="Times New Roman"/>
          <w:noProof/>
          <w:szCs w:val="24"/>
          <w:lang w:val="es-VE"/>
        </w:rPr>
        <w:t xml:space="preserve">APHA, AWWA, WPCF. </w:t>
      </w:r>
      <w:r w:rsidRPr="009E2768">
        <w:rPr>
          <w:rFonts w:ascii="Times New Roman" w:hAnsi="Times New Roman" w:cs="Times New Roman"/>
          <w:iCs/>
          <w:noProof/>
          <w:szCs w:val="24"/>
          <w:lang w:val="en-US"/>
        </w:rPr>
        <w:t xml:space="preserve">Standard Methods for the Examination of Water and Waste Water. </w:t>
      </w:r>
      <w:r w:rsidRPr="009E2768">
        <w:rPr>
          <w:rFonts w:ascii="Times New Roman" w:hAnsi="Times New Roman" w:cs="Times New Roman"/>
          <w:noProof/>
          <w:szCs w:val="24"/>
          <w:lang w:val="en-US"/>
        </w:rPr>
        <w:t>22th ed. New York, U.S.A: Ed. McGraw Hill.</w:t>
      </w:r>
      <w:r w:rsidR="007834E6" w:rsidRPr="009E2768">
        <w:rPr>
          <w:rFonts w:ascii="Times New Roman" w:hAnsi="Times New Roman" w:cs="Times New Roman"/>
          <w:noProof/>
          <w:szCs w:val="24"/>
          <w:lang w:val="en-US"/>
        </w:rPr>
        <w:t>2012</w:t>
      </w:r>
    </w:p>
    <w:p w14:paraId="6F16FDBD" w14:textId="77777777" w:rsidR="005C6CC4" w:rsidRPr="009E2768" w:rsidRDefault="005C6CC4" w:rsidP="005C6CC4">
      <w:pPr>
        <w:autoSpaceDE w:val="0"/>
        <w:autoSpaceDN w:val="0"/>
        <w:adjustRightInd w:val="0"/>
        <w:spacing w:after="0" w:line="240" w:lineRule="auto"/>
        <w:ind w:left="709" w:hanging="709"/>
        <w:jc w:val="both"/>
        <w:rPr>
          <w:rFonts w:ascii="Times New Roman" w:hAnsi="Times New Roman" w:cs="Times New Roman"/>
          <w:szCs w:val="24"/>
        </w:rPr>
      </w:pPr>
      <w:r w:rsidRPr="009E2768">
        <w:rPr>
          <w:rFonts w:ascii="Times New Roman" w:eastAsia="Calibri" w:hAnsi="Times New Roman" w:cs="Times New Roman"/>
          <w:szCs w:val="24"/>
        </w:rPr>
        <w:t xml:space="preserve">Asociación de graduados de la EARTH-Ecuador (AGEARTH). Desplegable informativo sobre los microorganismos eficaces. </w:t>
      </w:r>
      <w:r w:rsidR="007834E6" w:rsidRPr="009E2768">
        <w:rPr>
          <w:rFonts w:ascii="Times New Roman" w:eastAsia="Calibri" w:hAnsi="Times New Roman" w:cs="Times New Roman"/>
          <w:szCs w:val="24"/>
        </w:rPr>
        <w:t>2018</w:t>
      </w:r>
      <w:r w:rsidR="007834E6">
        <w:rPr>
          <w:rFonts w:ascii="Times New Roman" w:eastAsia="Calibri" w:hAnsi="Times New Roman" w:cs="Times New Roman"/>
          <w:szCs w:val="24"/>
        </w:rPr>
        <w:t xml:space="preserve">. </w:t>
      </w:r>
      <w:r w:rsidRPr="009E2768">
        <w:rPr>
          <w:rFonts w:ascii="Times New Roman" w:eastAsia="Calibri" w:hAnsi="Times New Roman" w:cs="Times New Roman"/>
          <w:szCs w:val="24"/>
        </w:rPr>
        <w:t>1 p.</w:t>
      </w:r>
    </w:p>
    <w:p w14:paraId="60113A36"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rPr>
        <w:t>Baque-Mite</w:t>
      </w:r>
      <w:r w:rsidR="00E16C10" w:rsidRPr="009E2768">
        <w:rPr>
          <w:rFonts w:ascii="Times New Roman" w:hAnsi="Times New Roman" w:cs="Times New Roman"/>
          <w:noProof/>
          <w:szCs w:val="24"/>
        </w:rPr>
        <w:t>,</w:t>
      </w:r>
      <w:r w:rsidRPr="009E2768">
        <w:rPr>
          <w:rFonts w:ascii="Times New Roman" w:hAnsi="Times New Roman" w:cs="Times New Roman"/>
          <w:noProof/>
          <w:szCs w:val="24"/>
        </w:rPr>
        <w:t xml:space="preserve"> R.; Simba-Ochoa</w:t>
      </w:r>
      <w:r w:rsidR="00E16C10" w:rsidRPr="009E2768">
        <w:rPr>
          <w:rFonts w:ascii="Times New Roman" w:hAnsi="Times New Roman" w:cs="Times New Roman"/>
          <w:noProof/>
          <w:szCs w:val="24"/>
        </w:rPr>
        <w:t>,</w:t>
      </w:r>
      <w:r w:rsidRPr="009E2768">
        <w:rPr>
          <w:rFonts w:ascii="Times New Roman" w:hAnsi="Times New Roman" w:cs="Times New Roman"/>
          <w:noProof/>
          <w:szCs w:val="24"/>
        </w:rPr>
        <w:t xml:space="preserve"> L.; González-Ozorio</w:t>
      </w:r>
      <w:r w:rsidR="00E16C10" w:rsidRPr="009E2768">
        <w:rPr>
          <w:rFonts w:ascii="Times New Roman" w:hAnsi="Times New Roman" w:cs="Times New Roman"/>
          <w:noProof/>
          <w:szCs w:val="24"/>
        </w:rPr>
        <w:t>,</w:t>
      </w:r>
      <w:r w:rsidRPr="009E2768">
        <w:rPr>
          <w:rFonts w:ascii="Times New Roman" w:hAnsi="Times New Roman" w:cs="Times New Roman"/>
          <w:noProof/>
          <w:szCs w:val="24"/>
        </w:rPr>
        <w:t xml:space="preserve"> B.; Suatunce</w:t>
      </w:r>
      <w:r w:rsidR="00E16C10" w:rsidRPr="009E2768">
        <w:rPr>
          <w:rFonts w:ascii="Times New Roman" w:hAnsi="Times New Roman" w:cs="Times New Roman"/>
          <w:noProof/>
          <w:szCs w:val="24"/>
        </w:rPr>
        <w:t>,</w:t>
      </w:r>
      <w:r w:rsidRPr="009E2768">
        <w:rPr>
          <w:rFonts w:ascii="Times New Roman" w:hAnsi="Times New Roman" w:cs="Times New Roman"/>
          <w:noProof/>
          <w:szCs w:val="24"/>
        </w:rPr>
        <w:t xml:space="preserve"> P.; Diaz-Ocampo</w:t>
      </w:r>
      <w:r w:rsidR="00E16C10" w:rsidRPr="009E2768">
        <w:rPr>
          <w:rFonts w:ascii="Times New Roman" w:hAnsi="Times New Roman" w:cs="Times New Roman"/>
          <w:noProof/>
          <w:szCs w:val="24"/>
        </w:rPr>
        <w:t>,</w:t>
      </w:r>
      <w:r w:rsidRPr="009E2768">
        <w:rPr>
          <w:rFonts w:ascii="Times New Roman" w:hAnsi="Times New Roman" w:cs="Times New Roman"/>
          <w:noProof/>
          <w:szCs w:val="24"/>
        </w:rPr>
        <w:t xml:space="preserve"> E. y Cadme-Arevalo</w:t>
      </w:r>
      <w:r w:rsidR="00E16C10" w:rsidRPr="009E2768">
        <w:rPr>
          <w:rFonts w:ascii="Times New Roman" w:hAnsi="Times New Roman" w:cs="Times New Roman"/>
          <w:noProof/>
          <w:szCs w:val="24"/>
        </w:rPr>
        <w:t>, L</w:t>
      </w:r>
      <w:r w:rsidRPr="009E2768">
        <w:rPr>
          <w:rFonts w:ascii="Times New Roman" w:hAnsi="Times New Roman" w:cs="Times New Roman"/>
          <w:noProof/>
          <w:szCs w:val="24"/>
        </w:rPr>
        <w:t>. Calidad del agua destinada al consumo humano en un cantón de Ecuador. Revista Ciencia UNEMI, Vol. 9 (20): 109 – 117</w:t>
      </w:r>
      <w:r w:rsidR="007834E6">
        <w:rPr>
          <w:rFonts w:ascii="Times New Roman" w:hAnsi="Times New Roman" w:cs="Times New Roman"/>
          <w:noProof/>
          <w:szCs w:val="24"/>
        </w:rPr>
        <w:t xml:space="preserve">, </w:t>
      </w:r>
      <w:r w:rsidR="007834E6" w:rsidRPr="009E2768">
        <w:rPr>
          <w:rFonts w:ascii="Times New Roman" w:hAnsi="Times New Roman" w:cs="Times New Roman"/>
          <w:noProof/>
          <w:szCs w:val="24"/>
        </w:rPr>
        <w:t>2016.</w:t>
      </w:r>
    </w:p>
    <w:p w14:paraId="0FF321E1" w14:textId="77777777" w:rsidR="005C6CC4" w:rsidRPr="009E2768" w:rsidRDefault="005C6CC4" w:rsidP="005C6CC4">
      <w:pPr>
        <w:pStyle w:val="Bibliografa"/>
        <w:spacing w:before="0" w:after="0" w:line="276" w:lineRule="auto"/>
        <w:ind w:left="708" w:hanging="708"/>
        <w:rPr>
          <w:rFonts w:ascii="Times New Roman" w:hAnsi="Times New Roman" w:cs="Times New Roman"/>
          <w:b/>
          <w:bCs/>
          <w:szCs w:val="24"/>
          <w:lang w:val="es-VE"/>
        </w:rPr>
      </w:pPr>
      <w:r w:rsidRPr="009E2768">
        <w:rPr>
          <w:rFonts w:ascii="Times New Roman" w:hAnsi="Times New Roman" w:cs="Times New Roman"/>
          <w:noProof/>
          <w:szCs w:val="24"/>
        </w:rPr>
        <w:t>Barrenechea</w:t>
      </w:r>
      <w:r w:rsidR="003A4024" w:rsidRPr="009E2768">
        <w:rPr>
          <w:rFonts w:ascii="Times New Roman" w:hAnsi="Times New Roman" w:cs="Times New Roman"/>
          <w:noProof/>
          <w:szCs w:val="24"/>
        </w:rPr>
        <w:t>,</w:t>
      </w:r>
      <w:r w:rsidRPr="009E2768">
        <w:rPr>
          <w:rFonts w:ascii="Times New Roman" w:hAnsi="Times New Roman" w:cs="Times New Roman"/>
          <w:noProof/>
          <w:szCs w:val="24"/>
        </w:rPr>
        <w:t xml:space="preserve"> A. Tratamiento de agua para consumo humano. Organización Panamericana de la Salud. Centro Panamericano de Ingeniería Sanitaria y Ciencias del Am</w:t>
      </w:r>
      <w:r w:rsidR="007834E6">
        <w:rPr>
          <w:rFonts w:ascii="Times New Roman" w:hAnsi="Times New Roman" w:cs="Times New Roman"/>
          <w:noProof/>
          <w:szCs w:val="24"/>
        </w:rPr>
        <w:t xml:space="preserve">biente. CEPIS/OPS. Tomo I. Lima, </w:t>
      </w:r>
      <w:r w:rsidR="007834E6" w:rsidRPr="009E2768">
        <w:rPr>
          <w:rFonts w:ascii="Times New Roman" w:hAnsi="Times New Roman" w:cs="Times New Roman"/>
          <w:noProof/>
          <w:szCs w:val="24"/>
        </w:rPr>
        <w:t xml:space="preserve">2004. </w:t>
      </w:r>
      <w:r w:rsidRPr="009E2768">
        <w:rPr>
          <w:rFonts w:ascii="Times New Roman" w:hAnsi="Times New Roman" w:cs="Times New Roman"/>
          <w:noProof/>
          <w:szCs w:val="24"/>
        </w:rPr>
        <w:t xml:space="preserve"> 1-304.</w:t>
      </w:r>
    </w:p>
    <w:p w14:paraId="7D677CAB" w14:textId="77777777" w:rsidR="005C6CC4" w:rsidRPr="005224AA" w:rsidRDefault="005C6CC4" w:rsidP="005C6CC4">
      <w:pPr>
        <w:pStyle w:val="Bibliografa"/>
        <w:spacing w:before="0" w:after="0" w:line="276" w:lineRule="auto"/>
        <w:ind w:left="708" w:hanging="708"/>
        <w:rPr>
          <w:rFonts w:ascii="Times New Roman" w:hAnsi="Times New Roman" w:cs="Times New Roman"/>
          <w:noProof/>
          <w:szCs w:val="24"/>
          <w:lang w:val="en-US"/>
        </w:rPr>
      </w:pPr>
      <w:r w:rsidRPr="009E2768">
        <w:rPr>
          <w:rFonts w:ascii="Times New Roman" w:hAnsi="Times New Roman" w:cs="Times New Roman"/>
          <w:noProof/>
          <w:szCs w:val="24"/>
        </w:rPr>
        <w:t>Canales</w:t>
      </w:r>
      <w:r w:rsidR="003A4024" w:rsidRPr="009E2768">
        <w:rPr>
          <w:rFonts w:ascii="Times New Roman" w:hAnsi="Times New Roman" w:cs="Times New Roman"/>
          <w:noProof/>
          <w:szCs w:val="24"/>
        </w:rPr>
        <w:t>,</w:t>
      </w:r>
      <w:r w:rsidRPr="009E2768">
        <w:rPr>
          <w:rFonts w:ascii="Times New Roman" w:hAnsi="Times New Roman" w:cs="Times New Roman"/>
          <w:noProof/>
          <w:szCs w:val="24"/>
        </w:rPr>
        <w:t xml:space="preserve"> H. y Sevilla</w:t>
      </w:r>
      <w:r w:rsidR="003A4024" w:rsidRPr="009E2768">
        <w:rPr>
          <w:rFonts w:ascii="Times New Roman" w:hAnsi="Times New Roman" w:cs="Times New Roman"/>
          <w:noProof/>
          <w:szCs w:val="24"/>
        </w:rPr>
        <w:t>,</w:t>
      </w:r>
      <w:r w:rsidRPr="009E2768">
        <w:rPr>
          <w:rFonts w:ascii="Times New Roman" w:hAnsi="Times New Roman" w:cs="Times New Roman"/>
          <w:noProof/>
          <w:szCs w:val="24"/>
        </w:rPr>
        <w:t xml:space="preserve"> A. Evaluación del Uso de Microorganismos Eficaces en el Tratamiento de Efluentes Domésticos Residuales del Distrito de Patapo. Trabajo de Grado. Escuela Profesional de Ingeniería Química, Universi</w:t>
      </w:r>
      <w:r w:rsidR="007834E6">
        <w:rPr>
          <w:rFonts w:ascii="Times New Roman" w:hAnsi="Times New Roman" w:cs="Times New Roman"/>
          <w:noProof/>
          <w:szCs w:val="24"/>
        </w:rPr>
        <w:t xml:space="preserve">dad Nacional “Pedro Ruiz Gallo”, </w:t>
      </w:r>
      <w:r w:rsidR="007834E6" w:rsidRPr="009E2768">
        <w:rPr>
          <w:rFonts w:ascii="Times New Roman" w:hAnsi="Times New Roman" w:cs="Times New Roman"/>
          <w:noProof/>
          <w:szCs w:val="24"/>
        </w:rPr>
        <w:t xml:space="preserve">2017. </w:t>
      </w:r>
      <w:r w:rsidRPr="005224AA">
        <w:rPr>
          <w:rFonts w:ascii="Times New Roman" w:hAnsi="Times New Roman" w:cs="Times New Roman"/>
          <w:noProof/>
          <w:szCs w:val="24"/>
          <w:lang w:val="en-US"/>
        </w:rPr>
        <w:t>166 p.</w:t>
      </w:r>
    </w:p>
    <w:p w14:paraId="0626945A" w14:textId="77777777" w:rsidR="00CB7CEB" w:rsidRPr="00CB7CEB" w:rsidRDefault="00CB7CEB" w:rsidP="00CB7CEB">
      <w:pPr>
        <w:pStyle w:val="Bibliografa"/>
        <w:spacing w:before="0" w:after="0" w:line="276" w:lineRule="auto"/>
        <w:ind w:left="708" w:hanging="708"/>
        <w:rPr>
          <w:rFonts w:ascii="Times New Roman" w:hAnsi="Times New Roman" w:cs="Times New Roman"/>
          <w:noProof/>
          <w:szCs w:val="24"/>
        </w:rPr>
      </w:pPr>
      <w:r w:rsidRPr="005224AA">
        <w:rPr>
          <w:rFonts w:ascii="Times New Roman" w:hAnsi="Times New Roman" w:cs="Times New Roman"/>
          <w:noProof/>
          <w:szCs w:val="24"/>
          <w:lang w:val="en-US"/>
        </w:rPr>
        <w:t xml:space="preserve">Covarrubias, C., García, R., Yánez, J. &amp; Arriagada, R. (2008). </w:t>
      </w:r>
      <w:r w:rsidRPr="00CB7CEB">
        <w:rPr>
          <w:rFonts w:ascii="Times New Roman" w:hAnsi="Times New Roman" w:cs="Times New Roman"/>
          <w:noProof/>
          <w:szCs w:val="24"/>
          <w:lang w:val="en-US"/>
        </w:rPr>
        <w:t xml:space="preserve">Preparation of CPB-modified FAU zeolite for the removal of tannery wastewatercontaminants. </w:t>
      </w:r>
      <w:r w:rsidRPr="00CB7CEB">
        <w:rPr>
          <w:rFonts w:ascii="Times New Roman" w:hAnsi="Times New Roman" w:cs="Times New Roman"/>
          <w:noProof/>
          <w:szCs w:val="24"/>
        </w:rPr>
        <w:t>Journal of Porous Materials,15(4), 491-498.</w:t>
      </w:r>
    </w:p>
    <w:p w14:paraId="1115E749"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rPr>
        <w:t>Cuchimaque, C.</w:t>
      </w:r>
      <w:r w:rsidR="003A4024" w:rsidRPr="009E2768">
        <w:rPr>
          <w:rFonts w:ascii="Times New Roman" w:hAnsi="Times New Roman" w:cs="Times New Roman"/>
          <w:noProof/>
          <w:szCs w:val="24"/>
        </w:rPr>
        <w:t>;</w:t>
      </w:r>
      <w:r w:rsidRPr="009E2768">
        <w:rPr>
          <w:rFonts w:ascii="Times New Roman" w:hAnsi="Times New Roman" w:cs="Times New Roman"/>
          <w:noProof/>
          <w:szCs w:val="24"/>
        </w:rPr>
        <w:t xml:space="preserve"> Vargas, L. Y. </w:t>
      </w:r>
      <w:r w:rsidR="003A4024" w:rsidRPr="009E2768">
        <w:rPr>
          <w:rFonts w:ascii="Times New Roman" w:hAnsi="Times New Roman" w:cs="Times New Roman"/>
          <w:noProof/>
          <w:szCs w:val="24"/>
        </w:rPr>
        <w:t>y Ríos, C.</w:t>
      </w:r>
      <w:r w:rsidRPr="009E2768">
        <w:rPr>
          <w:rFonts w:ascii="Times New Roman" w:hAnsi="Times New Roman" w:cs="Times New Roman"/>
          <w:noProof/>
          <w:szCs w:val="24"/>
        </w:rPr>
        <w:t xml:space="preserve"> Remoción de Fe y Mn en aguas naturales por adsorción-oxidación sobre clinoptilolita. </w:t>
      </w:r>
      <w:r w:rsidRPr="009E2768">
        <w:rPr>
          <w:rFonts w:ascii="Times New Roman" w:hAnsi="Times New Roman" w:cs="Times New Roman"/>
          <w:iCs/>
          <w:noProof/>
          <w:szCs w:val="24"/>
        </w:rPr>
        <w:t xml:space="preserve">Revista Facultad de Ingeniería Universidad de Antioquia, </w:t>
      </w:r>
      <w:r w:rsidRPr="009E2768">
        <w:rPr>
          <w:rFonts w:ascii="Times New Roman" w:hAnsi="Times New Roman" w:cs="Times New Roman"/>
          <w:noProof/>
          <w:szCs w:val="24"/>
        </w:rPr>
        <w:t>Issue 66, pp. 24-44.</w:t>
      </w:r>
      <w:r w:rsidR="007834E6" w:rsidRPr="009E2768">
        <w:rPr>
          <w:rFonts w:ascii="Times New Roman" w:hAnsi="Times New Roman" w:cs="Times New Roman"/>
          <w:noProof/>
          <w:szCs w:val="24"/>
        </w:rPr>
        <w:t>2013.</w:t>
      </w:r>
    </w:p>
    <w:p w14:paraId="1056A3E7" w14:textId="77777777" w:rsidR="005C6CC4" w:rsidRPr="009E2768" w:rsidRDefault="005C6CC4" w:rsidP="005C6CC4">
      <w:pPr>
        <w:pStyle w:val="Bibliografa"/>
        <w:spacing w:before="0" w:after="0" w:line="276" w:lineRule="auto"/>
        <w:ind w:left="708" w:hanging="708"/>
        <w:rPr>
          <w:rFonts w:ascii="Times New Roman" w:hAnsi="Times New Roman" w:cs="Times New Roman"/>
          <w:szCs w:val="24"/>
        </w:rPr>
      </w:pPr>
      <w:r w:rsidRPr="009E2768">
        <w:rPr>
          <w:rFonts w:ascii="Times New Roman" w:hAnsi="Times New Roman" w:cs="Times New Roman"/>
          <w:noProof/>
          <w:szCs w:val="24"/>
        </w:rPr>
        <w:t>Di Renzo</w:t>
      </w:r>
      <w:r w:rsidR="009227CC" w:rsidRPr="009E2768">
        <w:rPr>
          <w:rFonts w:ascii="Times New Roman" w:hAnsi="Times New Roman" w:cs="Times New Roman"/>
          <w:noProof/>
          <w:szCs w:val="24"/>
        </w:rPr>
        <w:t>, J.A.;</w:t>
      </w:r>
      <w:r w:rsidRPr="009E2768">
        <w:rPr>
          <w:rFonts w:ascii="Times New Roman" w:hAnsi="Times New Roman" w:cs="Times New Roman"/>
          <w:noProof/>
          <w:szCs w:val="24"/>
        </w:rPr>
        <w:t xml:space="preserve"> Casanoves</w:t>
      </w:r>
      <w:r w:rsidR="009227CC" w:rsidRPr="009E2768">
        <w:rPr>
          <w:rFonts w:ascii="Times New Roman" w:hAnsi="Times New Roman" w:cs="Times New Roman"/>
          <w:noProof/>
          <w:szCs w:val="24"/>
        </w:rPr>
        <w:t>,</w:t>
      </w:r>
      <w:r w:rsidRPr="009E2768">
        <w:rPr>
          <w:rFonts w:ascii="Times New Roman" w:hAnsi="Times New Roman" w:cs="Times New Roman"/>
          <w:noProof/>
          <w:szCs w:val="24"/>
        </w:rPr>
        <w:t xml:space="preserve"> F.</w:t>
      </w:r>
      <w:r w:rsidR="009227CC" w:rsidRPr="009E2768">
        <w:rPr>
          <w:rFonts w:ascii="Times New Roman" w:hAnsi="Times New Roman" w:cs="Times New Roman"/>
          <w:noProof/>
          <w:szCs w:val="24"/>
        </w:rPr>
        <w:t>;</w:t>
      </w:r>
      <w:r w:rsidRPr="009E2768">
        <w:rPr>
          <w:rFonts w:ascii="Times New Roman" w:hAnsi="Times New Roman" w:cs="Times New Roman"/>
          <w:noProof/>
          <w:szCs w:val="24"/>
        </w:rPr>
        <w:t xml:space="preserve"> Balzarini</w:t>
      </w:r>
      <w:r w:rsidR="009227CC" w:rsidRPr="009E2768">
        <w:rPr>
          <w:rFonts w:ascii="Times New Roman" w:hAnsi="Times New Roman" w:cs="Times New Roman"/>
          <w:noProof/>
          <w:szCs w:val="24"/>
        </w:rPr>
        <w:t>, M.G.;</w:t>
      </w:r>
      <w:r w:rsidRPr="009E2768">
        <w:rPr>
          <w:rFonts w:ascii="Times New Roman" w:hAnsi="Times New Roman" w:cs="Times New Roman"/>
          <w:noProof/>
          <w:szCs w:val="24"/>
        </w:rPr>
        <w:t xml:space="preserve"> González</w:t>
      </w:r>
      <w:r w:rsidR="009227CC" w:rsidRPr="009E2768">
        <w:rPr>
          <w:rFonts w:ascii="Times New Roman" w:hAnsi="Times New Roman" w:cs="Times New Roman"/>
          <w:noProof/>
          <w:szCs w:val="24"/>
        </w:rPr>
        <w:t>, L.;</w:t>
      </w:r>
      <w:r w:rsidRPr="009E2768">
        <w:rPr>
          <w:rFonts w:ascii="Times New Roman" w:hAnsi="Times New Roman" w:cs="Times New Roman"/>
          <w:noProof/>
          <w:szCs w:val="24"/>
        </w:rPr>
        <w:t xml:space="preserve"> Tablada</w:t>
      </w:r>
      <w:r w:rsidR="009227CC" w:rsidRPr="009E2768">
        <w:rPr>
          <w:rFonts w:ascii="Times New Roman" w:hAnsi="Times New Roman" w:cs="Times New Roman"/>
          <w:noProof/>
          <w:szCs w:val="24"/>
        </w:rPr>
        <w:t>,</w:t>
      </w:r>
      <w:r w:rsidRPr="009E2768">
        <w:rPr>
          <w:rFonts w:ascii="Times New Roman" w:hAnsi="Times New Roman" w:cs="Times New Roman"/>
          <w:noProof/>
          <w:szCs w:val="24"/>
        </w:rPr>
        <w:t xml:space="preserve"> M</w:t>
      </w:r>
      <w:r w:rsidR="009227CC" w:rsidRPr="009E2768">
        <w:rPr>
          <w:rFonts w:ascii="Times New Roman" w:hAnsi="Times New Roman" w:cs="Times New Roman"/>
          <w:noProof/>
          <w:szCs w:val="24"/>
        </w:rPr>
        <w:t>. y Robledo C.W.</w:t>
      </w:r>
      <w:r w:rsidRPr="009E2768">
        <w:rPr>
          <w:rFonts w:ascii="Times New Roman" w:hAnsi="Times New Roman" w:cs="Times New Roman"/>
          <w:noProof/>
          <w:szCs w:val="24"/>
        </w:rPr>
        <w:t xml:space="preserve"> InfoStat versión 2016. Grupo InfoStat, FCA, Universidad </w:t>
      </w:r>
      <w:r w:rsidR="007834E6">
        <w:rPr>
          <w:rFonts w:ascii="Times New Roman" w:hAnsi="Times New Roman" w:cs="Times New Roman"/>
          <w:noProof/>
          <w:szCs w:val="24"/>
        </w:rPr>
        <w:t xml:space="preserve">Nacional de Córdoba, Argentina, </w:t>
      </w:r>
      <w:r w:rsidR="007834E6" w:rsidRPr="009E2768">
        <w:rPr>
          <w:rFonts w:ascii="Times New Roman" w:hAnsi="Times New Roman" w:cs="Times New Roman"/>
          <w:noProof/>
          <w:szCs w:val="24"/>
        </w:rPr>
        <w:t>2016.</w:t>
      </w:r>
    </w:p>
    <w:p w14:paraId="66DA9A39"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lang w:val="en-US"/>
        </w:rPr>
      </w:pPr>
      <w:r w:rsidRPr="009E2768">
        <w:rPr>
          <w:rFonts w:ascii="Times New Roman" w:hAnsi="Times New Roman" w:cs="Times New Roman"/>
          <w:noProof/>
          <w:szCs w:val="24"/>
          <w:lang w:val="es-VE"/>
        </w:rPr>
        <w:t xml:space="preserve">Fioravanti </w:t>
      </w:r>
      <w:r w:rsidR="009227CC" w:rsidRPr="009E2768">
        <w:rPr>
          <w:rFonts w:ascii="Times New Roman" w:hAnsi="Times New Roman" w:cs="Times New Roman"/>
          <w:noProof/>
          <w:szCs w:val="24"/>
          <w:lang w:val="es-VE"/>
        </w:rPr>
        <w:t>,N.;</w:t>
      </w:r>
      <w:r w:rsidRPr="009E2768">
        <w:rPr>
          <w:rFonts w:ascii="Times New Roman" w:hAnsi="Times New Roman" w:cs="Times New Roman"/>
          <w:noProof/>
          <w:szCs w:val="24"/>
          <w:lang w:val="es-VE"/>
        </w:rPr>
        <w:t xml:space="preserve"> Vega</w:t>
      </w:r>
      <w:r w:rsidR="009227CC" w:rsidRPr="009E2768">
        <w:rPr>
          <w:rFonts w:ascii="Times New Roman" w:hAnsi="Times New Roman" w:cs="Times New Roman"/>
          <w:noProof/>
          <w:szCs w:val="24"/>
          <w:lang w:val="es-VE"/>
        </w:rPr>
        <w:t>,</w:t>
      </w:r>
      <w:r w:rsidRPr="009E2768">
        <w:rPr>
          <w:rFonts w:ascii="Times New Roman" w:hAnsi="Times New Roman" w:cs="Times New Roman"/>
          <w:noProof/>
          <w:szCs w:val="24"/>
          <w:lang w:val="es-VE"/>
        </w:rPr>
        <w:t xml:space="preserve"> C. y Okumoto, J. </w:t>
      </w:r>
      <w:r w:rsidRPr="009E2768">
        <w:rPr>
          <w:rFonts w:ascii="Times New Roman" w:hAnsi="Times New Roman" w:cs="Times New Roman"/>
          <w:noProof/>
          <w:szCs w:val="24"/>
        </w:rPr>
        <w:t xml:space="preserve">Eficiencia de los microorganismos eficaces (EM) en la estabilización de lodos sépticos para su uso agrícola. </w:t>
      </w:r>
      <w:r w:rsidRPr="009E2768">
        <w:rPr>
          <w:rFonts w:ascii="Times New Roman" w:hAnsi="Times New Roman" w:cs="Times New Roman"/>
          <w:noProof/>
          <w:szCs w:val="24"/>
          <w:lang w:val="en-US"/>
        </w:rPr>
        <w:t xml:space="preserve">Revista dela Universidad EARTH. Tierra Tropical. </w:t>
      </w:r>
      <w:r w:rsidR="007834E6">
        <w:rPr>
          <w:rFonts w:ascii="Times New Roman" w:hAnsi="Times New Roman" w:cs="Times New Roman"/>
          <w:noProof/>
          <w:szCs w:val="24"/>
          <w:lang w:val="en-US"/>
        </w:rPr>
        <w:t xml:space="preserve">1(1): 69-76, </w:t>
      </w:r>
      <w:r w:rsidR="007834E6" w:rsidRPr="009E2768">
        <w:rPr>
          <w:rFonts w:ascii="Times New Roman" w:hAnsi="Times New Roman" w:cs="Times New Roman"/>
          <w:noProof/>
          <w:szCs w:val="24"/>
          <w:lang w:val="en-US"/>
        </w:rPr>
        <w:t>2005</w:t>
      </w:r>
      <w:r w:rsidR="007834E6">
        <w:rPr>
          <w:rFonts w:ascii="Times New Roman" w:hAnsi="Times New Roman" w:cs="Times New Roman"/>
          <w:noProof/>
          <w:szCs w:val="24"/>
          <w:lang w:val="en-US"/>
        </w:rPr>
        <w:t>.</w:t>
      </w:r>
    </w:p>
    <w:p w14:paraId="6B5B7D95" w14:textId="77777777" w:rsidR="005C6CC4" w:rsidRPr="009E2768" w:rsidRDefault="005C6CC4" w:rsidP="009227CC">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lang w:val="en-US"/>
        </w:rPr>
        <w:t xml:space="preserve">Global Health and Education Foundation. </w:t>
      </w:r>
      <w:r w:rsidRPr="005F07C7">
        <w:rPr>
          <w:rFonts w:ascii="Times New Roman" w:hAnsi="Times New Roman" w:cs="Times New Roman"/>
          <w:noProof/>
          <w:szCs w:val="24"/>
          <w:lang w:val="es-VE"/>
        </w:rPr>
        <w:t xml:space="preserve">National Academy of Science. </w:t>
      </w:r>
      <w:r w:rsidRPr="009E2768">
        <w:rPr>
          <w:rFonts w:ascii="Times New Roman" w:hAnsi="Times New Roman" w:cs="Times New Roman"/>
          <w:noProof/>
          <w:szCs w:val="24"/>
        </w:rPr>
        <w:t xml:space="preserve">El agua potable segura es esencial. </w:t>
      </w:r>
      <w:r w:rsidR="009227CC" w:rsidRPr="009E2768">
        <w:rPr>
          <w:rFonts w:ascii="Times New Roman" w:hAnsi="Times New Roman" w:cs="Times New Roman"/>
          <w:noProof/>
          <w:szCs w:val="24"/>
        </w:rPr>
        <w:t xml:space="preserve">Recuperado de: </w:t>
      </w:r>
      <w:hyperlink r:id="rId10" w:history="1">
        <w:r w:rsidR="007834E6" w:rsidRPr="00BC5DA6">
          <w:rPr>
            <w:rStyle w:val="Hipervnculo"/>
            <w:rFonts w:ascii="Times New Roman" w:hAnsi="Times New Roman" w:cs="Times New Roman"/>
            <w:noProof/>
            <w:szCs w:val="24"/>
          </w:rPr>
          <w:t>https://www.koshland-science-museum.org/.../Household-Water-Treatment-Systems.html</w:t>
        </w:r>
      </w:hyperlink>
      <w:r w:rsidR="007834E6">
        <w:rPr>
          <w:rFonts w:ascii="Times New Roman" w:hAnsi="Times New Roman" w:cs="Times New Roman"/>
          <w:noProof/>
          <w:szCs w:val="24"/>
        </w:rPr>
        <w:t xml:space="preserve">. </w:t>
      </w:r>
      <w:r w:rsidR="007834E6" w:rsidRPr="009E2768">
        <w:rPr>
          <w:rFonts w:ascii="Times New Roman" w:hAnsi="Times New Roman" w:cs="Times New Roman"/>
          <w:noProof/>
          <w:szCs w:val="24"/>
        </w:rPr>
        <w:t>2007.</w:t>
      </w:r>
    </w:p>
    <w:p w14:paraId="2FEDA727" w14:textId="77777777" w:rsidR="005C6CC4" w:rsidRPr="007834E6" w:rsidRDefault="006A270A" w:rsidP="005C6CC4">
      <w:pPr>
        <w:pStyle w:val="Bibliografa"/>
        <w:spacing w:before="0" w:after="0" w:line="276" w:lineRule="auto"/>
        <w:ind w:left="708" w:hanging="708"/>
        <w:rPr>
          <w:rFonts w:ascii="Times New Roman" w:hAnsi="Times New Roman" w:cs="Times New Roman"/>
          <w:noProof/>
          <w:szCs w:val="24"/>
          <w:lang w:val="en-US"/>
        </w:rPr>
      </w:pPr>
      <w:r w:rsidRPr="009E2768">
        <w:rPr>
          <w:rFonts w:ascii="Times New Roman" w:hAnsi="Times New Roman" w:cs="Times New Roman"/>
          <w:noProof/>
          <w:szCs w:val="24"/>
          <w:lang w:val="es-VE"/>
        </w:rPr>
        <w:t>Gutiérrez, O.;</w:t>
      </w:r>
      <w:r w:rsidR="005C6CC4" w:rsidRPr="009E2768">
        <w:rPr>
          <w:rFonts w:ascii="Times New Roman" w:hAnsi="Times New Roman" w:cs="Times New Roman"/>
          <w:noProof/>
          <w:szCs w:val="24"/>
          <w:lang w:val="es-VE"/>
        </w:rPr>
        <w:t xml:space="preserve"> Scull, I. </w:t>
      </w:r>
      <w:r w:rsidRPr="009E2768">
        <w:rPr>
          <w:rFonts w:ascii="Times New Roman" w:hAnsi="Times New Roman" w:cs="Times New Roman"/>
          <w:noProof/>
          <w:szCs w:val="24"/>
          <w:lang w:val="es-VE"/>
        </w:rPr>
        <w:t>y Oramas, A.</w:t>
      </w:r>
      <w:r w:rsidR="005C6CC4" w:rsidRPr="009E2768">
        <w:rPr>
          <w:rFonts w:ascii="Times New Roman" w:hAnsi="Times New Roman" w:cs="Times New Roman"/>
          <w:noProof/>
          <w:szCs w:val="24"/>
        </w:rPr>
        <w:t xml:space="preserve">Zeolita natural para la reducción de la dureza del agua. </w:t>
      </w:r>
      <w:r w:rsidR="005C6CC4" w:rsidRPr="007834E6">
        <w:rPr>
          <w:rFonts w:ascii="Times New Roman" w:hAnsi="Times New Roman" w:cs="Times New Roman"/>
          <w:iCs/>
          <w:noProof/>
          <w:szCs w:val="24"/>
          <w:lang w:val="en-US"/>
        </w:rPr>
        <w:t xml:space="preserve">Revista Cubana de Ciencia Agrícola, </w:t>
      </w:r>
      <w:r w:rsidR="005C6CC4" w:rsidRPr="007834E6">
        <w:rPr>
          <w:rFonts w:ascii="Times New Roman" w:hAnsi="Times New Roman" w:cs="Times New Roman"/>
          <w:noProof/>
          <w:szCs w:val="24"/>
          <w:lang w:val="en-US"/>
        </w:rPr>
        <w:t>40(2), pp. 191-192</w:t>
      </w:r>
      <w:r w:rsidR="007834E6" w:rsidRPr="007834E6">
        <w:rPr>
          <w:rFonts w:ascii="Times New Roman" w:hAnsi="Times New Roman" w:cs="Times New Roman"/>
          <w:noProof/>
          <w:szCs w:val="24"/>
          <w:lang w:val="en-US"/>
        </w:rPr>
        <w:t>, 2006.</w:t>
      </w:r>
    </w:p>
    <w:p w14:paraId="4B325DE8" w14:textId="77777777" w:rsidR="005C6CC4" w:rsidRPr="005F07C7" w:rsidRDefault="005C6CC4" w:rsidP="005C6CC4">
      <w:pPr>
        <w:pStyle w:val="Bibliografa"/>
        <w:spacing w:before="0" w:after="0" w:line="276" w:lineRule="auto"/>
        <w:ind w:left="708" w:hanging="708"/>
        <w:rPr>
          <w:rFonts w:ascii="Times New Roman" w:hAnsi="Times New Roman" w:cs="Times New Roman"/>
          <w:noProof/>
          <w:szCs w:val="24"/>
          <w:lang w:val="en-US"/>
        </w:rPr>
      </w:pPr>
      <w:r w:rsidRPr="007834E6">
        <w:rPr>
          <w:rFonts w:ascii="Times New Roman" w:hAnsi="Times New Roman" w:cs="Times New Roman"/>
          <w:noProof/>
          <w:szCs w:val="24"/>
          <w:lang w:val="en-US"/>
        </w:rPr>
        <w:t>Hoff</w:t>
      </w:r>
      <w:r w:rsidR="001460A8" w:rsidRPr="007834E6">
        <w:rPr>
          <w:rFonts w:ascii="Times New Roman" w:hAnsi="Times New Roman" w:cs="Times New Roman"/>
          <w:noProof/>
          <w:szCs w:val="24"/>
          <w:lang w:val="en-US"/>
        </w:rPr>
        <w:t>,</w:t>
      </w:r>
      <w:r w:rsidRPr="007834E6">
        <w:rPr>
          <w:rFonts w:ascii="Times New Roman" w:hAnsi="Times New Roman" w:cs="Times New Roman"/>
          <w:noProof/>
          <w:szCs w:val="24"/>
          <w:lang w:val="en-US"/>
        </w:rPr>
        <w:t xml:space="preserve"> J. y Geldreich</w:t>
      </w:r>
      <w:r w:rsidR="001460A8" w:rsidRPr="007834E6">
        <w:rPr>
          <w:rFonts w:ascii="Times New Roman" w:hAnsi="Times New Roman" w:cs="Times New Roman"/>
          <w:noProof/>
          <w:szCs w:val="24"/>
          <w:lang w:val="en-US"/>
        </w:rPr>
        <w:t>,</w:t>
      </w:r>
      <w:r w:rsidRPr="007834E6">
        <w:rPr>
          <w:rFonts w:ascii="Times New Roman" w:hAnsi="Times New Roman" w:cs="Times New Roman"/>
          <w:noProof/>
          <w:szCs w:val="24"/>
          <w:lang w:val="en-US"/>
        </w:rPr>
        <w:t xml:space="preserve"> E. </w:t>
      </w:r>
      <w:r w:rsidRPr="009E2768">
        <w:rPr>
          <w:rFonts w:ascii="Times New Roman" w:hAnsi="Times New Roman" w:cs="Times New Roman"/>
          <w:noProof/>
          <w:szCs w:val="24"/>
          <w:lang w:val="en-US"/>
        </w:rPr>
        <w:t xml:space="preserve">Comparison of the biocidal efficiency of alternative desinfectans. </w:t>
      </w:r>
      <w:r w:rsidRPr="005F07C7">
        <w:rPr>
          <w:rFonts w:ascii="Times New Roman" w:hAnsi="Times New Roman" w:cs="Times New Roman"/>
          <w:noProof/>
          <w:szCs w:val="24"/>
          <w:lang w:val="en-US"/>
        </w:rPr>
        <w:t>J.Am.Water Works Assoc., 73:40</w:t>
      </w:r>
      <w:r w:rsidR="007834E6" w:rsidRPr="005F07C7">
        <w:rPr>
          <w:rFonts w:ascii="Times New Roman" w:hAnsi="Times New Roman" w:cs="Times New Roman"/>
          <w:noProof/>
          <w:szCs w:val="24"/>
          <w:lang w:val="en-US"/>
        </w:rPr>
        <w:t>, 1981.</w:t>
      </w:r>
    </w:p>
    <w:p w14:paraId="664965D8"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rPr>
        <w:t>Luna</w:t>
      </w:r>
      <w:r w:rsidR="001460A8" w:rsidRPr="009E2768">
        <w:rPr>
          <w:rFonts w:ascii="Times New Roman" w:hAnsi="Times New Roman" w:cs="Times New Roman"/>
          <w:noProof/>
          <w:szCs w:val="24"/>
        </w:rPr>
        <w:t>,</w:t>
      </w:r>
      <w:r w:rsidRPr="009E2768">
        <w:rPr>
          <w:rFonts w:ascii="Times New Roman" w:hAnsi="Times New Roman" w:cs="Times New Roman"/>
          <w:noProof/>
          <w:szCs w:val="24"/>
        </w:rPr>
        <w:t xml:space="preserve"> P. D. M. Atlas de Ciliados y otros microorganismos frecuentes en Sistemas de Tratamiento Aero</w:t>
      </w:r>
      <w:r w:rsidR="007834E6">
        <w:rPr>
          <w:rFonts w:ascii="Times New Roman" w:hAnsi="Times New Roman" w:cs="Times New Roman"/>
          <w:noProof/>
          <w:szCs w:val="24"/>
        </w:rPr>
        <w:t xml:space="preserve">bio de Aguas Residuales. México. </w:t>
      </w:r>
      <w:r w:rsidR="007834E6" w:rsidRPr="009E2768">
        <w:rPr>
          <w:rFonts w:ascii="Times New Roman" w:hAnsi="Times New Roman" w:cs="Times New Roman"/>
          <w:noProof/>
          <w:szCs w:val="24"/>
        </w:rPr>
        <w:t>2006.</w:t>
      </w:r>
    </w:p>
    <w:p w14:paraId="28D50422"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rPr>
        <w:t>Marcó</w:t>
      </w:r>
      <w:r w:rsidR="001460A8" w:rsidRPr="009E2768">
        <w:rPr>
          <w:rFonts w:ascii="Times New Roman" w:hAnsi="Times New Roman" w:cs="Times New Roman"/>
          <w:noProof/>
          <w:szCs w:val="24"/>
        </w:rPr>
        <w:t>, L.;</w:t>
      </w:r>
      <w:r w:rsidRPr="009E2768">
        <w:rPr>
          <w:rFonts w:ascii="Times New Roman" w:hAnsi="Times New Roman" w:cs="Times New Roman"/>
          <w:noProof/>
          <w:szCs w:val="24"/>
        </w:rPr>
        <w:t xml:space="preserve"> Azario</w:t>
      </w:r>
      <w:r w:rsidR="001460A8" w:rsidRPr="009E2768">
        <w:rPr>
          <w:rFonts w:ascii="Times New Roman" w:hAnsi="Times New Roman" w:cs="Times New Roman"/>
          <w:noProof/>
          <w:szCs w:val="24"/>
        </w:rPr>
        <w:t>, R.;</w:t>
      </w:r>
      <w:r w:rsidRPr="009E2768">
        <w:rPr>
          <w:rFonts w:ascii="Times New Roman" w:hAnsi="Times New Roman" w:cs="Times New Roman"/>
          <w:noProof/>
          <w:szCs w:val="24"/>
        </w:rPr>
        <w:t xml:space="preserve"> Metzler</w:t>
      </w:r>
      <w:r w:rsidR="001460A8" w:rsidRPr="009E2768">
        <w:rPr>
          <w:rFonts w:ascii="Times New Roman" w:hAnsi="Times New Roman" w:cs="Times New Roman"/>
          <w:noProof/>
          <w:szCs w:val="24"/>
        </w:rPr>
        <w:t>,</w:t>
      </w:r>
      <w:r w:rsidRPr="009E2768">
        <w:rPr>
          <w:rFonts w:ascii="Times New Roman" w:hAnsi="Times New Roman" w:cs="Times New Roman"/>
          <w:noProof/>
          <w:szCs w:val="24"/>
        </w:rPr>
        <w:t xml:space="preserve"> C. y Garcia</w:t>
      </w:r>
      <w:r w:rsidR="001460A8" w:rsidRPr="009E2768">
        <w:rPr>
          <w:rFonts w:ascii="Times New Roman" w:hAnsi="Times New Roman" w:cs="Times New Roman"/>
          <w:noProof/>
          <w:szCs w:val="24"/>
        </w:rPr>
        <w:t>,</w:t>
      </w:r>
      <w:r w:rsidRPr="009E2768">
        <w:rPr>
          <w:rFonts w:ascii="Times New Roman" w:hAnsi="Times New Roman" w:cs="Times New Roman"/>
          <w:noProof/>
          <w:szCs w:val="24"/>
        </w:rPr>
        <w:t xml:space="preserve"> M. La turbidez como indicador básico de calidad de aguas potabilizadoras a partir de fuentes superficiales</w:t>
      </w:r>
      <w:r w:rsidR="007834E6">
        <w:rPr>
          <w:rFonts w:ascii="Times New Roman" w:hAnsi="Times New Roman" w:cs="Times New Roman"/>
          <w:noProof/>
          <w:szCs w:val="24"/>
        </w:rPr>
        <w:t xml:space="preserve">. Hig. Sanid. Ambient. 4: 72-82, </w:t>
      </w:r>
      <w:r w:rsidR="007834E6" w:rsidRPr="009E2768">
        <w:rPr>
          <w:rFonts w:ascii="Times New Roman" w:hAnsi="Times New Roman" w:cs="Times New Roman"/>
          <w:noProof/>
          <w:szCs w:val="24"/>
        </w:rPr>
        <w:t>2004.</w:t>
      </w:r>
    </w:p>
    <w:p w14:paraId="0F0C5F13" w14:textId="77777777" w:rsidR="00EA5AAA" w:rsidRPr="00EA5AAA" w:rsidRDefault="00EA5AAA" w:rsidP="00EA5AAA">
      <w:pPr>
        <w:pStyle w:val="Bibliografa"/>
        <w:spacing w:before="0" w:after="0" w:line="276" w:lineRule="auto"/>
        <w:ind w:left="708" w:hanging="708"/>
        <w:rPr>
          <w:rFonts w:ascii="Times New Roman" w:hAnsi="Times New Roman" w:cs="Times New Roman"/>
          <w:noProof/>
          <w:szCs w:val="24"/>
        </w:rPr>
      </w:pPr>
      <w:r w:rsidRPr="00EA5AAA">
        <w:rPr>
          <w:rFonts w:ascii="Times New Roman" w:hAnsi="Times New Roman" w:cs="Times New Roman"/>
          <w:noProof/>
          <w:szCs w:val="24"/>
        </w:rPr>
        <w:t>Márquez, E., Herrera, T. N., y Gutiérrez, N. M. Características físico-químicas de las zeolitas naturales como medio filtrante. In Congreso Interamericano de Ingeniería Sanitaria y Ambiental, 27 (pp. 1-10). ABES.  2000</w:t>
      </w:r>
    </w:p>
    <w:p w14:paraId="68A823C2" w14:textId="77777777" w:rsidR="005C6CC4" w:rsidRPr="009E2768" w:rsidRDefault="005C6CC4" w:rsidP="005C6CC4">
      <w:pPr>
        <w:spacing w:after="0" w:line="276" w:lineRule="auto"/>
        <w:ind w:left="708" w:hanging="708"/>
        <w:jc w:val="both"/>
        <w:rPr>
          <w:rFonts w:ascii="Times New Roman" w:hAnsi="Times New Roman" w:cs="Times New Roman"/>
          <w:szCs w:val="24"/>
          <w:lang w:val="es-EC"/>
        </w:rPr>
      </w:pPr>
      <w:r w:rsidRPr="009E2768">
        <w:rPr>
          <w:rFonts w:ascii="Times New Roman" w:eastAsia="Calibri" w:hAnsi="Times New Roman" w:cs="Times New Roman"/>
          <w:noProof/>
          <w:szCs w:val="24"/>
          <w:lang w:val="pt-BR"/>
        </w:rPr>
        <w:t>Mejía</w:t>
      </w:r>
      <w:r w:rsidR="001460A8"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M. </w:t>
      </w:r>
      <w:r w:rsidRPr="009E2768">
        <w:rPr>
          <w:rFonts w:ascii="Times New Roman" w:eastAsia="Calibri" w:hAnsi="Times New Roman" w:cs="Times New Roman"/>
          <w:noProof/>
          <w:szCs w:val="24"/>
          <w:lang w:val="es-EC"/>
        </w:rPr>
        <w:t xml:space="preserve">Análisis de la calidad del agua para consumo humano y percepción local de las tecnologías apropiadas para su desinfección a escala domiciliaria, en la microcuenca </w:t>
      </w:r>
      <w:r w:rsidRPr="009E2768">
        <w:rPr>
          <w:rFonts w:ascii="Times New Roman" w:eastAsia="Calibri" w:hAnsi="Times New Roman" w:cs="Times New Roman"/>
          <w:noProof/>
          <w:szCs w:val="24"/>
          <w:lang w:val="es-EC"/>
        </w:rPr>
        <w:lastRenderedPageBreak/>
        <w:t>El Limón, San Jerónimo, Honduras. Trabajo de Grado, M. Sc. Programa de Educación para el Desarrollo y la Conservación del Centro Agronómico Tropical de Invest</w:t>
      </w:r>
      <w:r w:rsidR="00B630D2">
        <w:rPr>
          <w:rFonts w:ascii="Times New Roman" w:eastAsia="Calibri" w:hAnsi="Times New Roman" w:cs="Times New Roman"/>
          <w:noProof/>
          <w:szCs w:val="24"/>
          <w:lang w:val="es-EC"/>
        </w:rPr>
        <w:t xml:space="preserve">igación y Enseñanza. Costa Rica, </w:t>
      </w:r>
      <w:r w:rsidR="00B630D2" w:rsidRPr="009E2768">
        <w:rPr>
          <w:rFonts w:ascii="Times New Roman" w:eastAsia="Calibri" w:hAnsi="Times New Roman" w:cs="Times New Roman"/>
          <w:noProof/>
          <w:szCs w:val="24"/>
          <w:lang w:val="pt-BR"/>
        </w:rPr>
        <w:t xml:space="preserve">2015. </w:t>
      </w:r>
      <w:r w:rsidRPr="009E2768">
        <w:rPr>
          <w:rFonts w:ascii="Times New Roman" w:eastAsia="Calibri" w:hAnsi="Times New Roman" w:cs="Times New Roman"/>
          <w:noProof/>
          <w:szCs w:val="24"/>
          <w:lang w:val="es-EC"/>
        </w:rPr>
        <w:t xml:space="preserve"> 123 p.</w:t>
      </w:r>
    </w:p>
    <w:p w14:paraId="1570AABD" w14:textId="77777777" w:rsidR="005C6CC4" w:rsidRPr="009E2768" w:rsidRDefault="005C6CC4"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Ministerio del Ambiente de Ecuador (MAE). Proyecto Adaptación al Cambio Climático a través de una Efectiva Gobernabilidad del Agua en el Ecuador (PACC)</w:t>
      </w:r>
      <w:r w:rsidR="001460A8" w:rsidRPr="009E2768">
        <w:rPr>
          <w:rFonts w:ascii="Times New Roman" w:eastAsia="Calibri" w:hAnsi="Times New Roman" w:cs="Times New Roman"/>
          <w:noProof/>
          <w:szCs w:val="24"/>
          <w:lang w:val="pt-BR"/>
        </w:rPr>
        <w:t xml:space="preserve">. </w:t>
      </w:r>
      <w:r w:rsidRPr="009E2768">
        <w:rPr>
          <w:rFonts w:ascii="Times New Roman" w:eastAsia="Calibri" w:hAnsi="Times New Roman" w:cs="Times New Roman"/>
          <w:noProof/>
          <w:szCs w:val="24"/>
          <w:lang w:val="pt-BR"/>
        </w:rPr>
        <w:t>Estudio de vulnerabilidad actual a los riesgos climáticos en el sector de los recursos hídricos en las cuencas de los Ríos Paute, Jubones, Catamayo, Chone, Portoviejo y Babahoyo, Quito</w:t>
      </w:r>
      <w:r w:rsidR="00B630D2">
        <w:rPr>
          <w:rFonts w:ascii="Times New Roman" w:eastAsia="Calibri" w:hAnsi="Times New Roman" w:cs="Times New Roman"/>
          <w:noProof/>
          <w:szCs w:val="24"/>
          <w:lang w:val="pt-BR"/>
        </w:rPr>
        <w:t xml:space="preserve">, </w:t>
      </w:r>
      <w:r w:rsidR="00B630D2" w:rsidRPr="009E2768">
        <w:rPr>
          <w:rFonts w:ascii="Times New Roman" w:eastAsia="Calibri" w:hAnsi="Times New Roman" w:cs="Times New Roman"/>
          <w:noProof/>
          <w:szCs w:val="24"/>
          <w:lang w:val="pt-BR"/>
        </w:rPr>
        <w:t xml:space="preserve">2009. </w:t>
      </w:r>
      <w:r w:rsidRPr="009E2768">
        <w:rPr>
          <w:rFonts w:ascii="Times New Roman" w:eastAsia="Calibri" w:hAnsi="Times New Roman" w:cs="Times New Roman"/>
          <w:noProof/>
          <w:szCs w:val="24"/>
          <w:lang w:val="pt-BR"/>
        </w:rPr>
        <w:t xml:space="preserve">164p. </w:t>
      </w:r>
    </w:p>
    <w:p w14:paraId="1E52BF4C" w14:textId="77777777" w:rsidR="005C6CC4" w:rsidRPr="009E2768" w:rsidRDefault="001E428B"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Mishué, E.;</w:t>
      </w:r>
      <w:r w:rsidR="005C6CC4" w:rsidRPr="009E2768">
        <w:rPr>
          <w:rFonts w:ascii="Times New Roman" w:eastAsia="Calibri" w:hAnsi="Times New Roman" w:cs="Times New Roman"/>
          <w:noProof/>
          <w:szCs w:val="24"/>
          <w:lang w:val="pt-BR"/>
        </w:rPr>
        <w:t xml:space="preserve"> Hernández, M. </w:t>
      </w:r>
      <w:r w:rsidRPr="009E2768">
        <w:rPr>
          <w:rFonts w:ascii="Times New Roman" w:eastAsia="Calibri" w:hAnsi="Times New Roman" w:cs="Times New Roman"/>
          <w:noProof/>
          <w:szCs w:val="24"/>
          <w:lang w:val="pt-BR"/>
        </w:rPr>
        <w:t>y González, J</w:t>
      </w:r>
      <w:r w:rsidR="00B630D2">
        <w:rPr>
          <w:rFonts w:ascii="Times New Roman" w:eastAsia="Calibri" w:hAnsi="Times New Roman" w:cs="Times New Roman"/>
          <w:noProof/>
          <w:szCs w:val="24"/>
          <w:lang w:val="pt-BR"/>
        </w:rPr>
        <w:t xml:space="preserve">. </w:t>
      </w:r>
      <w:r w:rsidR="005C6CC4" w:rsidRPr="009E2768">
        <w:rPr>
          <w:rFonts w:ascii="Times New Roman" w:eastAsia="Calibri" w:hAnsi="Times New Roman" w:cs="Times New Roman"/>
          <w:noProof/>
          <w:szCs w:val="24"/>
          <w:lang w:val="pt-BR"/>
        </w:rPr>
        <w:t>Remoción de arsénico de agua para uso y consumo humano empleando arcillas y zeolitas mediante diferentes materiales de adsorción. Tesis Maestría en Ingeniería Ambiental, México: Universidad Nacional Autónoma De Méxi</w:t>
      </w:r>
      <w:r w:rsidR="00B630D2">
        <w:rPr>
          <w:rFonts w:ascii="Times New Roman" w:eastAsia="Calibri" w:hAnsi="Times New Roman" w:cs="Times New Roman"/>
          <w:noProof/>
          <w:szCs w:val="24"/>
          <w:lang w:val="pt-BR"/>
        </w:rPr>
        <w:t xml:space="preserve">co, </w:t>
      </w:r>
      <w:r w:rsidR="00B630D2" w:rsidRPr="009E2768">
        <w:rPr>
          <w:rFonts w:ascii="Times New Roman" w:eastAsia="Calibri" w:hAnsi="Times New Roman" w:cs="Times New Roman"/>
          <w:noProof/>
          <w:szCs w:val="24"/>
          <w:lang w:val="pt-BR"/>
        </w:rPr>
        <w:t>(2012).</w:t>
      </w:r>
    </w:p>
    <w:p w14:paraId="678187A5" w14:textId="77777777" w:rsidR="005C6CC4" w:rsidRPr="009E2768" w:rsidRDefault="005C6CC4"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NTE INEN 1108</w:t>
      </w:r>
      <w:r w:rsidR="001E428B"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Agua potable. Requisitos. s.l.:Norma Técnica Ecuatoriana.</w:t>
      </w:r>
      <w:r w:rsidR="00B630D2" w:rsidRPr="009E2768">
        <w:rPr>
          <w:rFonts w:ascii="Times New Roman" w:eastAsia="Calibri" w:hAnsi="Times New Roman" w:cs="Times New Roman"/>
          <w:noProof/>
          <w:szCs w:val="24"/>
          <w:lang w:val="pt-BR"/>
        </w:rPr>
        <w:t>2014.</w:t>
      </w:r>
    </w:p>
    <w:p w14:paraId="6F3DB841" w14:textId="77777777" w:rsidR="005C6CC4" w:rsidRPr="009E2768" w:rsidRDefault="005C6CC4"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NTE INEN 2200</w:t>
      </w:r>
      <w:r w:rsidR="001E428B" w:rsidRPr="009E2768">
        <w:rPr>
          <w:rFonts w:ascii="Times New Roman" w:eastAsia="Calibri" w:hAnsi="Times New Roman" w:cs="Times New Roman"/>
          <w:noProof/>
          <w:szCs w:val="24"/>
          <w:lang w:val="pt-BR"/>
        </w:rPr>
        <w:t xml:space="preserve">. </w:t>
      </w:r>
      <w:r w:rsidRPr="009E2768">
        <w:rPr>
          <w:rFonts w:ascii="Times New Roman" w:eastAsia="Calibri" w:hAnsi="Times New Roman" w:cs="Times New Roman"/>
          <w:noProof/>
          <w:szCs w:val="24"/>
          <w:lang w:val="pt-BR"/>
        </w:rPr>
        <w:t>Agua purificada envasada. Requisitos, s.l.: Norma Técnica Ecuatoriana.</w:t>
      </w:r>
      <w:r w:rsidR="00B630D2" w:rsidRPr="009E2768">
        <w:rPr>
          <w:rFonts w:ascii="Times New Roman" w:eastAsia="Calibri" w:hAnsi="Times New Roman" w:cs="Times New Roman"/>
          <w:noProof/>
          <w:szCs w:val="24"/>
          <w:lang w:val="pt-BR"/>
        </w:rPr>
        <w:t>2017.</w:t>
      </w:r>
    </w:p>
    <w:p w14:paraId="2DD2845C" w14:textId="77777777" w:rsidR="00B630D2" w:rsidRDefault="00B630D2" w:rsidP="001460A8">
      <w:pPr>
        <w:spacing w:after="0" w:line="276" w:lineRule="auto"/>
        <w:ind w:left="708" w:hanging="708"/>
        <w:jc w:val="both"/>
        <w:rPr>
          <w:rFonts w:ascii="Times New Roman" w:eastAsia="Calibri" w:hAnsi="Times New Roman" w:cs="Times New Roman"/>
          <w:noProof/>
          <w:szCs w:val="24"/>
          <w:lang w:val="pt-BR"/>
        </w:rPr>
      </w:pPr>
      <w:r w:rsidRPr="00B630D2">
        <w:rPr>
          <w:rFonts w:ascii="Times New Roman" w:eastAsia="Calibri" w:hAnsi="Times New Roman" w:cs="Times New Roman"/>
          <w:noProof/>
          <w:szCs w:val="24"/>
          <w:lang w:val="pt-BR"/>
        </w:rPr>
        <w:t>Orellana, J. Características del agua potable. Ingeniería Sanitaria, 2005, p. 1-7.</w:t>
      </w:r>
    </w:p>
    <w:p w14:paraId="002C82E2" w14:textId="77777777" w:rsidR="005C6CC4" w:rsidRPr="009E2768" w:rsidRDefault="005C6CC4"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Parra</w:t>
      </w:r>
      <w:r w:rsidR="001E428B" w:rsidRPr="009E2768">
        <w:rPr>
          <w:rFonts w:ascii="Times New Roman" w:eastAsia="Calibri" w:hAnsi="Times New Roman" w:cs="Times New Roman"/>
          <w:noProof/>
          <w:szCs w:val="24"/>
          <w:lang w:val="pt-BR"/>
        </w:rPr>
        <w:t>, Y.; Cedeño, M.;</w:t>
      </w:r>
      <w:r w:rsidRPr="009E2768">
        <w:rPr>
          <w:rFonts w:ascii="Times New Roman" w:eastAsia="Calibri" w:hAnsi="Times New Roman" w:cs="Times New Roman"/>
          <w:noProof/>
          <w:szCs w:val="24"/>
          <w:lang w:val="pt-BR"/>
        </w:rPr>
        <w:t xml:space="preserve"> García</w:t>
      </w:r>
      <w:r w:rsidR="001E428B" w:rsidRPr="009E2768">
        <w:rPr>
          <w:rFonts w:ascii="Times New Roman" w:eastAsia="Calibri" w:hAnsi="Times New Roman" w:cs="Times New Roman"/>
          <w:noProof/>
          <w:szCs w:val="24"/>
          <w:lang w:val="pt-BR"/>
        </w:rPr>
        <w:t>, M.;</w:t>
      </w:r>
      <w:r w:rsidRPr="009E2768">
        <w:rPr>
          <w:rFonts w:ascii="Times New Roman" w:eastAsia="Calibri" w:hAnsi="Times New Roman" w:cs="Times New Roman"/>
          <w:noProof/>
          <w:szCs w:val="24"/>
          <w:lang w:val="pt-BR"/>
        </w:rPr>
        <w:t xml:space="preserve"> Mendoza</w:t>
      </w:r>
      <w:r w:rsidR="001E428B" w:rsidRPr="009E2768">
        <w:rPr>
          <w:rFonts w:ascii="Times New Roman" w:eastAsia="Calibri" w:hAnsi="Times New Roman" w:cs="Times New Roman"/>
          <w:noProof/>
          <w:szCs w:val="24"/>
          <w:lang w:val="pt-BR"/>
        </w:rPr>
        <w:t>, I.;</w:t>
      </w:r>
      <w:r w:rsidRPr="009E2768">
        <w:rPr>
          <w:rFonts w:ascii="Times New Roman" w:eastAsia="Calibri" w:hAnsi="Times New Roman" w:cs="Times New Roman"/>
          <w:noProof/>
          <w:szCs w:val="24"/>
          <w:lang w:val="pt-BR"/>
        </w:rPr>
        <w:t xml:space="preserve"> González</w:t>
      </w:r>
      <w:r w:rsidR="001E428B"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Y. y Fuentes</w:t>
      </w:r>
      <w:r w:rsidR="001E428B"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L. Clarificación de aguas de alta turbidez empleando el mucílago de Opuntia wentiana (Britton &amp; Rose) / (Cactaceae</w:t>
      </w:r>
      <w:r w:rsidR="00EA5AAA">
        <w:rPr>
          <w:rFonts w:ascii="Times New Roman" w:eastAsia="Calibri" w:hAnsi="Times New Roman" w:cs="Times New Roman"/>
          <w:noProof/>
          <w:szCs w:val="24"/>
          <w:lang w:val="pt-BR"/>
        </w:rPr>
        <w:t>). REDIELUZ Vol. 1 (1): 27 – 33, 201</w:t>
      </w:r>
      <w:r w:rsidR="00EA5AAA" w:rsidRPr="009E2768">
        <w:rPr>
          <w:rFonts w:ascii="Times New Roman" w:eastAsia="Calibri" w:hAnsi="Times New Roman" w:cs="Times New Roman"/>
          <w:noProof/>
          <w:szCs w:val="24"/>
          <w:lang w:val="pt-BR"/>
        </w:rPr>
        <w:t>).</w:t>
      </w:r>
    </w:p>
    <w:p w14:paraId="46A5DA30" w14:textId="77777777" w:rsidR="005C6CC4" w:rsidRPr="009E2768" w:rsidRDefault="005C6CC4" w:rsidP="001460A8">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Power</w:t>
      </w:r>
      <w:r w:rsidR="0040278C"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K. y Nagy</w:t>
      </w:r>
      <w:r w:rsidR="0040278C" w:rsidRPr="009E2768">
        <w:rPr>
          <w:rFonts w:ascii="Times New Roman" w:eastAsia="Calibri" w:hAnsi="Times New Roman" w:cs="Times New Roman"/>
          <w:noProof/>
          <w:szCs w:val="24"/>
          <w:lang w:val="pt-BR"/>
        </w:rPr>
        <w:t>,</w:t>
      </w:r>
      <w:r w:rsidRPr="009E2768">
        <w:rPr>
          <w:rFonts w:ascii="Times New Roman" w:eastAsia="Calibri" w:hAnsi="Times New Roman" w:cs="Times New Roman"/>
          <w:noProof/>
          <w:szCs w:val="24"/>
          <w:lang w:val="pt-BR"/>
        </w:rPr>
        <w:t xml:space="preserve"> L. Relationship between bacterial regrowth and some physical and chemical parameters within Sydney’s drinking water distribution system. Wat. Res. Vol 33</w:t>
      </w:r>
      <w:r w:rsidR="0040278C" w:rsidRPr="009E2768">
        <w:rPr>
          <w:rFonts w:ascii="Times New Roman" w:eastAsia="Calibri" w:hAnsi="Times New Roman" w:cs="Times New Roman"/>
          <w:noProof/>
          <w:szCs w:val="24"/>
          <w:lang w:val="pt-BR"/>
        </w:rPr>
        <w:t xml:space="preserve"> (</w:t>
      </w:r>
      <w:r w:rsidRPr="009E2768">
        <w:rPr>
          <w:rFonts w:ascii="Times New Roman" w:eastAsia="Calibri" w:hAnsi="Times New Roman" w:cs="Times New Roman"/>
          <w:noProof/>
          <w:szCs w:val="24"/>
          <w:lang w:val="pt-BR"/>
        </w:rPr>
        <w:t>3</w:t>
      </w:r>
      <w:r w:rsidR="0040278C" w:rsidRPr="009E2768">
        <w:rPr>
          <w:rFonts w:ascii="Times New Roman" w:eastAsia="Calibri" w:hAnsi="Times New Roman" w:cs="Times New Roman"/>
          <w:noProof/>
          <w:szCs w:val="24"/>
          <w:lang w:val="pt-BR"/>
        </w:rPr>
        <w:t xml:space="preserve">): </w:t>
      </w:r>
      <w:r w:rsidR="00EA5AAA">
        <w:rPr>
          <w:rFonts w:ascii="Times New Roman" w:eastAsia="Calibri" w:hAnsi="Times New Roman" w:cs="Times New Roman"/>
          <w:noProof/>
          <w:szCs w:val="24"/>
          <w:lang w:val="pt-BR"/>
        </w:rPr>
        <w:t xml:space="preserve">741-750, </w:t>
      </w:r>
      <w:r w:rsidR="00EA5AAA" w:rsidRPr="009E2768">
        <w:rPr>
          <w:rFonts w:ascii="Times New Roman" w:eastAsia="Calibri" w:hAnsi="Times New Roman" w:cs="Times New Roman"/>
          <w:noProof/>
          <w:szCs w:val="24"/>
          <w:lang w:val="pt-BR"/>
        </w:rPr>
        <w:t>1999.</w:t>
      </w:r>
    </w:p>
    <w:p w14:paraId="63B04538" w14:textId="77777777" w:rsidR="00C15C4D" w:rsidRPr="009E2768" w:rsidRDefault="00C15C4D" w:rsidP="00C15C4D">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Puglla, L. J. Evaluación de la calidad del agua cruda captada con fines de consumo humano en la parroquia Patuca y propuesta de un plan de manejo de la microcuenca Yaguaimi. Trabajo de Grado. Ing. Ambiental. Escuela de Ingeniería A</w:t>
      </w:r>
      <w:r w:rsidR="00EA5AAA">
        <w:rPr>
          <w:rFonts w:ascii="Times New Roman" w:eastAsia="Calibri" w:hAnsi="Times New Roman" w:cs="Times New Roman"/>
          <w:noProof/>
          <w:szCs w:val="24"/>
          <w:lang w:val="pt-BR"/>
        </w:rPr>
        <w:t>mbiental, Universidad de Cuenca, 2017</w:t>
      </w:r>
      <w:r w:rsidR="00EA5AAA" w:rsidRPr="009E2768">
        <w:rPr>
          <w:rFonts w:ascii="Times New Roman" w:eastAsia="Calibri" w:hAnsi="Times New Roman" w:cs="Times New Roman"/>
          <w:noProof/>
          <w:szCs w:val="24"/>
          <w:lang w:val="pt-BR"/>
        </w:rPr>
        <w:t>. </w:t>
      </w:r>
      <w:r w:rsidRPr="009E2768">
        <w:rPr>
          <w:rFonts w:ascii="Times New Roman" w:eastAsia="Calibri" w:hAnsi="Times New Roman" w:cs="Times New Roman"/>
          <w:noProof/>
          <w:szCs w:val="24"/>
          <w:lang w:val="pt-BR"/>
        </w:rPr>
        <w:t xml:space="preserve"> 105 p. </w:t>
      </w:r>
    </w:p>
    <w:p w14:paraId="7C5C5F24" w14:textId="77777777" w:rsidR="005C6CC4" w:rsidRPr="009E2768" w:rsidRDefault="00C15C4D" w:rsidP="00C15C4D">
      <w:pPr>
        <w:spacing w:after="0" w:line="276" w:lineRule="auto"/>
        <w:ind w:left="708" w:hanging="708"/>
        <w:jc w:val="both"/>
        <w:rPr>
          <w:rFonts w:ascii="Times New Roman" w:eastAsia="Calibri" w:hAnsi="Times New Roman" w:cs="Times New Roman"/>
          <w:noProof/>
          <w:szCs w:val="24"/>
          <w:lang w:val="pt-BR"/>
        </w:rPr>
      </w:pPr>
      <w:r w:rsidRPr="009E2768">
        <w:rPr>
          <w:rFonts w:ascii="Times New Roman" w:eastAsia="Calibri" w:hAnsi="Times New Roman" w:cs="Times New Roman"/>
          <w:noProof/>
          <w:szCs w:val="24"/>
          <w:lang w:val="pt-BR"/>
        </w:rPr>
        <w:t>Rodríguez</w:t>
      </w:r>
      <w:r w:rsidR="005C6CC4" w:rsidRPr="009E2768">
        <w:rPr>
          <w:rFonts w:ascii="Times New Roman" w:eastAsia="Calibri" w:hAnsi="Times New Roman" w:cs="Times New Roman"/>
          <w:noProof/>
          <w:szCs w:val="24"/>
          <w:lang w:val="pt-BR"/>
        </w:rPr>
        <w:t xml:space="preserve">, A. R.  Grupo de Tecnologías Limpias GMTERRA LTDA. </w:t>
      </w:r>
      <w:r w:rsidRPr="009E2768">
        <w:rPr>
          <w:rFonts w:ascii="Times New Roman" w:eastAsia="Calibri" w:hAnsi="Times New Roman" w:cs="Times New Roman"/>
          <w:noProof/>
          <w:szCs w:val="24"/>
          <w:lang w:val="pt-BR"/>
        </w:rPr>
        <w:t xml:space="preserve">Recuperado de: </w:t>
      </w:r>
      <w:hyperlink r:id="rId11" w:history="1">
        <w:r w:rsidR="00892F01" w:rsidRPr="00BC5DA6">
          <w:rPr>
            <w:rStyle w:val="Hipervnculo"/>
            <w:rFonts w:ascii="Times New Roman" w:eastAsia="Calibri" w:hAnsi="Times New Roman" w:cs="Times New Roman"/>
            <w:noProof/>
            <w:szCs w:val="24"/>
            <w:lang w:val="pt-BR"/>
          </w:rPr>
          <w:t>http://u.co/~rrodriguez/geologia/.../ZEOLITA_GMTERRA</w:t>
        </w:r>
      </w:hyperlink>
      <w:r w:rsidR="005C6CC4" w:rsidRPr="009E2768">
        <w:rPr>
          <w:rFonts w:ascii="Times New Roman" w:eastAsia="Calibri" w:hAnsi="Times New Roman" w:cs="Times New Roman"/>
          <w:noProof/>
          <w:szCs w:val="24"/>
          <w:lang w:val="pt-BR"/>
        </w:rPr>
        <w:t>.</w:t>
      </w:r>
      <w:r w:rsidR="00892F01" w:rsidRPr="009E2768">
        <w:rPr>
          <w:rFonts w:ascii="Times New Roman" w:eastAsia="Calibri" w:hAnsi="Times New Roman" w:cs="Times New Roman"/>
          <w:noProof/>
          <w:szCs w:val="24"/>
          <w:lang w:val="pt-BR"/>
        </w:rPr>
        <w:t>2002.</w:t>
      </w:r>
    </w:p>
    <w:p w14:paraId="7EBAD432" w14:textId="77777777" w:rsidR="005C6CC4" w:rsidRPr="009E2768" w:rsidRDefault="005C6CC4" w:rsidP="005C6CC4">
      <w:pPr>
        <w:pStyle w:val="Bibliografa"/>
        <w:spacing w:before="0" w:after="0" w:line="276" w:lineRule="auto"/>
        <w:ind w:left="708" w:hanging="708"/>
        <w:rPr>
          <w:rFonts w:ascii="Times New Roman" w:hAnsi="Times New Roman" w:cs="Times New Roman"/>
          <w:noProof/>
          <w:szCs w:val="24"/>
          <w:lang w:val="pt-BR"/>
        </w:rPr>
      </w:pPr>
      <w:r w:rsidRPr="009E2768">
        <w:rPr>
          <w:rFonts w:ascii="Times New Roman" w:hAnsi="Times New Roman" w:cs="Times New Roman"/>
          <w:noProof/>
          <w:szCs w:val="24"/>
          <w:lang w:val="en-US"/>
        </w:rPr>
        <w:t>Silva</w:t>
      </w:r>
      <w:r w:rsidR="00C15C4D" w:rsidRPr="009E2768">
        <w:rPr>
          <w:rFonts w:ascii="Times New Roman" w:hAnsi="Times New Roman" w:cs="Times New Roman"/>
          <w:noProof/>
          <w:szCs w:val="24"/>
          <w:lang w:val="en-US"/>
        </w:rPr>
        <w:t>,</w:t>
      </w:r>
      <w:r w:rsidRPr="009E2768">
        <w:rPr>
          <w:rFonts w:ascii="Times New Roman" w:hAnsi="Times New Roman" w:cs="Times New Roman"/>
          <w:noProof/>
          <w:szCs w:val="24"/>
          <w:lang w:val="en-US"/>
        </w:rPr>
        <w:t xml:space="preserve"> F</w:t>
      </w:r>
      <w:r w:rsidR="00C15C4D" w:rsidRPr="009E2768">
        <w:rPr>
          <w:rFonts w:ascii="Times New Roman" w:hAnsi="Times New Roman" w:cs="Times New Roman"/>
          <w:noProof/>
          <w:szCs w:val="24"/>
          <w:lang w:val="en-US"/>
        </w:rPr>
        <w:t>. y</w:t>
      </w:r>
      <w:r w:rsidRPr="009E2768">
        <w:rPr>
          <w:rFonts w:ascii="Times New Roman" w:hAnsi="Times New Roman" w:cs="Times New Roman"/>
          <w:noProof/>
          <w:szCs w:val="24"/>
          <w:lang w:val="en-US"/>
        </w:rPr>
        <w:t xml:space="preserve"> Azevedo C. The Assistat Software Version 7.7 and its use in the analysis of experimental data. </w:t>
      </w:r>
      <w:r w:rsidRPr="009E2768">
        <w:rPr>
          <w:rFonts w:ascii="Times New Roman" w:hAnsi="Times New Roman" w:cs="Times New Roman"/>
          <w:noProof/>
          <w:szCs w:val="24"/>
          <w:lang w:val="pt-BR"/>
        </w:rPr>
        <w:t>Afr. J</w:t>
      </w:r>
      <w:r w:rsidR="00892F01">
        <w:rPr>
          <w:rFonts w:ascii="Times New Roman" w:hAnsi="Times New Roman" w:cs="Times New Roman"/>
          <w:noProof/>
          <w:szCs w:val="24"/>
          <w:lang w:val="pt-BR"/>
        </w:rPr>
        <w:t xml:space="preserve">. Agric. Res. 11(39): 3733-3740, </w:t>
      </w:r>
      <w:r w:rsidR="00892F01" w:rsidRPr="00892F01">
        <w:rPr>
          <w:rFonts w:ascii="Times New Roman" w:hAnsi="Times New Roman" w:cs="Times New Roman"/>
          <w:noProof/>
          <w:szCs w:val="24"/>
          <w:lang w:val="es-VE"/>
        </w:rPr>
        <w:t>2016.</w:t>
      </w:r>
    </w:p>
    <w:p w14:paraId="606B8690" w14:textId="77777777" w:rsidR="005C6CC4" w:rsidRPr="009E2768" w:rsidRDefault="00C15C4D" w:rsidP="005C6CC4">
      <w:pPr>
        <w:pStyle w:val="Bibliografa"/>
        <w:spacing w:before="0" w:after="0" w:line="276" w:lineRule="auto"/>
        <w:ind w:left="708" w:hanging="708"/>
        <w:rPr>
          <w:rFonts w:ascii="Times New Roman" w:hAnsi="Times New Roman" w:cs="Times New Roman"/>
          <w:noProof/>
          <w:szCs w:val="24"/>
        </w:rPr>
      </w:pPr>
      <w:r w:rsidRPr="009E2768">
        <w:rPr>
          <w:rFonts w:ascii="Times New Roman" w:hAnsi="Times New Roman" w:cs="Times New Roman"/>
          <w:noProof/>
          <w:szCs w:val="24"/>
          <w:lang w:val="pt-BR"/>
        </w:rPr>
        <w:t>Silva-Acuña, R.;</w:t>
      </w:r>
      <w:r w:rsidR="005C6CC4" w:rsidRPr="009E2768">
        <w:rPr>
          <w:rFonts w:ascii="Times New Roman" w:hAnsi="Times New Roman" w:cs="Times New Roman"/>
          <w:noProof/>
          <w:szCs w:val="24"/>
          <w:lang w:val="pt-BR"/>
        </w:rPr>
        <w:t xml:space="preserve"> Álvarez, V.H.</w:t>
      </w:r>
      <w:r w:rsidRPr="009E2768">
        <w:rPr>
          <w:rFonts w:ascii="Times New Roman" w:hAnsi="Times New Roman" w:cs="Times New Roman"/>
          <w:noProof/>
          <w:szCs w:val="24"/>
          <w:lang w:val="pt-BR"/>
        </w:rPr>
        <w:t xml:space="preserve"> y</w:t>
      </w:r>
      <w:r w:rsidR="005C6CC4" w:rsidRPr="009E2768">
        <w:rPr>
          <w:rFonts w:ascii="Times New Roman" w:hAnsi="Times New Roman" w:cs="Times New Roman"/>
          <w:noProof/>
          <w:szCs w:val="24"/>
          <w:lang w:val="pt-BR"/>
        </w:rPr>
        <w:t xml:space="preserve"> Silva-Acuña, A. </w:t>
      </w:r>
      <w:r w:rsidR="005C6CC4" w:rsidRPr="009E2768">
        <w:rPr>
          <w:rFonts w:ascii="Times New Roman" w:hAnsi="Times New Roman" w:cs="Times New Roman"/>
          <w:noProof/>
          <w:szCs w:val="24"/>
        </w:rPr>
        <w:t>Como comparar correctamente tratamientos de naturaliza cualitativa. Ag</w:t>
      </w:r>
      <w:r w:rsidR="00892F01">
        <w:rPr>
          <w:rFonts w:ascii="Times New Roman" w:hAnsi="Times New Roman" w:cs="Times New Roman"/>
          <w:noProof/>
          <w:szCs w:val="24"/>
        </w:rPr>
        <w:t xml:space="preserve">ronomía Tropical 50(2): 151-155, </w:t>
      </w:r>
      <w:r w:rsidR="00892F01" w:rsidRPr="009E2768">
        <w:rPr>
          <w:rFonts w:ascii="Times New Roman" w:hAnsi="Times New Roman" w:cs="Times New Roman"/>
          <w:noProof/>
          <w:szCs w:val="24"/>
          <w:lang w:val="pt-BR"/>
        </w:rPr>
        <w:t>2000.</w:t>
      </w:r>
    </w:p>
    <w:p w14:paraId="18161AA8" w14:textId="77777777" w:rsidR="005C6CC4" w:rsidRPr="009E2768" w:rsidRDefault="00892F01" w:rsidP="005C6CC4">
      <w:pPr>
        <w:pStyle w:val="Bibliografa"/>
        <w:spacing w:before="0" w:after="0" w:line="276" w:lineRule="auto"/>
        <w:ind w:left="708" w:hanging="708"/>
        <w:rPr>
          <w:rFonts w:ascii="Times New Roman" w:hAnsi="Times New Roman" w:cs="Times New Roman"/>
          <w:noProof/>
          <w:szCs w:val="24"/>
          <w:lang w:val="pt-BR"/>
        </w:rPr>
      </w:pPr>
      <w:r>
        <w:rPr>
          <w:rFonts w:ascii="Times New Roman" w:hAnsi="Times New Roman" w:cs="Times New Roman"/>
          <w:noProof/>
          <w:szCs w:val="24"/>
        </w:rPr>
        <w:t>Toc, M</w:t>
      </w:r>
      <w:r w:rsidR="005C6CC4" w:rsidRPr="009E2768">
        <w:rPr>
          <w:rFonts w:ascii="Times New Roman" w:hAnsi="Times New Roman" w:cs="Times New Roman"/>
          <w:noProof/>
          <w:szCs w:val="24"/>
        </w:rPr>
        <w:t xml:space="preserve">. Efecto de los Microorganismos Eficientes (ME) en las Aguas Residuales de la Granja Porcina de Zamorano, Honduras. Trabajo de Grado. Ingeniero agrónomo. Facultad de Ciencia y Producción Agrícola – Escuela </w:t>
      </w:r>
      <w:r>
        <w:rPr>
          <w:rFonts w:ascii="Times New Roman" w:hAnsi="Times New Roman" w:cs="Times New Roman"/>
          <w:noProof/>
          <w:szCs w:val="24"/>
        </w:rPr>
        <w:t>Agrícola Panamericana, Zamorano.</w:t>
      </w:r>
      <w:r w:rsidR="005C6CC4" w:rsidRPr="009E2768">
        <w:rPr>
          <w:rFonts w:ascii="Times New Roman" w:hAnsi="Times New Roman" w:cs="Times New Roman"/>
          <w:noProof/>
          <w:szCs w:val="24"/>
          <w:lang w:val="pt-BR"/>
        </w:rPr>
        <w:t>Honduras</w:t>
      </w:r>
      <w:r>
        <w:rPr>
          <w:rFonts w:ascii="Times New Roman" w:hAnsi="Times New Roman" w:cs="Times New Roman"/>
          <w:noProof/>
          <w:szCs w:val="24"/>
        </w:rPr>
        <w:t xml:space="preserve">, </w:t>
      </w:r>
      <w:r w:rsidRPr="009E2768">
        <w:rPr>
          <w:rFonts w:ascii="Times New Roman" w:hAnsi="Times New Roman" w:cs="Times New Roman"/>
          <w:noProof/>
          <w:szCs w:val="24"/>
        </w:rPr>
        <w:t>2012</w:t>
      </w:r>
      <w:r w:rsidR="005C6CC4" w:rsidRPr="009E2768">
        <w:rPr>
          <w:rFonts w:ascii="Times New Roman" w:hAnsi="Times New Roman" w:cs="Times New Roman"/>
          <w:noProof/>
          <w:szCs w:val="24"/>
          <w:lang w:val="pt-BR"/>
        </w:rPr>
        <w:t>. 94 p.</w:t>
      </w:r>
    </w:p>
    <w:p w14:paraId="2309586E" w14:textId="77777777" w:rsidR="00C15C4D" w:rsidRPr="009E2768" w:rsidRDefault="00C15C4D" w:rsidP="00C15C4D">
      <w:pPr>
        <w:pStyle w:val="Bibliografa"/>
        <w:spacing w:before="0" w:after="0" w:line="276" w:lineRule="auto"/>
        <w:ind w:left="708" w:hanging="708"/>
        <w:rPr>
          <w:rFonts w:ascii="Times New Roman" w:hAnsi="Times New Roman" w:cs="Times New Roman"/>
          <w:noProof/>
          <w:szCs w:val="24"/>
          <w:lang w:val="pt-BR"/>
        </w:rPr>
      </w:pPr>
      <w:r w:rsidRPr="009E2768">
        <w:rPr>
          <w:rFonts w:ascii="Times New Roman" w:hAnsi="Times New Roman" w:cs="Times New Roman"/>
          <w:noProof/>
          <w:szCs w:val="24"/>
          <w:lang w:val="pt-BR"/>
        </w:rPr>
        <w:t xml:space="preserve">Vera, I. L., Rojas, M., Chávez, W., y Arriaza, B. T. Evaluación de materiales filtrantes para el reúso en agricultura de aguas residuales tratadas provenientes de zonas áridas. Ciencia e </w:t>
      </w:r>
      <w:r w:rsidR="00892F01">
        <w:rPr>
          <w:rFonts w:ascii="Times New Roman" w:hAnsi="Times New Roman" w:cs="Times New Roman"/>
          <w:noProof/>
          <w:szCs w:val="24"/>
          <w:lang w:val="pt-BR"/>
        </w:rPr>
        <w:t xml:space="preserve">Ingeniería Neogranadina, 26(1). </w:t>
      </w:r>
      <w:r w:rsidR="00892F01" w:rsidRPr="009E2768">
        <w:rPr>
          <w:rFonts w:ascii="Times New Roman" w:hAnsi="Times New Roman" w:cs="Times New Roman"/>
          <w:noProof/>
          <w:szCs w:val="24"/>
          <w:lang w:val="pt-BR"/>
        </w:rPr>
        <w:t>2016.</w:t>
      </w:r>
    </w:p>
    <w:p w14:paraId="38922CAF" w14:textId="77777777" w:rsidR="005C6CC4" w:rsidRPr="009E2768" w:rsidRDefault="00892F01" w:rsidP="005C6CC4">
      <w:pPr>
        <w:pStyle w:val="Bibliografa"/>
        <w:spacing w:before="0" w:after="0" w:line="276" w:lineRule="auto"/>
        <w:ind w:left="708" w:hanging="708"/>
        <w:rPr>
          <w:rFonts w:ascii="Times New Roman" w:hAnsi="Times New Roman" w:cs="Times New Roman"/>
          <w:noProof/>
          <w:szCs w:val="24"/>
          <w:lang w:val="pt-BR"/>
        </w:rPr>
      </w:pPr>
      <w:r>
        <w:rPr>
          <w:rFonts w:ascii="Times New Roman" w:hAnsi="Times New Roman" w:cs="Times New Roman"/>
          <w:noProof/>
          <w:szCs w:val="24"/>
          <w:lang w:val="pt-BR"/>
        </w:rPr>
        <w:t>Wang, S. &amp; Peng, Y</w:t>
      </w:r>
      <w:r w:rsidR="005C6CC4" w:rsidRPr="009E2768">
        <w:rPr>
          <w:rFonts w:ascii="Times New Roman" w:hAnsi="Times New Roman" w:cs="Times New Roman"/>
          <w:noProof/>
          <w:szCs w:val="24"/>
          <w:lang w:val="pt-BR"/>
        </w:rPr>
        <w:t>. Natural zeolites as effective adsorbents in water and wastewater treatment. Chemical Engineering Journal, Volumen 156, pp. 11-24</w:t>
      </w:r>
      <w:r>
        <w:rPr>
          <w:rFonts w:ascii="Times New Roman" w:hAnsi="Times New Roman" w:cs="Times New Roman"/>
          <w:noProof/>
          <w:szCs w:val="24"/>
          <w:lang w:val="pt-BR"/>
        </w:rPr>
        <w:t xml:space="preserve">, </w:t>
      </w:r>
      <w:r w:rsidRPr="009E2768">
        <w:rPr>
          <w:rFonts w:ascii="Times New Roman" w:hAnsi="Times New Roman" w:cs="Times New Roman"/>
          <w:noProof/>
          <w:szCs w:val="24"/>
          <w:lang w:val="pt-BR"/>
        </w:rPr>
        <w:t>2010</w:t>
      </w:r>
      <w:r>
        <w:rPr>
          <w:rFonts w:ascii="Times New Roman" w:hAnsi="Times New Roman" w:cs="Times New Roman"/>
          <w:noProof/>
          <w:szCs w:val="24"/>
          <w:lang w:val="pt-BR"/>
        </w:rPr>
        <w:t>.</w:t>
      </w:r>
    </w:p>
    <w:sectPr w:rsidR="005C6CC4" w:rsidRPr="009E2768" w:rsidSect="0010642F">
      <w:type w:val="nextColumn"/>
      <w:pgSz w:w="11907" w:h="16840"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C1676" w14:textId="77777777" w:rsidR="00E95AC5" w:rsidRDefault="00E95AC5" w:rsidP="005D5486">
      <w:pPr>
        <w:spacing w:after="0" w:line="240" w:lineRule="auto"/>
      </w:pPr>
      <w:r>
        <w:separator/>
      </w:r>
    </w:p>
  </w:endnote>
  <w:endnote w:type="continuationSeparator" w:id="0">
    <w:p w14:paraId="7EC77F3D" w14:textId="77777777" w:rsidR="00E95AC5" w:rsidRDefault="00E95AC5" w:rsidP="005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C0A27" w14:textId="77777777" w:rsidR="00E95AC5" w:rsidRDefault="00E95AC5" w:rsidP="005D5486">
      <w:pPr>
        <w:spacing w:after="0" w:line="240" w:lineRule="auto"/>
      </w:pPr>
      <w:r>
        <w:separator/>
      </w:r>
    </w:p>
  </w:footnote>
  <w:footnote w:type="continuationSeparator" w:id="0">
    <w:p w14:paraId="654F06DE" w14:textId="77777777" w:rsidR="00E95AC5" w:rsidRDefault="00E95AC5" w:rsidP="005D5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0968"/>
    <w:multiLevelType w:val="hybridMultilevel"/>
    <w:tmpl w:val="1550E7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32A0B04"/>
    <w:multiLevelType w:val="multilevel"/>
    <w:tmpl w:val="B7AA8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208B3"/>
    <w:multiLevelType w:val="hybridMultilevel"/>
    <w:tmpl w:val="BE928A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6730A8"/>
    <w:multiLevelType w:val="hybridMultilevel"/>
    <w:tmpl w:val="5560DFC0"/>
    <w:lvl w:ilvl="0" w:tplc="6592EFE0">
      <w:start w:val="1"/>
      <w:numFmt w:val="decimal"/>
      <w:pStyle w:val="Figurash"/>
      <w:lvlText w:val="Figura %1."/>
      <w:lvlJc w:val="left"/>
      <w:pPr>
        <w:ind w:left="2136" w:hanging="360"/>
      </w:pPr>
      <w:rPr>
        <w:rFonts w:hint="default"/>
      </w:rPr>
    </w:lvl>
    <w:lvl w:ilvl="1" w:tplc="300A0019">
      <w:start w:val="1"/>
      <w:numFmt w:val="lowerLetter"/>
      <w:lvlText w:val="%2."/>
      <w:lvlJc w:val="left"/>
      <w:pPr>
        <w:ind w:left="2856" w:hanging="360"/>
      </w:pPr>
    </w:lvl>
    <w:lvl w:ilvl="2" w:tplc="300A001B" w:tentative="1">
      <w:start w:val="1"/>
      <w:numFmt w:val="lowerRoman"/>
      <w:lvlText w:val="%3."/>
      <w:lvlJc w:val="right"/>
      <w:pPr>
        <w:ind w:left="3576" w:hanging="180"/>
      </w:pPr>
    </w:lvl>
    <w:lvl w:ilvl="3" w:tplc="300A000F" w:tentative="1">
      <w:start w:val="1"/>
      <w:numFmt w:val="decimal"/>
      <w:lvlText w:val="%4."/>
      <w:lvlJc w:val="left"/>
      <w:pPr>
        <w:ind w:left="4296" w:hanging="360"/>
      </w:pPr>
    </w:lvl>
    <w:lvl w:ilvl="4" w:tplc="300A0019" w:tentative="1">
      <w:start w:val="1"/>
      <w:numFmt w:val="lowerLetter"/>
      <w:lvlText w:val="%5."/>
      <w:lvlJc w:val="left"/>
      <w:pPr>
        <w:ind w:left="5016" w:hanging="360"/>
      </w:pPr>
    </w:lvl>
    <w:lvl w:ilvl="5" w:tplc="300A001B" w:tentative="1">
      <w:start w:val="1"/>
      <w:numFmt w:val="lowerRoman"/>
      <w:lvlText w:val="%6."/>
      <w:lvlJc w:val="right"/>
      <w:pPr>
        <w:ind w:left="5736" w:hanging="180"/>
      </w:pPr>
    </w:lvl>
    <w:lvl w:ilvl="6" w:tplc="300A000F" w:tentative="1">
      <w:start w:val="1"/>
      <w:numFmt w:val="decimal"/>
      <w:lvlText w:val="%7."/>
      <w:lvlJc w:val="left"/>
      <w:pPr>
        <w:ind w:left="6456" w:hanging="360"/>
      </w:pPr>
    </w:lvl>
    <w:lvl w:ilvl="7" w:tplc="300A0019" w:tentative="1">
      <w:start w:val="1"/>
      <w:numFmt w:val="lowerLetter"/>
      <w:lvlText w:val="%8."/>
      <w:lvlJc w:val="left"/>
      <w:pPr>
        <w:ind w:left="7176" w:hanging="360"/>
      </w:pPr>
    </w:lvl>
    <w:lvl w:ilvl="8" w:tplc="300A001B" w:tentative="1">
      <w:start w:val="1"/>
      <w:numFmt w:val="lowerRoman"/>
      <w:lvlText w:val="%9."/>
      <w:lvlJc w:val="right"/>
      <w:pPr>
        <w:ind w:left="7896" w:hanging="180"/>
      </w:pPr>
    </w:lvl>
  </w:abstractNum>
  <w:abstractNum w:abstractNumId="4" w15:restartNumberingAfterBreak="0">
    <w:nsid w:val="088D38CB"/>
    <w:multiLevelType w:val="multilevel"/>
    <w:tmpl w:val="26DE7FB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72FA6"/>
    <w:multiLevelType w:val="multilevel"/>
    <w:tmpl w:val="67C6A5B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706734"/>
    <w:multiLevelType w:val="hybridMultilevel"/>
    <w:tmpl w:val="97A632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8F85D4A"/>
    <w:multiLevelType w:val="hybridMultilevel"/>
    <w:tmpl w:val="429CAB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1F548D3"/>
    <w:multiLevelType w:val="hybridMultilevel"/>
    <w:tmpl w:val="1C3816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3AA4691"/>
    <w:multiLevelType w:val="hybridMultilevel"/>
    <w:tmpl w:val="E27E7A6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92205C8"/>
    <w:multiLevelType w:val="multilevel"/>
    <w:tmpl w:val="6B0ACF3C"/>
    <w:lvl w:ilvl="0">
      <w:start w:val="1"/>
      <w:numFmt w:val="decimal"/>
      <w:pStyle w:val="Ttulo1"/>
      <w:lvlText w:val="%1."/>
      <w:lvlJc w:val="left"/>
      <w:pPr>
        <w:ind w:left="0" w:firstLine="0"/>
      </w:pPr>
      <w:rPr>
        <w:rFonts w:hint="default"/>
        <w:color w:val="FFFFFF" w:themeColor="background1"/>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1418" w:hanging="992"/>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96A46ED"/>
    <w:multiLevelType w:val="hybridMultilevel"/>
    <w:tmpl w:val="600875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A49468B"/>
    <w:multiLevelType w:val="multilevel"/>
    <w:tmpl w:val="160E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F91879"/>
    <w:multiLevelType w:val="hybridMultilevel"/>
    <w:tmpl w:val="025854FA"/>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4" w15:restartNumberingAfterBreak="0">
    <w:nsid w:val="3CD20D60"/>
    <w:multiLevelType w:val="hybridMultilevel"/>
    <w:tmpl w:val="C19896EA"/>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5" w15:restartNumberingAfterBreak="0">
    <w:nsid w:val="3CE5500D"/>
    <w:multiLevelType w:val="hybridMultilevel"/>
    <w:tmpl w:val="97A632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7DE5CF8"/>
    <w:multiLevelType w:val="multilevel"/>
    <w:tmpl w:val="BA0851C4"/>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lang w:val="es-EC"/>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68785F"/>
    <w:multiLevelType w:val="hybridMultilevel"/>
    <w:tmpl w:val="2AC8A7C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E7E6CEE"/>
    <w:multiLevelType w:val="hybridMultilevel"/>
    <w:tmpl w:val="F0E28C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2E139D4"/>
    <w:multiLevelType w:val="hybridMultilevel"/>
    <w:tmpl w:val="6FD474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B7D0EE8"/>
    <w:multiLevelType w:val="hybridMultilevel"/>
    <w:tmpl w:val="2B84C10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62B468BB"/>
    <w:multiLevelType w:val="hybridMultilevel"/>
    <w:tmpl w:val="312A8B4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65B806DE"/>
    <w:multiLevelType w:val="hybridMultilevel"/>
    <w:tmpl w:val="42622C7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681E059D"/>
    <w:multiLevelType w:val="hybridMultilevel"/>
    <w:tmpl w:val="E9ECAAD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691D4FD5"/>
    <w:multiLevelType w:val="hybridMultilevel"/>
    <w:tmpl w:val="D4CE84E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9496CAA"/>
    <w:multiLevelType w:val="hybridMultilevel"/>
    <w:tmpl w:val="28326C1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EF90E6D"/>
    <w:multiLevelType w:val="hybridMultilevel"/>
    <w:tmpl w:val="58983E2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05C46B0"/>
    <w:multiLevelType w:val="multilevel"/>
    <w:tmpl w:val="4544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861EBF"/>
    <w:multiLevelType w:val="hybridMultilevel"/>
    <w:tmpl w:val="9A7E40C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4EF3CDF"/>
    <w:multiLevelType w:val="hybridMultilevel"/>
    <w:tmpl w:val="5EDCB5D4"/>
    <w:lvl w:ilvl="0" w:tplc="300A0001">
      <w:start w:val="1"/>
      <w:numFmt w:val="bullet"/>
      <w:lvlText w:val=""/>
      <w:lvlJc w:val="left"/>
      <w:pPr>
        <w:ind w:left="720" w:hanging="360"/>
      </w:pPr>
      <w:rPr>
        <w:rFonts w:ascii="Symbol" w:hAnsi="Symbol" w:hint="default"/>
      </w:rPr>
    </w:lvl>
    <w:lvl w:ilvl="1" w:tplc="1338C7DE">
      <w:numFmt w:val="bullet"/>
      <w:lvlText w:val="•"/>
      <w:lvlJc w:val="left"/>
      <w:pPr>
        <w:ind w:left="1785" w:hanging="705"/>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6706E2C"/>
    <w:multiLevelType w:val="hybridMultilevel"/>
    <w:tmpl w:val="CEDEC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5D0B18"/>
    <w:multiLevelType w:val="multilevel"/>
    <w:tmpl w:val="72A0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9"/>
  </w:num>
  <w:num w:numId="4">
    <w:abstractNumId w:val="11"/>
  </w:num>
  <w:num w:numId="5">
    <w:abstractNumId w:val="30"/>
  </w:num>
  <w:num w:numId="6">
    <w:abstractNumId w:val="18"/>
  </w:num>
  <w:num w:numId="7">
    <w:abstractNumId w:val="28"/>
  </w:num>
  <w:num w:numId="8">
    <w:abstractNumId w:val="25"/>
  </w:num>
  <w:num w:numId="9">
    <w:abstractNumId w:val="24"/>
  </w:num>
  <w:num w:numId="10">
    <w:abstractNumId w:val="20"/>
  </w:num>
  <w:num w:numId="11">
    <w:abstractNumId w:val="17"/>
  </w:num>
  <w:num w:numId="12">
    <w:abstractNumId w:val="26"/>
  </w:num>
  <w:num w:numId="13">
    <w:abstractNumId w:val="15"/>
  </w:num>
  <w:num w:numId="14">
    <w:abstractNumId w:val="21"/>
  </w:num>
  <w:num w:numId="15">
    <w:abstractNumId w:val="13"/>
  </w:num>
  <w:num w:numId="16">
    <w:abstractNumId w:val="9"/>
  </w:num>
  <w:num w:numId="17">
    <w:abstractNumId w:val="23"/>
  </w:num>
  <w:num w:numId="18">
    <w:abstractNumId w:val="22"/>
  </w:num>
  <w:num w:numId="19">
    <w:abstractNumId w:val="6"/>
  </w:num>
  <w:num w:numId="20">
    <w:abstractNumId w:val="8"/>
  </w:num>
  <w:num w:numId="21">
    <w:abstractNumId w:val="2"/>
  </w:num>
  <w:num w:numId="22">
    <w:abstractNumId w:val="0"/>
  </w:num>
  <w:num w:numId="23">
    <w:abstractNumId w:val="3"/>
  </w:num>
  <w:num w:numId="24">
    <w:abstractNumId w:val="7"/>
  </w:num>
  <w:num w:numId="25">
    <w:abstractNumId w:val="16"/>
  </w:num>
  <w:num w:numId="26">
    <w:abstractNumId w:val="1"/>
  </w:num>
  <w:num w:numId="27">
    <w:abstractNumId w:val="5"/>
  </w:num>
  <w:num w:numId="28">
    <w:abstractNumId w:val="4"/>
  </w:num>
  <w:num w:numId="29">
    <w:abstractNumId w:val="12"/>
  </w:num>
  <w:num w:numId="30">
    <w:abstractNumId w:val="27"/>
  </w:num>
  <w:num w:numId="31">
    <w:abstractNumId w:val="3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activeWritingStyle w:appName="MSWord" w:lang="pt-BR" w:vendorID="64" w:dllVersion="6" w:nlCheck="1" w:checkStyle="0"/>
  <w:activeWritingStyle w:appName="MSWord" w:lang="es-EC" w:vendorID="64" w:dllVersion="6" w:nlCheck="1" w:checkStyle="0"/>
  <w:activeWritingStyle w:appName="MSWord" w:lang="en-US" w:vendorID="64" w:dllVersion="6" w:nlCheck="1" w:checkStyle="1"/>
  <w:activeWritingStyle w:appName="MSWord" w:lang="es-VE" w:vendorID="64" w:dllVersion="6" w:nlCheck="1" w:checkStyle="0"/>
  <w:activeWritingStyle w:appName="MSWord" w:lang="es-ES" w:vendorID="64" w:dllVersion="6" w:nlCheck="1" w:checkStyle="0"/>
  <w:activeWritingStyle w:appName="MSWord" w:lang="es-VE"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AR"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1A"/>
    <w:rsid w:val="000220C5"/>
    <w:rsid w:val="000463A6"/>
    <w:rsid w:val="00074064"/>
    <w:rsid w:val="00083878"/>
    <w:rsid w:val="000B4AEE"/>
    <w:rsid w:val="000E7931"/>
    <w:rsid w:val="00103B6A"/>
    <w:rsid w:val="0010642F"/>
    <w:rsid w:val="001119D2"/>
    <w:rsid w:val="00121701"/>
    <w:rsid w:val="00140F9C"/>
    <w:rsid w:val="001460A8"/>
    <w:rsid w:val="001908CF"/>
    <w:rsid w:val="001975E4"/>
    <w:rsid w:val="001A3C94"/>
    <w:rsid w:val="001B419A"/>
    <w:rsid w:val="001C2372"/>
    <w:rsid w:val="001C5CE6"/>
    <w:rsid w:val="001D23C5"/>
    <w:rsid w:val="001E27B1"/>
    <w:rsid w:val="001E428B"/>
    <w:rsid w:val="00222F1F"/>
    <w:rsid w:val="00224C46"/>
    <w:rsid w:val="002509F0"/>
    <w:rsid w:val="00251D90"/>
    <w:rsid w:val="00280736"/>
    <w:rsid w:val="00290903"/>
    <w:rsid w:val="002D63CA"/>
    <w:rsid w:val="002E2038"/>
    <w:rsid w:val="002E723A"/>
    <w:rsid w:val="002F0793"/>
    <w:rsid w:val="003368EF"/>
    <w:rsid w:val="0034772E"/>
    <w:rsid w:val="00347AEE"/>
    <w:rsid w:val="00351E06"/>
    <w:rsid w:val="00356344"/>
    <w:rsid w:val="00370C52"/>
    <w:rsid w:val="003808E6"/>
    <w:rsid w:val="0039519F"/>
    <w:rsid w:val="003A26FB"/>
    <w:rsid w:val="003A2883"/>
    <w:rsid w:val="003A4024"/>
    <w:rsid w:val="003A5D44"/>
    <w:rsid w:val="003B40F3"/>
    <w:rsid w:val="003B4502"/>
    <w:rsid w:val="003C5760"/>
    <w:rsid w:val="003D3F33"/>
    <w:rsid w:val="003F40DB"/>
    <w:rsid w:val="0040278C"/>
    <w:rsid w:val="004103C0"/>
    <w:rsid w:val="00414E28"/>
    <w:rsid w:val="004156E0"/>
    <w:rsid w:val="00417288"/>
    <w:rsid w:val="00442ADD"/>
    <w:rsid w:val="00443B24"/>
    <w:rsid w:val="00450E34"/>
    <w:rsid w:val="004546F1"/>
    <w:rsid w:val="00460581"/>
    <w:rsid w:val="00466910"/>
    <w:rsid w:val="00480CFC"/>
    <w:rsid w:val="00492452"/>
    <w:rsid w:val="004B075E"/>
    <w:rsid w:val="004C6518"/>
    <w:rsid w:val="004D0533"/>
    <w:rsid w:val="005041F4"/>
    <w:rsid w:val="005061D7"/>
    <w:rsid w:val="005224AA"/>
    <w:rsid w:val="0052261A"/>
    <w:rsid w:val="005373C8"/>
    <w:rsid w:val="00545A41"/>
    <w:rsid w:val="00577B5C"/>
    <w:rsid w:val="005C301A"/>
    <w:rsid w:val="005C3B45"/>
    <w:rsid w:val="005C6180"/>
    <w:rsid w:val="005C6CC4"/>
    <w:rsid w:val="005D50AF"/>
    <w:rsid w:val="005D5486"/>
    <w:rsid w:val="005E3E0B"/>
    <w:rsid w:val="005F07C7"/>
    <w:rsid w:val="005F197E"/>
    <w:rsid w:val="005F524A"/>
    <w:rsid w:val="0060442B"/>
    <w:rsid w:val="006046AA"/>
    <w:rsid w:val="00613E88"/>
    <w:rsid w:val="006169D2"/>
    <w:rsid w:val="00624338"/>
    <w:rsid w:val="00634D12"/>
    <w:rsid w:val="00640158"/>
    <w:rsid w:val="00641E65"/>
    <w:rsid w:val="00650A6B"/>
    <w:rsid w:val="006515A7"/>
    <w:rsid w:val="006743FF"/>
    <w:rsid w:val="006863F8"/>
    <w:rsid w:val="00687DB7"/>
    <w:rsid w:val="006A270A"/>
    <w:rsid w:val="006A7BD4"/>
    <w:rsid w:val="006B5BCB"/>
    <w:rsid w:val="006C08B1"/>
    <w:rsid w:val="006C2AD8"/>
    <w:rsid w:val="006C6EE2"/>
    <w:rsid w:val="006D3F57"/>
    <w:rsid w:val="006E10E7"/>
    <w:rsid w:val="007834E6"/>
    <w:rsid w:val="007A78B5"/>
    <w:rsid w:val="007C54FE"/>
    <w:rsid w:val="007E6C64"/>
    <w:rsid w:val="0086569C"/>
    <w:rsid w:val="00880955"/>
    <w:rsid w:val="00892F01"/>
    <w:rsid w:val="00893FE0"/>
    <w:rsid w:val="008A1A67"/>
    <w:rsid w:val="008B60CE"/>
    <w:rsid w:val="008D3569"/>
    <w:rsid w:val="008D6229"/>
    <w:rsid w:val="008D7A33"/>
    <w:rsid w:val="008F37A2"/>
    <w:rsid w:val="00900CBA"/>
    <w:rsid w:val="0090448E"/>
    <w:rsid w:val="0091335B"/>
    <w:rsid w:val="009227CC"/>
    <w:rsid w:val="00922C04"/>
    <w:rsid w:val="00936CA4"/>
    <w:rsid w:val="0098253B"/>
    <w:rsid w:val="00996E26"/>
    <w:rsid w:val="009A1D32"/>
    <w:rsid w:val="009C7B5A"/>
    <w:rsid w:val="009D540B"/>
    <w:rsid w:val="009E2768"/>
    <w:rsid w:val="009F4900"/>
    <w:rsid w:val="00A2762C"/>
    <w:rsid w:val="00A522EF"/>
    <w:rsid w:val="00A7580E"/>
    <w:rsid w:val="00A836AA"/>
    <w:rsid w:val="00A87D1E"/>
    <w:rsid w:val="00A917A6"/>
    <w:rsid w:val="00AA190B"/>
    <w:rsid w:val="00AB3D9C"/>
    <w:rsid w:val="00AB4B9D"/>
    <w:rsid w:val="00AB7D77"/>
    <w:rsid w:val="00AC7852"/>
    <w:rsid w:val="00AF0AED"/>
    <w:rsid w:val="00B108AE"/>
    <w:rsid w:val="00B30E47"/>
    <w:rsid w:val="00B35F7F"/>
    <w:rsid w:val="00B569DF"/>
    <w:rsid w:val="00B630D2"/>
    <w:rsid w:val="00B7777B"/>
    <w:rsid w:val="00B847ED"/>
    <w:rsid w:val="00BD00FD"/>
    <w:rsid w:val="00BE68C9"/>
    <w:rsid w:val="00C00264"/>
    <w:rsid w:val="00C15C4D"/>
    <w:rsid w:val="00C168E5"/>
    <w:rsid w:val="00C56AB3"/>
    <w:rsid w:val="00C57E05"/>
    <w:rsid w:val="00C6286C"/>
    <w:rsid w:val="00C6583B"/>
    <w:rsid w:val="00C6680B"/>
    <w:rsid w:val="00C87EEC"/>
    <w:rsid w:val="00C912FD"/>
    <w:rsid w:val="00C95EE4"/>
    <w:rsid w:val="00C96059"/>
    <w:rsid w:val="00CB7CEB"/>
    <w:rsid w:val="00CE4864"/>
    <w:rsid w:val="00CF0ED0"/>
    <w:rsid w:val="00D10BFB"/>
    <w:rsid w:val="00D5340D"/>
    <w:rsid w:val="00D56B27"/>
    <w:rsid w:val="00D70F20"/>
    <w:rsid w:val="00D86AED"/>
    <w:rsid w:val="00DA5882"/>
    <w:rsid w:val="00DC5CDD"/>
    <w:rsid w:val="00DD4AB3"/>
    <w:rsid w:val="00E15F69"/>
    <w:rsid w:val="00E16C10"/>
    <w:rsid w:val="00E31928"/>
    <w:rsid w:val="00E31FAB"/>
    <w:rsid w:val="00E445D8"/>
    <w:rsid w:val="00E52412"/>
    <w:rsid w:val="00E569E6"/>
    <w:rsid w:val="00E80339"/>
    <w:rsid w:val="00E92E65"/>
    <w:rsid w:val="00E95AC5"/>
    <w:rsid w:val="00EA56D6"/>
    <w:rsid w:val="00EA5AAA"/>
    <w:rsid w:val="00EA614D"/>
    <w:rsid w:val="00EB6C69"/>
    <w:rsid w:val="00EC0E19"/>
    <w:rsid w:val="00EE6D2F"/>
    <w:rsid w:val="00F20D5D"/>
    <w:rsid w:val="00F22176"/>
    <w:rsid w:val="00F25A3F"/>
    <w:rsid w:val="00F369F8"/>
    <w:rsid w:val="00F46710"/>
    <w:rsid w:val="00F545F1"/>
    <w:rsid w:val="00F65AFF"/>
    <w:rsid w:val="00F72D1D"/>
    <w:rsid w:val="00F93124"/>
    <w:rsid w:val="00FA2336"/>
    <w:rsid w:val="00FA2F97"/>
    <w:rsid w:val="00FA35E4"/>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F57C"/>
  <w15:docId w15:val="{39E12254-FE04-4B42-A449-3DEE6C15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0B"/>
  </w:style>
  <w:style w:type="paragraph" w:styleId="Ttulo1">
    <w:name w:val="heading 1"/>
    <w:basedOn w:val="Normal"/>
    <w:next w:val="Normal"/>
    <w:link w:val="Ttulo1Car"/>
    <w:uiPriority w:val="9"/>
    <w:qFormat/>
    <w:rsid w:val="005C301A"/>
    <w:pPr>
      <w:keepNext/>
      <w:keepLines/>
      <w:numPr>
        <w:numId w:val="1"/>
      </w:numPr>
      <w:spacing w:before="2880" w:after="1440" w:line="360" w:lineRule="auto"/>
      <w:ind w:left="-284"/>
      <w:jc w:val="both"/>
      <w:outlineLvl w:val="0"/>
    </w:pPr>
    <w:rPr>
      <w:rFonts w:eastAsiaTheme="majorEastAsia" w:cstheme="majorBidi"/>
      <w:b/>
      <w:caps/>
      <w:sz w:val="28"/>
      <w:szCs w:val="32"/>
      <w:lang w:val="es-EC"/>
    </w:rPr>
  </w:style>
  <w:style w:type="paragraph" w:styleId="Ttulo2">
    <w:name w:val="heading 2"/>
    <w:basedOn w:val="Normal"/>
    <w:next w:val="Normal"/>
    <w:link w:val="Ttulo2Car"/>
    <w:uiPriority w:val="9"/>
    <w:unhideWhenUsed/>
    <w:qFormat/>
    <w:rsid w:val="005C301A"/>
    <w:pPr>
      <w:keepNext/>
      <w:keepLines/>
      <w:numPr>
        <w:ilvl w:val="1"/>
        <w:numId w:val="1"/>
      </w:numPr>
      <w:spacing w:before="1440" w:after="1440" w:line="360" w:lineRule="auto"/>
      <w:jc w:val="both"/>
      <w:outlineLvl w:val="1"/>
    </w:pPr>
    <w:rPr>
      <w:rFonts w:eastAsiaTheme="majorEastAsia" w:cstheme="majorBidi"/>
      <w:b/>
      <w:sz w:val="26"/>
      <w:szCs w:val="26"/>
      <w:lang w:val="es-EC"/>
    </w:rPr>
  </w:style>
  <w:style w:type="paragraph" w:styleId="Ttulo3">
    <w:name w:val="heading 3"/>
    <w:basedOn w:val="Normal"/>
    <w:next w:val="Normal"/>
    <w:link w:val="Ttulo3Car"/>
    <w:uiPriority w:val="9"/>
    <w:unhideWhenUsed/>
    <w:qFormat/>
    <w:rsid w:val="005C301A"/>
    <w:pPr>
      <w:keepNext/>
      <w:keepLines/>
      <w:numPr>
        <w:ilvl w:val="2"/>
        <w:numId w:val="1"/>
      </w:numPr>
      <w:spacing w:before="480" w:after="360" w:line="360" w:lineRule="auto"/>
      <w:jc w:val="both"/>
      <w:outlineLvl w:val="2"/>
    </w:pPr>
    <w:rPr>
      <w:rFonts w:eastAsiaTheme="majorEastAsia" w:cstheme="majorBidi"/>
      <w:b/>
      <w:i/>
      <w:szCs w:val="24"/>
      <w:lang w:val="es-EC"/>
    </w:rPr>
  </w:style>
  <w:style w:type="paragraph" w:styleId="Ttulo4">
    <w:name w:val="heading 4"/>
    <w:basedOn w:val="Normal"/>
    <w:next w:val="Normal"/>
    <w:link w:val="Ttulo4Car"/>
    <w:uiPriority w:val="9"/>
    <w:unhideWhenUsed/>
    <w:qFormat/>
    <w:rsid w:val="005C301A"/>
    <w:pPr>
      <w:keepNext/>
      <w:keepLines/>
      <w:numPr>
        <w:ilvl w:val="3"/>
        <w:numId w:val="1"/>
      </w:numPr>
      <w:spacing w:before="360" w:after="360" w:line="360" w:lineRule="auto"/>
      <w:ind w:left="992"/>
      <w:jc w:val="both"/>
      <w:outlineLvl w:val="3"/>
    </w:pPr>
    <w:rPr>
      <w:rFonts w:eastAsiaTheme="majorEastAsia" w:cstheme="majorBidi"/>
      <w:b/>
      <w:iCs/>
      <w:lang w:val="es-EC"/>
    </w:rPr>
  </w:style>
  <w:style w:type="paragraph" w:styleId="Ttulo5">
    <w:name w:val="heading 5"/>
    <w:basedOn w:val="Normal"/>
    <w:next w:val="Normal"/>
    <w:link w:val="Ttulo5Car"/>
    <w:uiPriority w:val="9"/>
    <w:semiHidden/>
    <w:unhideWhenUsed/>
    <w:qFormat/>
    <w:rsid w:val="005C301A"/>
    <w:pPr>
      <w:keepNext/>
      <w:keepLines/>
      <w:numPr>
        <w:ilvl w:val="4"/>
        <w:numId w:val="1"/>
      </w:numPr>
      <w:spacing w:before="360" w:after="360" w:line="360" w:lineRule="auto"/>
      <w:jc w:val="both"/>
      <w:outlineLvl w:val="4"/>
    </w:pPr>
    <w:rPr>
      <w:rFonts w:ascii="Times New Roman" w:eastAsiaTheme="majorEastAsia" w:hAnsi="Times New Roman" w:cstheme="majorBidi"/>
      <w:b/>
      <w:lang w:val="es-EC"/>
    </w:rPr>
  </w:style>
  <w:style w:type="paragraph" w:styleId="Ttulo6">
    <w:name w:val="heading 6"/>
    <w:basedOn w:val="Normal"/>
    <w:next w:val="Normal"/>
    <w:link w:val="Ttulo6Car"/>
    <w:uiPriority w:val="9"/>
    <w:semiHidden/>
    <w:unhideWhenUsed/>
    <w:qFormat/>
    <w:rsid w:val="005C301A"/>
    <w:pPr>
      <w:keepNext/>
      <w:keepLines/>
      <w:numPr>
        <w:ilvl w:val="5"/>
        <w:numId w:val="1"/>
      </w:numPr>
      <w:spacing w:before="40" w:after="360" w:line="360" w:lineRule="auto"/>
      <w:jc w:val="both"/>
      <w:outlineLvl w:val="5"/>
    </w:pPr>
    <w:rPr>
      <w:rFonts w:asciiTheme="majorHAnsi" w:eastAsiaTheme="majorEastAsia" w:hAnsiTheme="majorHAnsi" w:cstheme="majorBidi"/>
      <w:color w:val="1F4D78" w:themeColor="accent1" w:themeShade="7F"/>
      <w:lang w:val="es-EC"/>
    </w:rPr>
  </w:style>
  <w:style w:type="paragraph" w:styleId="Ttulo7">
    <w:name w:val="heading 7"/>
    <w:basedOn w:val="Normal"/>
    <w:next w:val="Normal"/>
    <w:link w:val="Ttulo7Car"/>
    <w:uiPriority w:val="9"/>
    <w:semiHidden/>
    <w:unhideWhenUsed/>
    <w:qFormat/>
    <w:rsid w:val="005C301A"/>
    <w:pPr>
      <w:spacing w:before="360" w:after="60" w:line="360" w:lineRule="auto"/>
      <w:ind w:left="1296" w:hanging="1296"/>
      <w:jc w:val="both"/>
      <w:outlineLvl w:val="6"/>
    </w:pPr>
    <w:rPr>
      <w:rFonts w:asciiTheme="minorHAnsi" w:eastAsiaTheme="minorEastAsia" w:hAnsiTheme="minorHAnsi"/>
      <w:szCs w:val="24"/>
      <w:lang w:val="es-ES"/>
    </w:rPr>
  </w:style>
  <w:style w:type="paragraph" w:styleId="Ttulo8">
    <w:name w:val="heading 8"/>
    <w:basedOn w:val="Normal"/>
    <w:next w:val="Normal"/>
    <w:link w:val="Ttulo8Car"/>
    <w:uiPriority w:val="9"/>
    <w:semiHidden/>
    <w:unhideWhenUsed/>
    <w:qFormat/>
    <w:rsid w:val="005C301A"/>
    <w:pPr>
      <w:keepNext/>
      <w:keepLines/>
      <w:spacing w:before="200" w:after="360" w:line="360" w:lineRule="auto"/>
      <w:jc w:val="center"/>
      <w:outlineLvl w:val="7"/>
    </w:pPr>
    <w:rPr>
      <w:rFonts w:ascii="Times New Roman" w:eastAsiaTheme="majorEastAsia" w:hAnsi="Times New Roman" w:cstheme="majorBidi"/>
      <w:b/>
      <w:color w:val="000000" w:themeColor="text1"/>
      <w:szCs w:val="20"/>
      <w:lang w:val="es-EC"/>
    </w:rPr>
  </w:style>
  <w:style w:type="paragraph" w:styleId="Ttulo9">
    <w:name w:val="heading 9"/>
    <w:basedOn w:val="Normal"/>
    <w:next w:val="Normal"/>
    <w:link w:val="Ttulo9Car"/>
    <w:uiPriority w:val="9"/>
    <w:semiHidden/>
    <w:unhideWhenUsed/>
    <w:qFormat/>
    <w:rsid w:val="005C301A"/>
    <w:pPr>
      <w:keepNext/>
      <w:keepLines/>
      <w:spacing w:before="360" w:after="360" w:line="360" w:lineRule="auto"/>
      <w:jc w:val="both"/>
      <w:outlineLvl w:val="8"/>
    </w:pPr>
    <w:rPr>
      <w:rFonts w:ascii="Times New Roman" w:eastAsiaTheme="majorEastAsia" w:hAnsi="Times New Roman" w:cstheme="majorBidi"/>
      <w:b/>
      <w:iCs/>
      <w:color w:val="000000" w:themeColor="text1"/>
      <w:sz w:val="32"/>
      <w:szCs w:val="20"/>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01A"/>
    <w:rPr>
      <w:rFonts w:eastAsiaTheme="majorEastAsia" w:cstheme="majorBidi"/>
      <w:b/>
      <w:caps/>
      <w:sz w:val="28"/>
      <w:szCs w:val="32"/>
      <w:lang w:val="es-EC"/>
    </w:rPr>
  </w:style>
  <w:style w:type="character" w:customStyle="1" w:styleId="Ttulo2Car">
    <w:name w:val="Título 2 Car"/>
    <w:basedOn w:val="Fuentedeprrafopredeter"/>
    <w:link w:val="Ttulo2"/>
    <w:uiPriority w:val="9"/>
    <w:rsid w:val="005C301A"/>
    <w:rPr>
      <w:rFonts w:eastAsiaTheme="majorEastAsia" w:cstheme="majorBidi"/>
      <w:b/>
      <w:sz w:val="26"/>
      <w:szCs w:val="26"/>
      <w:lang w:val="es-EC"/>
    </w:rPr>
  </w:style>
  <w:style w:type="character" w:customStyle="1" w:styleId="Ttulo3Car">
    <w:name w:val="Título 3 Car"/>
    <w:basedOn w:val="Fuentedeprrafopredeter"/>
    <w:link w:val="Ttulo3"/>
    <w:uiPriority w:val="9"/>
    <w:rsid w:val="005C301A"/>
    <w:rPr>
      <w:rFonts w:eastAsiaTheme="majorEastAsia" w:cstheme="majorBidi"/>
      <w:b/>
      <w:i/>
      <w:szCs w:val="24"/>
      <w:lang w:val="es-EC"/>
    </w:rPr>
  </w:style>
  <w:style w:type="character" w:customStyle="1" w:styleId="Ttulo4Car">
    <w:name w:val="Título 4 Car"/>
    <w:basedOn w:val="Fuentedeprrafopredeter"/>
    <w:link w:val="Ttulo4"/>
    <w:uiPriority w:val="9"/>
    <w:rsid w:val="005C301A"/>
    <w:rPr>
      <w:rFonts w:eastAsiaTheme="majorEastAsia" w:cstheme="majorBidi"/>
      <w:b/>
      <w:iCs/>
      <w:lang w:val="es-EC"/>
    </w:rPr>
  </w:style>
  <w:style w:type="character" w:customStyle="1" w:styleId="Ttulo5Car">
    <w:name w:val="Título 5 Car"/>
    <w:basedOn w:val="Fuentedeprrafopredeter"/>
    <w:link w:val="Ttulo5"/>
    <w:uiPriority w:val="9"/>
    <w:semiHidden/>
    <w:rsid w:val="005C301A"/>
    <w:rPr>
      <w:rFonts w:ascii="Times New Roman" w:eastAsiaTheme="majorEastAsia" w:hAnsi="Times New Roman" w:cstheme="majorBidi"/>
      <w:b/>
      <w:lang w:val="es-EC"/>
    </w:rPr>
  </w:style>
  <w:style w:type="character" w:customStyle="1" w:styleId="Ttulo6Car">
    <w:name w:val="Título 6 Car"/>
    <w:basedOn w:val="Fuentedeprrafopredeter"/>
    <w:link w:val="Ttulo6"/>
    <w:uiPriority w:val="9"/>
    <w:semiHidden/>
    <w:rsid w:val="005C301A"/>
    <w:rPr>
      <w:rFonts w:asciiTheme="majorHAnsi" w:eastAsiaTheme="majorEastAsia" w:hAnsiTheme="majorHAnsi" w:cstheme="majorBidi"/>
      <w:color w:val="1F4D78" w:themeColor="accent1" w:themeShade="7F"/>
      <w:lang w:val="es-EC"/>
    </w:rPr>
  </w:style>
  <w:style w:type="character" w:customStyle="1" w:styleId="Ttulo7Car">
    <w:name w:val="Título 7 Car"/>
    <w:basedOn w:val="Fuentedeprrafopredeter"/>
    <w:link w:val="Ttulo7"/>
    <w:uiPriority w:val="9"/>
    <w:semiHidden/>
    <w:rsid w:val="005C301A"/>
    <w:rPr>
      <w:rFonts w:asciiTheme="minorHAnsi" w:eastAsiaTheme="minorEastAsia" w:hAnsiTheme="minorHAnsi"/>
      <w:szCs w:val="24"/>
      <w:lang w:val="es-ES"/>
    </w:rPr>
  </w:style>
  <w:style w:type="character" w:customStyle="1" w:styleId="Ttulo8Car">
    <w:name w:val="Título 8 Car"/>
    <w:basedOn w:val="Fuentedeprrafopredeter"/>
    <w:link w:val="Ttulo8"/>
    <w:uiPriority w:val="9"/>
    <w:semiHidden/>
    <w:rsid w:val="005C301A"/>
    <w:rPr>
      <w:rFonts w:ascii="Times New Roman" w:eastAsiaTheme="majorEastAsia" w:hAnsi="Times New Roman" w:cstheme="majorBidi"/>
      <w:b/>
      <w:color w:val="000000" w:themeColor="text1"/>
      <w:szCs w:val="20"/>
      <w:lang w:val="es-EC"/>
    </w:rPr>
  </w:style>
  <w:style w:type="character" w:customStyle="1" w:styleId="Ttulo9Car">
    <w:name w:val="Título 9 Car"/>
    <w:basedOn w:val="Fuentedeprrafopredeter"/>
    <w:link w:val="Ttulo9"/>
    <w:uiPriority w:val="9"/>
    <w:semiHidden/>
    <w:rsid w:val="005C301A"/>
    <w:rPr>
      <w:rFonts w:ascii="Times New Roman" w:eastAsiaTheme="majorEastAsia" w:hAnsi="Times New Roman" w:cstheme="majorBidi"/>
      <w:b/>
      <w:iCs/>
      <w:color w:val="000000" w:themeColor="text1"/>
      <w:sz w:val="32"/>
      <w:szCs w:val="20"/>
      <w:lang w:val="es-EC"/>
    </w:rPr>
  </w:style>
  <w:style w:type="numbering" w:customStyle="1" w:styleId="Sinlista1">
    <w:name w:val="Sin lista1"/>
    <w:next w:val="Sinlista"/>
    <w:uiPriority w:val="99"/>
    <w:semiHidden/>
    <w:unhideWhenUsed/>
    <w:rsid w:val="005C301A"/>
  </w:style>
  <w:style w:type="paragraph" w:customStyle="1" w:styleId="Ttulo31">
    <w:name w:val="Título 31"/>
    <w:basedOn w:val="Normal"/>
    <w:next w:val="Normal"/>
    <w:uiPriority w:val="9"/>
    <w:semiHidden/>
    <w:unhideWhenUsed/>
    <w:qFormat/>
    <w:rsid w:val="005C301A"/>
    <w:pPr>
      <w:keepNext/>
      <w:keepLines/>
      <w:spacing w:before="200" w:after="0" w:line="360" w:lineRule="auto"/>
      <w:jc w:val="both"/>
      <w:outlineLvl w:val="2"/>
    </w:pPr>
    <w:rPr>
      <w:rFonts w:ascii="Cambria" w:eastAsia="Times New Roman" w:hAnsi="Cambria" w:cs="Times New Roman"/>
      <w:b/>
      <w:bCs/>
      <w:color w:val="4F81BD"/>
      <w:lang w:val="es-EC"/>
    </w:rPr>
  </w:style>
  <w:style w:type="paragraph" w:customStyle="1" w:styleId="Ttulo41">
    <w:name w:val="Título 41"/>
    <w:basedOn w:val="Normal"/>
    <w:next w:val="Normal"/>
    <w:uiPriority w:val="9"/>
    <w:semiHidden/>
    <w:unhideWhenUsed/>
    <w:qFormat/>
    <w:rsid w:val="005C301A"/>
    <w:pPr>
      <w:keepNext/>
      <w:keepLines/>
      <w:spacing w:before="200" w:after="0" w:line="360" w:lineRule="auto"/>
      <w:jc w:val="both"/>
      <w:outlineLvl w:val="3"/>
    </w:pPr>
    <w:rPr>
      <w:rFonts w:ascii="Cambria" w:eastAsia="Times New Roman" w:hAnsi="Cambria" w:cs="Times New Roman"/>
      <w:b/>
      <w:bCs/>
      <w:i/>
      <w:iCs/>
      <w:color w:val="4F81BD"/>
      <w:lang w:val="es-EC"/>
    </w:rPr>
  </w:style>
  <w:style w:type="paragraph" w:customStyle="1" w:styleId="Tabla">
    <w:name w:val="Tabla"/>
    <w:basedOn w:val="Descripcin"/>
    <w:link w:val="TablaCar"/>
    <w:autoRedefine/>
    <w:qFormat/>
    <w:rsid w:val="005C301A"/>
    <w:pPr>
      <w:keepNext/>
      <w:spacing w:before="100" w:beforeAutospacing="1" w:after="100" w:afterAutospacing="1"/>
      <w:ind w:firstLine="708"/>
      <w:contextualSpacing/>
      <w:jc w:val="center"/>
    </w:pPr>
    <w:rPr>
      <w:rFonts w:eastAsiaTheme="minorHAnsi"/>
      <w:b/>
      <w:bCs w:val="0"/>
      <w:iCs/>
      <w:noProof/>
      <w:color w:val="000000" w:themeColor="text1"/>
      <w:sz w:val="28"/>
      <w:szCs w:val="24"/>
      <w:lang w:val="es-US"/>
    </w:rPr>
  </w:style>
  <w:style w:type="character" w:customStyle="1" w:styleId="TablaCar">
    <w:name w:val="Tabla Car"/>
    <w:basedOn w:val="Fuentedeprrafopredeter"/>
    <w:link w:val="Tabla"/>
    <w:rsid w:val="005C301A"/>
    <w:rPr>
      <w:b/>
      <w:i/>
      <w:iCs/>
      <w:noProof/>
      <w:color w:val="000000" w:themeColor="text1"/>
      <w:sz w:val="28"/>
      <w:szCs w:val="24"/>
      <w:lang w:val="es-US"/>
    </w:rPr>
  </w:style>
  <w:style w:type="paragraph" w:styleId="Descripcin">
    <w:name w:val="caption"/>
    <w:basedOn w:val="Normal"/>
    <w:next w:val="Normal"/>
    <w:uiPriority w:val="35"/>
    <w:unhideWhenUsed/>
    <w:qFormat/>
    <w:rsid w:val="005C301A"/>
    <w:pPr>
      <w:spacing w:after="1440" w:line="240" w:lineRule="auto"/>
      <w:jc w:val="both"/>
    </w:pPr>
    <w:rPr>
      <w:rFonts w:eastAsia="Calibri"/>
      <w:bCs/>
      <w:i/>
      <w:sz w:val="22"/>
      <w:szCs w:val="18"/>
      <w:lang w:val="es-EC"/>
    </w:rPr>
  </w:style>
  <w:style w:type="paragraph" w:customStyle="1" w:styleId="TtulodeTDC1">
    <w:name w:val="Título de TDC1"/>
    <w:basedOn w:val="Ttulo1"/>
    <w:next w:val="Normal"/>
    <w:uiPriority w:val="39"/>
    <w:semiHidden/>
    <w:unhideWhenUsed/>
    <w:qFormat/>
    <w:rsid w:val="005C301A"/>
    <w:pPr>
      <w:numPr>
        <w:numId w:val="0"/>
      </w:numPr>
      <w:spacing w:before="480" w:after="0" w:line="276" w:lineRule="auto"/>
      <w:jc w:val="left"/>
      <w:outlineLvl w:val="9"/>
    </w:pPr>
    <w:rPr>
      <w:rFonts w:ascii="Cambria" w:eastAsia="Times New Roman" w:hAnsi="Cambria" w:cs="Times New Roman"/>
      <w:bCs/>
      <w:color w:val="365F91"/>
      <w:szCs w:val="28"/>
      <w:lang w:eastAsia="es-EC"/>
    </w:rPr>
  </w:style>
  <w:style w:type="paragraph" w:customStyle="1" w:styleId="Descripcin1">
    <w:name w:val="Descripción1"/>
    <w:basedOn w:val="Normal"/>
    <w:next w:val="Normal"/>
    <w:uiPriority w:val="35"/>
    <w:semiHidden/>
    <w:unhideWhenUsed/>
    <w:qFormat/>
    <w:rsid w:val="005C301A"/>
    <w:pPr>
      <w:spacing w:before="360" w:after="200" w:line="240" w:lineRule="auto"/>
      <w:jc w:val="both"/>
    </w:pPr>
    <w:rPr>
      <w:rFonts w:eastAsia="Calibri" w:cs="Times New Roman"/>
      <w:i/>
      <w:iCs/>
      <w:color w:val="44546A"/>
      <w:sz w:val="18"/>
      <w:szCs w:val="18"/>
      <w:lang w:val="es-EC"/>
    </w:rPr>
  </w:style>
  <w:style w:type="paragraph" w:styleId="Puesto">
    <w:name w:val="Title"/>
    <w:basedOn w:val="Ttulo1"/>
    <w:next w:val="Normal"/>
    <w:link w:val="PuestoCar"/>
    <w:qFormat/>
    <w:rsid w:val="005C301A"/>
    <w:pPr>
      <w:numPr>
        <w:numId w:val="0"/>
      </w:numPr>
      <w:spacing w:before="360" w:after="360"/>
      <w:jc w:val="center"/>
    </w:pPr>
    <w:rPr>
      <w:caps w:val="0"/>
      <w:kern w:val="28"/>
      <w:szCs w:val="56"/>
      <w:lang w:val="es-ES" w:eastAsia="es-ES"/>
    </w:rPr>
  </w:style>
  <w:style w:type="character" w:customStyle="1" w:styleId="PuestoCar">
    <w:name w:val="Puesto Car"/>
    <w:basedOn w:val="Fuentedeprrafopredeter"/>
    <w:link w:val="Puesto"/>
    <w:rsid w:val="005C301A"/>
    <w:rPr>
      <w:rFonts w:eastAsiaTheme="majorEastAsia" w:cstheme="majorBidi"/>
      <w:b/>
      <w:kern w:val="28"/>
      <w:sz w:val="28"/>
      <w:szCs w:val="56"/>
      <w:lang w:val="es-ES" w:eastAsia="es-ES"/>
    </w:rPr>
  </w:style>
  <w:style w:type="paragraph" w:styleId="Subttulo">
    <w:name w:val="Subtitle"/>
    <w:basedOn w:val="Ttulo2"/>
    <w:next w:val="Normal"/>
    <w:link w:val="SubttuloCar"/>
    <w:uiPriority w:val="11"/>
    <w:qFormat/>
    <w:rsid w:val="005C301A"/>
    <w:pPr>
      <w:numPr>
        <w:ilvl w:val="0"/>
        <w:numId w:val="0"/>
      </w:numPr>
      <w:spacing w:before="240" w:after="240"/>
    </w:pPr>
  </w:style>
  <w:style w:type="character" w:customStyle="1" w:styleId="SubttuloCar">
    <w:name w:val="Subtítulo Car"/>
    <w:basedOn w:val="Fuentedeprrafopredeter"/>
    <w:link w:val="Subttulo"/>
    <w:uiPriority w:val="11"/>
    <w:rsid w:val="005C301A"/>
    <w:rPr>
      <w:rFonts w:eastAsiaTheme="majorEastAsia" w:cstheme="majorBidi"/>
      <w:b/>
      <w:sz w:val="26"/>
      <w:szCs w:val="26"/>
      <w:lang w:val="es-EC"/>
    </w:rPr>
  </w:style>
  <w:style w:type="character" w:styleId="Textoennegrita">
    <w:name w:val="Strong"/>
    <w:basedOn w:val="Fuentedeprrafopredeter"/>
    <w:uiPriority w:val="22"/>
    <w:qFormat/>
    <w:rsid w:val="005C301A"/>
    <w:rPr>
      <w:b/>
      <w:bCs/>
    </w:rPr>
  </w:style>
  <w:style w:type="character" w:styleId="nfasis">
    <w:name w:val="Emphasis"/>
    <w:basedOn w:val="Ttulo3Car"/>
    <w:uiPriority w:val="20"/>
    <w:qFormat/>
    <w:rsid w:val="005C301A"/>
    <w:rPr>
      <w:rFonts w:ascii="Arial" w:eastAsiaTheme="majorEastAsia" w:hAnsi="Arial" w:cstheme="majorBidi"/>
      <w:b/>
      <w:i/>
      <w:iCs/>
      <w:spacing w:val="0"/>
      <w:w w:val="100"/>
      <w:sz w:val="24"/>
      <w:szCs w:val="24"/>
      <w:lang w:val="es-EC"/>
    </w:rPr>
  </w:style>
  <w:style w:type="paragraph" w:styleId="NormalWeb">
    <w:name w:val="Normal (Web)"/>
    <w:aliases w:val="RUALES,Car"/>
    <w:basedOn w:val="Ttulo3"/>
    <w:link w:val="NormalWebCar"/>
    <w:uiPriority w:val="99"/>
    <w:unhideWhenUsed/>
    <w:qFormat/>
    <w:rsid w:val="005C301A"/>
    <w:pPr>
      <w:numPr>
        <w:ilvl w:val="0"/>
        <w:numId w:val="0"/>
      </w:numPr>
      <w:spacing w:before="100" w:beforeAutospacing="1" w:after="100" w:afterAutospacing="1" w:line="240" w:lineRule="auto"/>
    </w:pPr>
    <w:rPr>
      <w:rFonts w:eastAsia="Times New Roman"/>
      <w:lang w:eastAsia="es-EC"/>
    </w:rPr>
  </w:style>
  <w:style w:type="character" w:customStyle="1" w:styleId="NormalWebCar">
    <w:name w:val="Normal (Web) Car"/>
    <w:aliases w:val="RUALES Car,Car Car"/>
    <w:link w:val="NormalWeb"/>
    <w:uiPriority w:val="99"/>
    <w:locked/>
    <w:rsid w:val="005C301A"/>
    <w:rPr>
      <w:rFonts w:eastAsia="Times New Roman" w:cstheme="majorBidi"/>
      <w:b/>
      <w:i/>
      <w:szCs w:val="24"/>
      <w:lang w:val="es-EC" w:eastAsia="es-EC"/>
    </w:rPr>
  </w:style>
  <w:style w:type="paragraph" w:styleId="Sinespaciado">
    <w:name w:val="No Spacing"/>
    <w:aliases w:val="FIGURA"/>
    <w:basedOn w:val="Normal"/>
    <w:link w:val="SinespaciadoCar"/>
    <w:uiPriority w:val="1"/>
    <w:qFormat/>
    <w:rsid w:val="005C301A"/>
    <w:pPr>
      <w:spacing w:after="0" w:line="276" w:lineRule="auto"/>
      <w:jc w:val="both"/>
    </w:pPr>
    <w:rPr>
      <w:rFonts w:eastAsia="Calibri"/>
      <w:color w:val="000000" w:themeColor="text1"/>
      <w:sz w:val="20"/>
      <w:lang w:val="es-EC"/>
    </w:rPr>
  </w:style>
  <w:style w:type="character" w:customStyle="1" w:styleId="SinespaciadoCar">
    <w:name w:val="Sin espaciado Car"/>
    <w:aliases w:val="FIGURA Car"/>
    <w:basedOn w:val="Fuentedeprrafopredeter"/>
    <w:link w:val="Sinespaciado"/>
    <w:uiPriority w:val="1"/>
    <w:rsid w:val="005C301A"/>
    <w:rPr>
      <w:rFonts w:eastAsia="Calibri"/>
      <w:color w:val="000000" w:themeColor="text1"/>
      <w:sz w:val="20"/>
      <w:lang w:val="es-EC"/>
    </w:rPr>
  </w:style>
  <w:style w:type="paragraph" w:styleId="Prrafodelista">
    <w:name w:val="List Paragraph"/>
    <w:aliases w:val="Chocolate normal titulo2,Capítulo,Párrafo de lista2"/>
    <w:basedOn w:val="Normal"/>
    <w:link w:val="PrrafodelistaCar"/>
    <w:uiPriority w:val="34"/>
    <w:qFormat/>
    <w:rsid w:val="005C301A"/>
    <w:pPr>
      <w:spacing w:before="360" w:after="360" w:line="360" w:lineRule="auto"/>
      <w:ind w:left="720"/>
      <w:jc w:val="both"/>
    </w:pPr>
    <w:rPr>
      <w:rFonts w:eastAsia="Calibri" w:cs="Times New Roman"/>
      <w:lang w:val="es-EC"/>
    </w:rPr>
  </w:style>
  <w:style w:type="character" w:customStyle="1" w:styleId="PrrafodelistaCar">
    <w:name w:val="Párrafo de lista Car"/>
    <w:aliases w:val="Chocolate normal titulo2 Car,Capítulo Car,Párrafo de lista2 Car"/>
    <w:link w:val="Prrafodelista"/>
    <w:uiPriority w:val="34"/>
    <w:rsid w:val="005C301A"/>
    <w:rPr>
      <w:rFonts w:eastAsia="Calibri" w:cs="Times New Roman"/>
      <w:lang w:val="es-EC"/>
    </w:rPr>
  </w:style>
  <w:style w:type="character" w:styleId="nfasisintenso">
    <w:name w:val="Intense Emphasis"/>
    <w:uiPriority w:val="21"/>
    <w:qFormat/>
    <w:rsid w:val="005C301A"/>
    <w:rPr>
      <w:i/>
      <w:iCs/>
      <w:color w:val="5B9BD5"/>
    </w:rPr>
  </w:style>
  <w:style w:type="character" w:styleId="Referenciasutil">
    <w:name w:val="Subtle Reference"/>
    <w:basedOn w:val="Fuentedeprrafopredeter"/>
    <w:uiPriority w:val="31"/>
    <w:qFormat/>
    <w:rsid w:val="005C301A"/>
    <w:rPr>
      <w:smallCaps/>
      <w:color w:val="5A5A5A" w:themeColor="text1" w:themeTint="A5"/>
    </w:rPr>
  </w:style>
  <w:style w:type="character" w:styleId="Referenciaintensa">
    <w:name w:val="Intense Reference"/>
    <w:basedOn w:val="Fuentedeprrafopredeter"/>
    <w:uiPriority w:val="32"/>
    <w:qFormat/>
    <w:rsid w:val="005C301A"/>
    <w:rPr>
      <w:rFonts w:ascii="Arial Narrow" w:hAnsi="Arial Narrow"/>
      <w:b w:val="0"/>
      <w:bCs/>
      <w:smallCaps/>
      <w:color w:val="auto"/>
      <w:spacing w:val="5"/>
      <w:sz w:val="20"/>
    </w:rPr>
  </w:style>
  <w:style w:type="paragraph" w:styleId="TtulodeTDC">
    <w:name w:val="TOC Heading"/>
    <w:basedOn w:val="Ttulo1"/>
    <w:next w:val="Normal"/>
    <w:uiPriority w:val="39"/>
    <w:semiHidden/>
    <w:unhideWhenUsed/>
    <w:qFormat/>
    <w:rsid w:val="005C301A"/>
    <w:pPr>
      <w:numPr>
        <w:numId w:val="0"/>
      </w:numPr>
      <w:spacing w:before="480"/>
      <w:jc w:val="left"/>
      <w:outlineLvl w:val="9"/>
    </w:pPr>
    <w:rPr>
      <w:rFonts w:asciiTheme="majorHAnsi" w:hAnsiTheme="majorHAnsi"/>
      <w:bCs/>
      <w:color w:val="2E74B5" w:themeColor="accent1" w:themeShade="BF"/>
      <w:szCs w:val="28"/>
      <w:lang w:val="es-ES" w:eastAsia="es-ES"/>
    </w:rPr>
  </w:style>
  <w:style w:type="character" w:customStyle="1" w:styleId="apple-converted-space">
    <w:name w:val="apple-converted-space"/>
    <w:basedOn w:val="Fuentedeprrafopredeter"/>
    <w:rsid w:val="005C301A"/>
  </w:style>
  <w:style w:type="table" w:styleId="Tablaconcuadrcula">
    <w:name w:val="Table Grid"/>
    <w:basedOn w:val="Tablanormal"/>
    <w:uiPriority w:val="39"/>
    <w:rsid w:val="005C301A"/>
    <w:pPr>
      <w:spacing w:after="0" w:line="240" w:lineRule="auto"/>
    </w:pPr>
    <w:rPr>
      <w:rFonts w:asciiTheme="minorHAnsi" w:hAnsiTheme="minorHAnsi"/>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C301A"/>
    <w:pPr>
      <w:tabs>
        <w:tab w:val="center" w:pos="4252"/>
        <w:tab w:val="right" w:pos="8504"/>
      </w:tabs>
      <w:spacing w:after="0" w:line="240" w:lineRule="auto"/>
      <w:jc w:val="both"/>
    </w:pPr>
    <w:rPr>
      <w:rFonts w:eastAsia="Calibri"/>
      <w:lang w:val="es-EC"/>
    </w:rPr>
  </w:style>
  <w:style w:type="character" w:customStyle="1" w:styleId="EncabezadoCar">
    <w:name w:val="Encabezado Car"/>
    <w:basedOn w:val="Fuentedeprrafopredeter"/>
    <w:link w:val="Encabezado"/>
    <w:uiPriority w:val="99"/>
    <w:rsid w:val="005C301A"/>
    <w:rPr>
      <w:rFonts w:eastAsia="Calibri"/>
      <w:lang w:val="es-EC"/>
    </w:rPr>
  </w:style>
  <w:style w:type="paragraph" w:styleId="Piedepgina">
    <w:name w:val="footer"/>
    <w:basedOn w:val="Normal"/>
    <w:link w:val="PiedepginaCar"/>
    <w:uiPriority w:val="99"/>
    <w:unhideWhenUsed/>
    <w:rsid w:val="005C301A"/>
    <w:pPr>
      <w:tabs>
        <w:tab w:val="center" w:pos="4252"/>
        <w:tab w:val="right" w:pos="8504"/>
      </w:tabs>
      <w:spacing w:after="0" w:line="240" w:lineRule="auto"/>
      <w:jc w:val="both"/>
    </w:pPr>
    <w:rPr>
      <w:rFonts w:eastAsia="Calibri"/>
      <w:lang w:val="es-EC"/>
    </w:rPr>
  </w:style>
  <w:style w:type="character" w:customStyle="1" w:styleId="PiedepginaCar">
    <w:name w:val="Pie de página Car"/>
    <w:basedOn w:val="Fuentedeprrafopredeter"/>
    <w:link w:val="Piedepgina"/>
    <w:uiPriority w:val="99"/>
    <w:rsid w:val="005C301A"/>
    <w:rPr>
      <w:rFonts w:eastAsia="Calibri"/>
      <w:lang w:val="es-EC"/>
    </w:rPr>
  </w:style>
  <w:style w:type="paragraph" w:styleId="Bibliografa">
    <w:name w:val="Bibliography"/>
    <w:basedOn w:val="Normal"/>
    <w:next w:val="Normal"/>
    <w:uiPriority w:val="37"/>
    <w:unhideWhenUsed/>
    <w:rsid w:val="005C301A"/>
    <w:pPr>
      <w:spacing w:before="360" w:after="360" w:line="360" w:lineRule="auto"/>
      <w:jc w:val="both"/>
    </w:pPr>
    <w:rPr>
      <w:rFonts w:eastAsia="Calibri"/>
      <w:lang w:val="es-EC"/>
    </w:rPr>
  </w:style>
  <w:style w:type="paragraph" w:styleId="Textocomentario">
    <w:name w:val="annotation text"/>
    <w:basedOn w:val="Normal"/>
    <w:link w:val="TextocomentarioCar"/>
    <w:uiPriority w:val="99"/>
    <w:unhideWhenUsed/>
    <w:rsid w:val="005C301A"/>
    <w:pPr>
      <w:spacing w:after="200" w:line="240" w:lineRule="auto"/>
      <w:jc w:val="both"/>
    </w:pPr>
    <w:rPr>
      <w:rFonts w:ascii="Times New Roman" w:hAnsi="Times New Roman"/>
      <w:sz w:val="20"/>
      <w:szCs w:val="20"/>
      <w:lang w:val="es-PE"/>
    </w:rPr>
  </w:style>
  <w:style w:type="character" w:customStyle="1" w:styleId="TextocomentarioCar">
    <w:name w:val="Texto comentario Car"/>
    <w:basedOn w:val="Fuentedeprrafopredeter"/>
    <w:link w:val="Textocomentario"/>
    <w:uiPriority w:val="99"/>
    <w:rsid w:val="005C301A"/>
    <w:rPr>
      <w:rFonts w:ascii="Times New Roman" w:hAnsi="Times New Roman"/>
      <w:sz w:val="20"/>
      <w:szCs w:val="20"/>
      <w:lang w:val="es-PE"/>
    </w:rPr>
  </w:style>
  <w:style w:type="character" w:styleId="Refdecomentario">
    <w:name w:val="annotation reference"/>
    <w:basedOn w:val="Fuentedeprrafopredeter"/>
    <w:uiPriority w:val="99"/>
    <w:semiHidden/>
    <w:unhideWhenUsed/>
    <w:rsid w:val="005C301A"/>
    <w:rPr>
      <w:sz w:val="16"/>
      <w:szCs w:val="16"/>
    </w:rPr>
  </w:style>
  <w:style w:type="paragraph" w:styleId="Textodeglobo">
    <w:name w:val="Balloon Text"/>
    <w:basedOn w:val="Normal"/>
    <w:link w:val="TextodegloboCar"/>
    <w:uiPriority w:val="99"/>
    <w:semiHidden/>
    <w:unhideWhenUsed/>
    <w:rsid w:val="005C301A"/>
    <w:pPr>
      <w:spacing w:after="0" w:line="240" w:lineRule="auto"/>
      <w:jc w:val="both"/>
    </w:pPr>
    <w:rPr>
      <w:rFonts w:ascii="Segoe UI" w:eastAsia="Calibri" w:hAnsi="Segoe UI" w:cs="Segoe UI"/>
      <w:sz w:val="18"/>
      <w:szCs w:val="18"/>
      <w:lang w:val="es-EC"/>
    </w:rPr>
  </w:style>
  <w:style w:type="character" w:customStyle="1" w:styleId="TextodegloboCar">
    <w:name w:val="Texto de globo Car"/>
    <w:basedOn w:val="Fuentedeprrafopredeter"/>
    <w:link w:val="Textodeglobo"/>
    <w:uiPriority w:val="99"/>
    <w:semiHidden/>
    <w:rsid w:val="005C301A"/>
    <w:rPr>
      <w:rFonts w:ascii="Segoe UI" w:eastAsia="Calibri" w:hAnsi="Segoe UI" w:cs="Segoe UI"/>
      <w:sz w:val="18"/>
      <w:szCs w:val="18"/>
      <w:lang w:val="es-EC"/>
    </w:rPr>
  </w:style>
  <w:style w:type="table" w:customStyle="1" w:styleId="Tabladelista7concolores1">
    <w:name w:val="Tabla de lista 7 con colores1"/>
    <w:basedOn w:val="Tablanormal"/>
    <w:uiPriority w:val="52"/>
    <w:rsid w:val="005C301A"/>
    <w:pPr>
      <w:spacing w:after="0" w:line="240" w:lineRule="auto"/>
    </w:pPr>
    <w:rPr>
      <w:rFonts w:asciiTheme="minorHAnsi" w:hAnsiTheme="minorHAnsi"/>
      <w:color w:val="000000" w:themeColor="text1"/>
      <w:sz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5C301A"/>
    <w:pPr>
      <w:spacing w:after="0" w:line="240" w:lineRule="auto"/>
    </w:pPr>
    <w:rPr>
      <w:rFonts w:asciiTheme="minorHAnsi" w:hAnsiTheme="minorHAnsi"/>
      <w:color w:val="000000" w:themeColor="text1"/>
      <w:sz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1">
    <w:name w:val="Tabla de lista 21"/>
    <w:basedOn w:val="Tablanormal"/>
    <w:uiPriority w:val="47"/>
    <w:rsid w:val="005C301A"/>
    <w:pPr>
      <w:spacing w:after="0" w:line="240" w:lineRule="auto"/>
    </w:pPr>
    <w:rPr>
      <w:rFonts w:asciiTheme="minorHAnsi" w:hAnsiTheme="minorHAnsi"/>
      <w:sz w:val="22"/>
      <w:lang w:val="es-EC"/>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3-nfasis11">
    <w:name w:val="Tabla con cuadrícula 3 - Énfasis 11"/>
    <w:basedOn w:val="Tablanormal"/>
    <w:uiPriority w:val="48"/>
    <w:rsid w:val="005C301A"/>
    <w:pPr>
      <w:spacing w:after="0" w:line="240" w:lineRule="auto"/>
    </w:pPr>
    <w:rPr>
      <w:rFonts w:asciiTheme="minorHAnsi" w:hAnsiTheme="minorHAnsi"/>
      <w:sz w:val="22"/>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Textodelmarcadordeposicin">
    <w:name w:val="Placeholder Text"/>
    <w:basedOn w:val="Fuentedeprrafopredeter"/>
    <w:uiPriority w:val="99"/>
    <w:semiHidden/>
    <w:rsid w:val="005C301A"/>
    <w:rPr>
      <w:color w:val="808080"/>
    </w:rPr>
  </w:style>
  <w:style w:type="paragraph" w:styleId="Asuntodelcomentario">
    <w:name w:val="annotation subject"/>
    <w:basedOn w:val="Textocomentario"/>
    <w:next w:val="Textocomentario"/>
    <w:link w:val="AsuntodelcomentarioCar"/>
    <w:uiPriority w:val="99"/>
    <w:semiHidden/>
    <w:unhideWhenUsed/>
    <w:rsid w:val="005C301A"/>
    <w:pPr>
      <w:spacing w:before="360" w:after="360"/>
    </w:pPr>
    <w:rPr>
      <w:rFonts w:ascii="Arial" w:eastAsia="Calibri" w:hAnsi="Arial"/>
      <w:b/>
      <w:bCs/>
      <w:lang w:val="es-EC"/>
    </w:rPr>
  </w:style>
  <w:style w:type="character" w:customStyle="1" w:styleId="AsuntodelcomentarioCar">
    <w:name w:val="Asunto del comentario Car"/>
    <w:basedOn w:val="TextocomentarioCar"/>
    <w:link w:val="Asuntodelcomentario"/>
    <w:uiPriority w:val="99"/>
    <w:semiHidden/>
    <w:rsid w:val="005C301A"/>
    <w:rPr>
      <w:rFonts w:ascii="Times New Roman" w:eastAsia="Calibri" w:hAnsi="Times New Roman"/>
      <w:b/>
      <w:bCs/>
      <w:sz w:val="20"/>
      <w:szCs w:val="20"/>
      <w:lang w:val="es-EC"/>
    </w:rPr>
  </w:style>
  <w:style w:type="paragraph" w:customStyle="1" w:styleId="Figurash">
    <w:name w:val="Figurash"/>
    <w:basedOn w:val="Normal"/>
    <w:qFormat/>
    <w:rsid w:val="005C301A"/>
    <w:pPr>
      <w:numPr>
        <w:numId w:val="23"/>
      </w:numPr>
      <w:spacing w:after="0" w:line="240" w:lineRule="auto"/>
    </w:pPr>
    <w:rPr>
      <w:rFonts w:ascii="Times New Roman" w:hAnsi="Times New Roman"/>
      <w:b/>
      <w:i/>
      <w:lang w:val="es-PE"/>
    </w:rPr>
  </w:style>
  <w:style w:type="table" w:customStyle="1" w:styleId="Tabladelista1clara1">
    <w:name w:val="Tabla de lista 1 clara1"/>
    <w:basedOn w:val="Tablanormal"/>
    <w:uiPriority w:val="46"/>
    <w:rsid w:val="005C301A"/>
    <w:pPr>
      <w:spacing w:after="0" w:line="240" w:lineRule="auto"/>
    </w:pPr>
    <w:rPr>
      <w:rFonts w:asciiTheme="minorHAnsi" w:hAnsiTheme="minorHAnsi"/>
      <w:sz w:val="22"/>
      <w:lang w:val="es-EC"/>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1">
    <w:name w:val="toc 1"/>
    <w:basedOn w:val="Normal"/>
    <w:next w:val="Normal"/>
    <w:autoRedefine/>
    <w:uiPriority w:val="39"/>
    <w:unhideWhenUsed/>
    <w:rsid w:val="005C301A"/>
    <w:pPr>
      <w:tabs>
        <w:tab w:val="right" w:leader="dot" w:pos="7927"/>
      </w:tabs>
      <w:spacing w:after="0" w:line="360" w:lineRule="auto"/>
      <w:ind w:right="-1"/>
      <w:jc w:val="both"/>
    </w:pPr>
    <w:rPr>
      <w:rFonts w:eastAsia="Calibri"/>
      <w:lang w:val="es-EC"/>
    </w:rPr>
  </w:style>
  <w:style w:type="paragraph" w:styleId="TDC2">
    <w:name w:val="toc 2"/>
    <w:basedOn w:val="Normal"/>
    <w:next w:val="Normal"/>
    <w:autoRedefine/>
    <w:uiPriority w:val="39"/>
    <w:unhideWhenUsed/>
    <w:rsid w:val="005C301A"/>
    <w:pPr>
      <w:tabs>
        <w:tab w:val="left" w:pos="880"/>
        <w:tab w:val="right" w:leader="dot" w:pos="7927"/>
      </w:tabs>
      <w:spacing w:after="0" w:line="360" w:lineRule="auto"/>
      <w:ind w:left="240" w:right="-1"/>
      <w:jc w:val="both"/>
    </w:pPr>
    <w:rPr>
      <w:rFonts w:eastAsia="Calibri"/>
      <w:lang w:val="es-EC"/>
    </w:rPr>
  </w:style>
  <w:style w:type="paragraph" w:styleId="TDC3">
    <w:name w:val="toc 3"/>
    <w:basedOn w:val="Normal"/>
    <w:next w:val="Normal"/>
    <w:autoRedefine/>
    <w:uiPriority w:val="39"/>
    <w:unhideWhenUsed/>
    <w:rsid w:val="005C301A"/>
    <w:pPr>
      <w:tabs>
        <w:tab w:val="left" w:pos="1320"/>
        <w:tab w:val="right" w:leader="dot" w:pos="7927"/>
      </w:tabs>
      <w:spacing w:after="0" w:line="360" w:lineRule="auto"/>
      <w:ind w:left="480" w:right="-1"/>
      <w:jc w:val="both"/>
    </w:pPr>
    <w:rPr>
      <w:rFonts w:eastAsia="Calibri"/>
      <w:lang w:val="es-EC"/>
    </w:rPr>
  </w:style>
  <w:style w:type="character" w:styleId="Hipervnculo">
    <w:name w:val="Hyperlink"/>
    <w:basedOn w:val="Fuentedeprrafopredeter"/>
    <w:uiPriority w:val="99"/>
    <w:unhideWhenUsed/>
    <w:rsid w:val="005C301A"/>
    <w:rPr>
      <w:color w:val="0563C1" w:themeColor="hyperlink"/>
      <w:u w:val="single"/>
    </w:rPr>
  </w:style>
  <w:style w:type="paragraph" w:styleId="Tabladeilustraciones">
    <w:name w:val="table of figures"/>
    <w:basedOn w:val="Normal"/>
    <w:next w:val="Normal"/>
    <w:uiPriority w:val="99"/>
    <w:unhideWhenUsed/>
    <w:rsid w:val="005C301A"/>
    <w:pPr>
      <w:spacing w:before="360" w:after="0" w:line="360" w:lineRule="auto"/>
      <w:jc w:val="both"/>
    </w:pPr>
    <w:rPr>
      <w:rFonts w:eastAsia="Calibri"/>
      <w:lang w:val="es-EC"/>
    </w:rPr>
  </w:style>
  <w:style w:type="character" w:styleId="Hipervnculovisitado">
    <w:name w:val="FollowedHyperlink"/>
    <w:basedOn w:val="Fuentedeprrafopredeter"/>
    <w:uiPriority w:val="99"/>
    <w:semiHidden/>
    <w:unhideWhenUsed/>
    <w:rsid w:val="005C301A"/>
    <w:rPr>
      <w:color w:val="800080"/>
      <w:u w:val="single"/>
    </w:rPr>
  </w:style>
  <w:style w:type="paragraph" w:customStyle="1" w:styleId="msonormal0">
    <w:name w:val="msonormal"/>
    <w:basedOn w:val="Normal"/>
    <w:rsid w:val="005C301A"/>
    <w:pPr>
      <w:spacing w:before="100" w:beforeAutospacing="1" w:after="100" w:afterAutospacing="1" w:line="240" w:lineRule="auto"/>
    </w:pPr>
    <w:rPr>
      <w:rFonts w:ascii="Times New Roman" w:eastAsia="Times New Roman" w:hAnsi="Times New Roman" w:cs="Times New Roman"/>
      <w:szCs w:val="24"/>
      <w:lang w:val="es-EC" w:eastAsia="es-EC"/>
    </w:rPr>
  </w:style>
  <w:style w:type="paragraph" w:customStyle="1" w:styleId="xl65">
    <w:name w:val="xl65"/>
    <w:basedOn w:val="Normal"/>
    <w:rsid w:val="005C301A"/>
    <w:pPr>
      <w:spacing w:before="100" w:beforeAutospacing="1" w:after="100" w:afterAutospacing="1" w:line="240" w:lineRule="auto"/>
    </w:pPr>
    <w:rPr>
      <w:rFonts w:eastAsia="Times New Roman" w:cs="Arial"/>
      <w:sz w:val="18"/>
      <w:szCs w:val="18"/>
      <w:lang w:val="es-EC" w:eastAsia="es-EC"/>
    </w:rPr>
  </w:style>
  <w:style w:type="paragraph" w:customStyle="1" w:styleId="xl66">
    <w:name w:val="xl66"/>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pPr>
    <w:rPr>
      <w:rFonts w:eastAsia="Times New Roman" w:cs="Arial"/>
      <w:b/>
      <w:bCs/>
      <w:sz w:val="18"/>
      <w:szCs w:val="18"/>
      <w:lang w:val="es-EC" w:eastAsia="es-EC"/>
    </w:rPr>
  </w:style>
  <w:style w:type="paragraph" w:customStyle="1" w:styleId="xl67">
    <w:name w:val="xl67"/>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textAlignment w:val="center"/>
    </w:pPr>
    <w:rPr>
      <w:rFonts w:ascii="Times New Roman" w:eastAsia="Times New Roman" w:hAnsi="Times New Roman" w:cs="Times New Roman"/>
      <w:sz w:val="14"/>
      <w:szCs w:val="14"/>
      <w:lang w:val="es-EC" w:eastAsia="es-EC"/>
    </w:rPr>
  </w:style>
  <w:style w:type="paragraph" w:customStyle="1" w:styleId="xl68">
    <w:name w:val="xl68"/>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eastAsia="Times New Roman" w:cs="Arial"/>
      <w:sz w:val="20"/>
      <w:szCs w:val="20"/>
      <w:lang w:val="es-EC" w:eastAsia="es-EC"/>
    </w:rPr>
  </w:style>
  <w:style w:type="paragraph" w:customStyle="1" w:styleId="xl69">
    <w:name w:val="xl69"/>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pPr>
    <w:rPr>
      <w:rFonts w:eastAsia="Times New Roman" w:cs="Arial"/>
      <w:b/>
      <w:bCs/>
      <w:sz w:val="18"/>
      <w:szCs w:val="18"/>
      <w:lang w:val="es-EC" w:eastAsia="es-EC"/>
    </w:rPr>
  </w:style>
  <w:style w:type="paragraph" w:customStyle="1" w:styleId="xl70">
    <w:name w:val="xl70"/>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textAlignment w:val="center"/>
    </w:pPr>
    <w:rPr>
      <w:rFonts w:ascii="Times New Roman" w:eastAsia="Times New Roman" w:hAnsi="Times New Roman" w:cs="Times New Roman"/>
      <w:sz w:val="14"/>
      <w:szCs w:val="14"/>
      <w:lang w:val="es-EC" w:eastAsia="es-EC"/>
    </w:rPr>
  </w:style>
  <w:style w:type="paragraph" w:customStyle="1" w:styleId="xl71">
    <w:name w:val="xl71"/>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jc w:val="center"/>
      <w:textAlignment w:val="center"/>
    </w:pPr>
    <w:rPr>
      <w:rFonts w:eastAsia="Times New Roman" w:cs="Arial"/>
      <w:sz w:val="20"/>
      <w:szCs w:val="20"/>
      <w:lang w:val="es-EC" w:eastAsia="es-EC"/>
    </w:rPr>
  </w:style>
  <w:style w:type="paragraph" w:customStyle="1" w:styleId="xl72">
    <w:name w:val="xl72"/>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jc w:val="center"/>
    </w:pPr>
    <w:rPr>
      <w:rFonts w:eastAsia="Times New Roman" w:cs="Arial"/>
      <w:b/>
      <w:bCs/>
      <w:sz w:val="18"/>
      <w:szCs w:val="18"/>
      <w:lang w:val="es-EC" w:eastAsia="es-EC"/>
    </w:rPr>
  </w:style>
  <w:style w:type="paragraph" w:customStyle="1" w:styleId="xl73">
    <w:name w:val="xl73"/>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pPr>
    <w:rPr>
      <w:rFonts w:eastAsia="Times New Roman" w:cs="Arial"/>
      <w:b/>
      <w:bCs/>
      <w:sz w:val="18"/>
      <w:szCs w:val="18"/>
      <w:lang w:val="es-EC" w:eastAsia="es-EC"/>
    </w:rPr>
  </w:style>
  <w:style w:type="paragraph" w:customStyle="1" w:styleId="xl74">
    <w:name w:val="xl74"/>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jc w:val="center"/>
      <w:textAlignment w:val="center"/>
    </w:pPr>
    <w:rPr>
      <w:rFonts w:eastAsia="Times New Roman" w:cs="Arial"/>
      <w:b/>
      <w:bCs/>
      <w:sz w:val="18"/>
      <w:szCs w:val="18"/>
      <w:lang w:val="es-EC" w:eastAsia="es-EC"/>
    </w:rPr>
  </w:style>
  <w:style w:type="paragraph" w:customStyle="1" w:styleId="xl75">
    <w:name w:val="xl75"/>
    <w:basedOn w:val="Normal"/>
    <w:rsid w:val="005C301A"/>
    <w:pPr>
      <w:pBdr>
        <w:top w:val="single" w:sz="4" w:space="0" w:color="auto"/>
        <w:left w:val="single" w:sz="4" w:space="0" w:color="auto"/>
        <w:bottom w:val="single" w:sz="4" w:space="0" w:color="auto"/>
        <w:right w:val="single" w:sz="4" w:space="0" w:color="auto"/>
      </w:pBdr>
      <w:shd w:val="clear" w:color="F2F2F2" w:fill="EEECE1"/>
      <w:spacing w:before="100" w:beforeAutospacing="1" w:after="100" w:afterAutospacing="1" w:line="240" w:lineRule="auto"/>
      <w:textAlignment w:val="center"/>
    </w:pPr>
    <w:rPr>
      <w:rFonts w:ascii="Times New Roman" w:eastAsia="Times New Roman" w:hAnsi="Times New Roman" w:cs="Times New Roman"/>
      <w:sz w:val="14"/>
      <w:szCs w:val="14"/>
      <w:lang w:val="es-EC" w:eastAsia="es-EC"/>
    </w:rPr>
  </w:style>
  <w:style w:type="paragraph" w:customStyle="1" w:styleId="xl76">
    <w:name w:val="xl76"/>
    <w:basedOn w:val="Normal"/>
    <w:rsid w:val="005C301A"/>
    <w:pPr>
      <w:pBdr>
        <w:top w:val="single" w:sz="4" w:space="0" w:color="auto"/>
        <w:left w:val="single" w:sz="4" w:space="0" w:color="auto"/>
        <w:bottom w:val="single" w:sz="4" w:space="0" w:color="auto"/>
        <w:right w:val="single" w:sz="4" w:space="0" w:color="auto"/>
      </w:pBdr>
      <w:shd w:val="clear" w:color="F2F2F2" w:fill="EEECE1"/>
      <w:spacing w:before="100" w:beforeAutospacing="1" w:after="100" w:afterAutospacing="1" w:line="240" w:lineRule="auto"/>
      <w:jc w:val="center"/>
      <w:textAlignment w:val="center"/>
    </w:pPr>
    <w:rPr>
      <w:rFonts w:eastAsia="Times New Roman" w:cs="Arial"/>
      <w:sz w:val="20"/>
      <w:szCs w:val="20"/>
      <w:lang w:val="es-EC" w:eastAsia="es-EC"/>
    </w:rPr>
  </w:style>
  <w:style w:type="paragraph" w:customStyle="1" w:styleId="xl77">
    <w:name w:val="xl77"/>
    <w:basedOn w:val="Normal"/>
    <w:rsid w:val="005C301A"/>
    <w:pPr>
      <w:pBdr>
        <w:top w:val="single" w:sz="4" w:space="0" w:color="auto"/>
        <w:left w:val="single" w:sz="4" w:space="0" w:color="auto"/>
        <w:bottom w:val="single" w:sz="4" w:space="0" w:color="auto"/>
        <w:right w:val="single" w:sz="4" w:space="0" w:color="auto"/>
      </w:pBdr>
      <w:shd w:val="clear" w:color="F2F2F2" w:fill="EEECE1"/>
      <w:spacing w:before="100" w:beforeAutospacing="1" w:after="100" w:afterAutospacing="1" w:line="240" w:lineRule="auto"/>
    </w:pPr>
    <w:rPr>
      <w:rFonts w:eastAsia="Times New Roman" w:cs="Arial"/>
      <w:b/>
      <w:bCs/>
      <w:sz w:val="18"/>
      <w:szCs w:val="18"/>
      <w:lang w:val="es-EC" w:eastAsia="es-EC"/>
    </w:rPr>
  </w:style>
  <w:style w:type="paragraph" w:customStyle="1" w:styleId="xl78">
    <w:name w:val="xl78"/>
    <w:basedOn w:val="Normal"/>
    <w:rsid w:val="005C301A"/>
    <w:pPr>
      <w:pBdr>
        <w:top w:val="single" w:sz="4" w:space="0" w:color="auto"/>
        <w:left w:val="single" w:sz="4" w:space="0" w:color="auto"/>
        <w:bottom w:val="single" w:sz="4" w:space="0" w:color="auto"/>
        <w:right w:val="single" w:sz="4" w:space="0" w:color="auto"/>
      </w:pBdr>
      <w:shd w:val="clear" w:color="F2F2F2" w:fill="EEECE1"/>
      <w:spacing w:before="100" w:beforeAutospacing="1" w:after="100" w:afterAutospacing="1" w:line="240" w:lineRule="auto"/>
    </w:pPr>
    <w:rPr>
      <w:rFonts w:eastAsia="Times New Roman" w:cs="Arial"/>
      <w:b/>
      <w:bCs/>
      <w:sz w:val="18"/>
      <w:szCs w:val="18"/>
      <w:lang w:val="es-EC" w:eastAsia="es-EC"/>
    </w:rPr>
  </w:style>
  <w:style w:type="paragraph" w:customStyle="1" w:styleId="xl79">
    <w:name w:val="xl79"/>
    <w:basedOn w:val="Normal"/>
    <w:rsid w:val="005C301A"/>
    <w:pPr>
      <w:pBdr>
        <w:top w:val="single" w:sz="4" w:space="0" w:color="auto"/>
        <w:left w:val="single" w:sz="4" w:space="0" w:color="auto"/>
        <w:bottom w:val="single" w:sz="4" w:space="0" w:color="auto"/>
        <w:right w:val="single" w:sz="4" w:space="0" w:color="auto"/>
      </w:pBdr>
      <w:shd w:val="clear" w:color="F2F2F2" w:fill="EEECE1"/>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0">
    <w:name w:val="xl80"/>
    <w:basedOn w:val="Normal"/>
    <w:rsid w:val="005C301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4"/>
      <w:szCs w:val="14"/>
      <w:lang w:val="es-EC" w:eastAsia="es-EC"/>
    </w:rPr>
  </w:style>
  <w:style w:type="paragraph" w:customStyle="1" w:styleId="xl81">
    <w:name w:val="xl81"/>
    <w:basedOn w:val="Normal"/>
    <w:rsid w:val="005C301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Arial"/>
      <w:sz w:val="20"/>
      <w:szCs w:val="20"/>
      <w:lang w:val="es-EC" w:eastAsia="es-EC"/>
    </w:rPr>
  </w:style>
  <w:style w:type="paragraph" w:customStyle="1" w:styleId="xl82">
    <w:name w:val="xl82"/>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textAlignment w:val="center"/>
    </w:pPr>
    <w:rPr>
      <w:rFonts w:ascii="Times New Roman" w:eastAsia="Times New Roman" w:hAnsi="Times New Roman" w:cs="Times New Roman"/>
      <w:sz w:val="16"/>
      <w:szCs w:val="16"/>
      <w:lang w:val="es-EC" w:eastAsia="es-EC"/>
    </w:rPr>
  </w:style>
  <w:style w:type="paragraph" w:customStyle="1" w:styleId="xl83">
    <w:name w:val="xl83"/>
    <w:basedOn w:val="Normal"/>
    <w:rsid w:val="005C301A"/>
    <w:pPr>
      <w:shd w:val="clear" w:color="000000" w:fill="FFFF00"/>
      <w:spacing w:before="100" w:beforeAutospacing="1" w:after="100" w:afterAutospacing="1" w:line="240" w:lineRule="auto"/>
    </w:pPr>
    <w:rPr>
      <w:rFonts w:eastAsia="Times New Roman" w:cs="Arial"/>
      <w:sz w:val="18"/>
      <w:szCs w:val="18"/>
      <w:lang w:val="es-EC" w:eastAsia="es-EC"/>
    </w:rPr>
  </w:style>
  <w:style w:type="paragraph" w:customStyle="1" w:styleId="xl84">
    <w:name w:val="xl84"/>
    <w:basedOn w:val="Normal"/>
    <w:rsid w:val="005C301A"/>
    <w:pPr>
      <w:pBdr>
        <w:top w:val="single" w:sz="4" w:space="0" w:color="auto"/>
        <w:left w:val="single" w:sz="4" w:space="0" w:color="auto"/>
        <w:bottom w:val="single" w:sz="4" w:space="0" w:color="auto"/>
      </w:pBdr>
      <w:shd w:val="clear" w:color="D9D9D9" w:fill="D9D9D9"/>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5">
    <w:name w:val="xl85"/>
    <w:basedOn w:val="Normal"/>
    <w:rsid w:val="005C301A"/>
    <w:pPr>
      <w:pBdr>
        <w:top w:val="single" w:sz="4" w:space="0" w:color="auto"/>
        <w:bottom w:val="single" w:sz="4" w:space="0" w:color="auto"/>
      </w:pBdr>
      <w:shd w:val="clear" w:color="D9D9D9" w:fill="D9D9D9"/>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6">
    <w:name w:val="xl86"/>
    <w:basedOn w:val="Normal"/>
    <w:rsid w:val="005C301A"/>
    <w:pPr>
      <w:pBdr>
        <w:top w:val="single" w:sz="4" w:space="0" w:color="auto"/>
        <w:bottom w:val="single" w:sz="4" w:space="0" w:color="auto"/>
        <w:right w:val="single" w:sz="4" w:space="0" w:color="auto"/>
      </w:pBdr>
      <w:shd w:val="clear" w:color="D9D9D9" w:fill="D9D9D9"/>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7">
    <w:name w:val="xl87"/>
    <w:basedOn w:val="Normal"/>
    <w:rsid w:val="005C301A"/>
    <w:pPr>
      <w:pBdr>
        <w:top w:val="single" w:sz="4" w:space="0" w:color="auto"/>
        <w:left w:val="single" w:sz="4" w:space="0" w:color="auto"/>
        <w:bottom w:val="single" w:sz="4" w:space="0" w:color="auto"/>
        <w:right w:val="single" w:sz="4" w:space="0" w:color="auto"/>
      </w:pBdr>
      <w:shd w:val="clear" w:color="BFBFBF" w:fill="BFBFBF"/>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8">
    <w:name w:val="xl88"/>
    <w:basedOn w:val="Normal"/>
    <w:rsid w:val="005C301A"/>
    <w:pPr>
      <w:pBdr>
        <w:top w:val="single" w:sz="4" w:space="0" w:color="auto"/>
        <w:left w:val="single" w:sz="4" w:space="0" w:color="auto"/>
        <w:bottom w:val="single" w:sz="4" w:space="0" w:color="auto"/>
      </w:pBdr>
      <w:shd w:val="clear" w:color="F2F2F2" w:fill="EEECE1"/>
      <w:spacing w:before="100" w:beforeAutospacing="1" w:after="100" w:afterAutospacing="1" w:line="240" w:lineRule="auto"/>
      <w:jc w:val="center"/>
    </w:pPr>
    <w:rPr>
      <w:rFonts w:eastAsia="Times New Roman" w:cs="Arial"/>
      <w:b/>
      <w:bCs/>
      <w:sz w:val="18"/>
      <w:szCs w:val="18"/>
      <w:lang w:val="es-EC" w:eastAsia="es-EC"/>
    </w:rPr>
  </w:style>
  <w:style w:type="paragraph" w:customStyle="1" w:styleId="xl89">
    <w:name w:val="xl89"/>
    <w:basedOn w:val="Normal"/>
    <w:rsid w:val="005C301A"/>
    <w:pPr>
      <w:pBdr>
        <w:top w:val="single" w:sz="4" w:space="0" w:color="auto"/>
        <w:bottom w:val="single" w:sz="4" w:space="0" w:color="auto"/>
      </w:pBdr>
      <w:shd w:val="clear" w:color="F2F2F2" w:fill="EEECE1"/>
      <w:spacing w:before="100" w:beforeAutospacing="1" w:after="100" w:afterAutospacing="1" w:line="240" w:lineRule="auto"/>
      <w:jc w:val="center"/>
    </w:pPr>
    <w:rPr>
      <w:rFonts w:eastAsia="Times New Roman" w:cs="Arial"/>
      <w:b/>
      <w:bCs/>
      <w:sz w:val="18"/>
      <w:szCs w:val="18"/>
      <w:lang w:val="es-EC" w:eastAsia="es-EC"/>
    </w:rPr>
  </w:style>
  <w:style w:type="paragraph" w:customStyle="1" w:styleId="xl90">
    <w:name w:val="xl90"/>
    <w:basedOn w:val="Normal"/>
    <w:rsid w:val="005C301A"/>
    <w:pPr>
      <w:pBdr>
        <w:top w:val="single" w:sz="4" w:space="0" w:color="auto"/>
        <w:bottom w:val="single" w:sz="4" w:space="0" w:color="auto"/>
        <w:right w:val="single" w:sz="4" w:space="0" w:color="auto"/>
      </w:pBdr>
      <w:shd w:val="clear" w:color="F2F2F2" w:fill="EEECE1"/>
      <w:spacing w:before="100" w:beforeAutospacing="1" w:after="100" w:afterAutospacing="1" w:line="240" w:lineRule="auto"/>
      <w:jc w:val="center"/>
    </w:pPr>
    <w:rPr>
      <w:rFonts w:eastAsia="Times New Roman" w:cs="Arial"/>
      <w:b/>
      <w:bCs/>
      <w:sz w:val="18"/>
      <w:szCs w:val="18"/>
      <w:lang w:val="es-EC" w:eastAsia="es-EC"/>
    </w:rPr>
  </w:style>
  <w:style w:type="paragraph" w:customStyle="1" w:styleId="xl91">
    <w:name w:val="xl91"/>
    <w:basedOn w:val="Normal"/>
    <w:rsid w:val="005C301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pPr>
    <w:rPr>
      <w:rFonts w:eastAsia="Times New Roman" w:cs="Arial"/>
      <w:b/>
      <w:bCs/>
      <w:sz w:val="18"/>
      <w:szCs w:val="18"/>
      <w:lang w:val="es-EC" w:eastAsia="es-EC"/>
    </w:rPr>
  </w:style>
  <w:style w:type="table" w:customStyle="1" w:styleId="Tablanormal21">
    <w:name w:val="Tabla normal 21"/>
    <w:basedOn w:val="Tablanormal"/>
    <w:uiPriority w:val="42"/>
    <w:rsid w:val="005C301A"/>
    <w:pPr>
      <w:spacing w:after="0" w:line="240" w:lineRule="auto"/>
    </w:pPr>
    <w:rPr>
      <w:rFonts w:asciiTheme="minorHAnsi" w:hAnsiTheme="minorHAnsi"/>
      <w:sz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5C301A"/>
    <w:pPr>
      <w:autoSpaceDE w:val="0"/>
      <w:autoSpaceDN w:val="0"/>
      <w:adjustRightInd w:val="0"/>
      <w:spacing w:after="0" w:line="240" w:lineRule="auto"/>
    </w:pPr>
    <w:rPr>
      <w:rFonts w:cs="Arial"/>
      <w:color w:val="000000"/>
      <w:szCs w:val="24"/>
    </w:rPr>
  </w:style>
  <w:style w:type="table" w:customStyle="1" w:styleId="Tablanormal11">
    <w:name w:val="Tabla normal 11"/>
    <w:basedOn w:val="Tablanormal"/>
    <w:uiPriority w:val="41"/>
    <w:rsid w:val="005C301A"/>
    <w:pPr>
      <w:spacing w:after="0" w:line="240" w:lineRule="auto"/>
    </w:pPr>
    <w:rPr>
      <w:rFonts w:asciiTheme="minorHAnsi" w:hAnsiTheme="minorHAnsi"/>
      <w:sz w:val="22"/>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alfinal">
    <w:name w:val="endnote text"/>
    <w:basedOn w:val="Normal"/>
    <w:link w:val="TextonotaalfinalCar"/>
    <w:uiPriority w:val="99"/>
    <w:semiHidden/>
    <w:unhideWhenUsed/>
    <w:rsid w:val="005D54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5486"/>
    <w:rPr>
      <w:sz w:val="20"/>
      <w:szCs w:val="20"/>
    </w:rPr>
  </w:style>
  <w:style w:type="character" w:styleId="Refdenotaalfinal">
    <w:name w:val="endnote reference"/>
    <w:basedOn w:val="Fuentedeprrafopredeter"/>
    <w:uiPriority w:val="99"/>
    <w:semiHidden/>
    <w:unhideWhenUsed/>
    <w:rsid w:val="005D5486"/>
    <w:rPr>
      <w:vertAlign w:val="superscript"/>
    </w:rPr>
  </w:style>
  <w:style w:type="paragraph" w:styleId="Revisin">
    <w:name w:val="Revision"/>
    <w:hidden/>
    <w:uiPriority w:val="99"/>
    <w:semiHidden/>
    <w:rsid w:val="005D5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583">
      <w:bodyDiv w:val="1"/>
      <w:marLeft w:val="0"/>
      <w:marRight w:val="0"/>
      <w:marTop w:val="0"/>
      <w:marBottom w:val="0"/>
      <w:divBdr>
        <w:top w:val="none" w:sz="0" w:space="0" w:color="auto"/>
        <w:left w:val="none" w:sz="0" w:space="0" w:color="auto"/>
        <w:bottom w:val="none" w:sz="0" w:space="0" w:color="auto"/>
        <w:right w:val="none" w:sz="0" w:space="0" w:color="auto"/>
      </w:divBdr>
    </w:div>
    <w:div w:id="576129649">
      <w:bodyDiv w:val="1"/>
      <w:marLeft w:val="0"/>
      <w:marRight w:val="0"/>
      <w:marTop w:val="0"/>
      <w:marBottom w:val="0"/>
      <w:divBdr>
        <w:top w:val="none" w:sz="0" w:space="0" w:color="auto"/>
        <w:left w:val="none" w:sz="0" w:space="0" w:color="auto"/>
        <w:bottom w:val="none" w:sz="0" w:space="0" w:color="auto"/>
        <w:right w:val="none" w:sz="0" w:space="0" w:color="auto"/>
      </w:divBdr>
    </w:div>
    <w:div w:id="578179606">
      <w:bodyDiv w:val="1"/>
      <w:marLeft w:val="0"/>
      <w:marRight w:val="0"/>
      <w:marTop w:val="0"/>
      <w:marBottom w:val="0"/>
      <w:divBdr>
        <w:top w:val="none" w:sz="0" w:space="0" w:color="auto"/>
        <w:left w:val="none" w:sz="0" w:space="0" w:color="auto"/>
        <w:bottom w:val="none" w:sz="0" w:space="0" w:color="auto"/>
        <w:right w:val="none" w:sz="0" w:space="0" w:color="auto"/>
      </w:divBdr>
      <w:divsChild>
        <w:div w:id="1122505126">
          <w:marLeft w:val="45"/>
          <w:marRight w:val="45"/>
          <w:marTop w:val="15"/>
          <w:marBottom w:val="0"/>
          <w:divBdr>
            <w:top w:val="none" w:sz="0" w:space="0" w:color="auto"/>
            <w:left w:val="none" w:sz="0" w:space="0" w:color="auto"/>
            <w:bottom w:val="none" w:sz="0" w:space="0" w:color="auto"/>
            <w:right w:val="none" w:sz="0" w:space="0" w:color="auto"/>
          </w:divBdr>
          <w:divsChild>
            <w:div w:id="7702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1995">
      <w:bodyDiv w:val="1"/>
      <w:marLeft w:val="0"/>
      <w:marRight w:val="0"/>
      <w:marTop w:val="0"/>
      <w:marBottom w:val="0"/>
      <w:divBdr>
        <w:top w:val="none" w:sz="0" w:space="0" w:color="auto"/>
        <w:left w:val="none" w:sz="0" w:space="0" w:color="auto"/>
        <w:bottom w:val="none" w:sz="0" w:space="0" w:color="auto"/>
        <w:right w:val="none" w:sz="0" w:space="0" w:color="auto"/>
      </w:divBdr>
      <w:divsChild>
        <w:div w:id="1002315703">
          <w:marLeft w:val="45"/>
          <w:marRight w:val="45"/>
          <w:marTop w:val="15"/>
          <w:marBottom w:val="0"/>
          <w:divBdr>
            <w:top w:val="none" w:sz="0" w:space="0" w:color="auto"/>
            <w:left w:val="none" w:sz="0" w:space="0" w:color="auto"/>
            <w:bottom w:val="none" w:sz="0" w:space="0" w:color="auto"/>
            <w:right w:val="none" w:sz="0" w:space="0" w:color="auto"/>
          </w:divBdr>
          <w:divsChild>
            <w:div w:id="12047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739">
      <w:bodyDiv w:val="1"/>
      <w:marLeft w:val="0"/>
      <w:marRight w:val="0"/>
      <w:marTop w:val="0"/>
      <w:marBottom w:val="0"/>
      <w:divBdr>
        <w:top w:val="none" w:sz="0" w:space="0" w:color="auto"/>
        <w:left w:val="none" w:sz="0" w:space="0" w:color="auto"/>
        <w:bottom w:val="none" w:sz="0" w:space="0" w:color="auto"/>
        <w:right w:val="none" w:sz="0" w:space="0" w:color="auto"/>
      </w:divBdr>
      <w:divsChild>
        <w:div w:id="1973973008">
          <w:marLeft w:val="45"/>
          <w:marRight w:val="45"/>
          <w:marTop w:val="15"/>
          <w:marBottom w:val="0"/>
          <w:divBdr>
            <w:top w:val="none" w:sz="0" w:space="0" w:color="auto"/>
            <w:left w:val="none" w:sz="0" w:space="0" w:color="auto"/>
            <w:bottom w:val="none" w:sz="0" w:space="0" w:color="auto"/>
            <w:right w:val="none" w:sz="0" w:space="0" w:color="auto"/>
          </w:divBdr>
          <w:divsChild>
            <w:div w:id="13785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0983">
      <w:bodyDiv w:val="1"/>
      <w:marLeft w:val="0"/>
      <w:marRight w:val="0"/>
      <w:marTop w:val="0"/>
      <w:marBottom w:val="0"/>
      <w:divBdr>
        <w:top w:val="none" w:sz="0" w:space="0" w:color="auto"/>
        <w:left w:val="none" w:sz="0" w:space="0" w:color="auto"/>
        <w:bottom w:val="none" w:sz="0" w:space="0" w:color="auto"/>
        <w:right w:val="none" w:sz="0" w:space="0" w:color="auto"/>
      </w:divBdr>
    </w:div>
    <w:div w:id="1493717793">
      <w:bodyDiv w:val="1"/>
      <w:marLeft w:val="0"/>
      <w:marRight w:val="0"/>
      <w:marTop w:val="0"/>
      <w:marBottom w:val="0"/>
      <w:divBdr>
        <w:top w:val="none" w:sz="0" w:space="0" w:color="auto"/>
        <w:left w:val="none" w:sz="0" w:space="0" w:color="auto"/>
        <w:bottom w:val="none" w:sz="0" w:space="0" w:color="auto"/>
        <w:right w:val="none" w:sz="0" w:space="0" w:color="auto"/>
      </w:divBdr>
    </w:div>
    <w:div w:id="1797941090">
      <w:bodyDiv w:val="1"/>
      <w:marLeft w:val="0"/>
      <w:marRight w:val="0"/>
      <w:marTop w:val="0"/>
      <w:marBottom w:val="0"/>
      <w:divBdr>
        <w:top w:val="none" w:sz="0" w:space="0" w:color="auto"/>
        <w:left w:val="none" w:sz="0" w:space="0" w:color="auto"/>
        <w:bottom w:val="none" w:sz="0" w:space="0" w:color="auto"/>
        <w:right w:val="none" w:sz="0" w:space="0" w:color="auto"/>
      </w:divBdr>
    </w:div>
    <w:div w:id="20706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o/~rrodriguez/geologia/.../ZEOLITA_GMTERRA" TargetMode="External"/><Relationship Id="rId5" Type="http://schemas.openxmlformats.org/officeDocument/2006/relationships/webSettings" Target="webSettings.xml"/><Relationship Id="rId10" Type="http://schemas.openxmlformats.org/officeDocument/2006/relationships/hyperlink" Target="https://www.koshland-science-museum.org/.../Household-Water-Treatment-System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as de bord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MAE09</b:Tag>
    <b:SourceType>Report</b:SourceType>
    <b:Guid>{1015BCD6-4EE6-D747-BD06-A9249277040B}</b:Guid>
    <b:Author>
      <b:Author>
        <b:NameList>
          <b:Person>
            <b:Last>MAE</b:Last>
          </b:Person>
          <b:Person>
            <b:Last>PACC</b:Last>
          </b:Person>
        </b:NameList>
      </b:Author>
    </b:Author>
    <b:Title>Estudio de vulnerabilidad actual a los riesgos climáticos en el sector de los recursos hídricos en las cuencas de los Ríos Paute, Jubones, Catamayo, Chone, Portoviejo y Babahoyo</b:Title>
    <b:Publisher>MAE</b:Publisher>
    <b:City>Quito</b:City>
    <b:Year>2009</b:Year>
    <b:StandardNumber>978-9978-92-805-9</b:StandardNumber>
    <b:RefOrder>1</b:RefOrder>
  </b:Source>
  <b:Source>
    <b:Tag>APH12</b:Tag>
    <b:SourceType>Book</b:SourceType>
    <b:Guid>{298C4CC3-3F86-496F-BD16-5B2B9EB57FAD}</b:Guid>
    <b:Author>
      <b:Author>
        <b:Corporate>APHA, AWWA, WPCF</b:Corporate>
      </b:Author>
    </b:Author>
    <b:Title>Standard Methods for the Examination of Water and Waste Water</b:Title>
    <b:Year>2012</b:Year>
    <b:City>New York, U.S.A</b:City>
    <b:Publisher>Ed. McGraw Hill</b:Publisher>
    <b:Edition>22th</b:Edition>
    <b:RefOrder>2</b:RefOrder>
  </b:Source>
  <b:Source>
    <b:Tag>Bar091</b:Tag>
    <b:SourceType>Book</b:SourceType>
    <b:Guid>{FB65C185-B994-4222-A537-768F5249515A}</b:Guid>
    <b:Author>
      <b:Author>
        <b:NameList>
          <b:Person>
            <b:Last>Barrios</b:Last>
            <b:First>Carlos</b:First>
          </b:Person>
          <b:Person>
            <b:Last>Torres</b:Last>
            <b:First>Ricardo</b:First>
          </b:Person>
          <b:Person>
            <b:Last>Lampoglia</b:Last>
            <b:First>Teresa</b:First>
          </b:Person>
          <b:Person>
            <b:Last>Agüero</b:Last>
            <b:First>Roger</b:First>
          </b:Person>
        </b:NameList>
      </b:Author>
    </b:Author>
    <b:Title>Guía de Orientación en Saneamiento Básico para Alcaldías de Municipios Rurales y Pequeñas Comunidades</b:Title>
    <b:Year>2009</b:Year>
    <b:Publisher>Asociación Servicios Educativos Rurales – SER </b:Publisher>
    <b:City>Lima</b:City>
    <b:RefOrder>3</b:RefOrder>
  </b:Source>
  <b:Source>
    <b:Tag>Ter08</b:Tag>
    <b:SourceType>Book</b:SourceType>
    <b:Guid>{30190698-01B7-4AD0-8AAD-4C51FAAD1A7C}</b:Guid>
    <b:Author>
      <b:Author>
        <b:NameList>
          <b:Person>
            <b:Last>Lampoglia</b:Last>
            <b:First>Teresa</b:First>
          </b:Person>
          <b:Person>
            <b:Last>Agüero</b:Last>
            <b:First>Roger</b:First>
          </b:Person>
          <b:Person>
            <b:Last>Barrios</b:Last>
            <b:First>Carlos</b:First>
          </b:Person>
        </b:NameList>
      </b:Author>
    </b:Author>
    <b:Title>Orientaciones sobre agua y saneamiento para zonas rurales</b:Title>
    <b:Year>2008</b:Year>
    <b:Publisher>Asociación Servicios Educativos Rurales</b:Publisher>
    <b:RefOrder>4</b:RefOrder>
  </b:Source>
  <b:Source>
    <b:Tag>And131</b:Tag>
    <b:SourceType>Report</b:SourceType>
    <b:Guid>{0EE7536B-F22F-4FCD-91D2-BC185F316414}</b:Guid>
    <b:Author>
      <b:Author>
        <b:NameList>
          <b:Person>
            <b:Last>Andrade</b:Last>
            <b:First>J</b:First>
          </b:Person>
          <b:Person>
            <b:Last>Bravo</b:Last>
            <b:First>C</b:First>
          </b:Person>
        </b:NameList>
      </b:Author>
    </b:Author>
    <b:Title> Análisis de información socio-ambiental de la microcuenca hidrográfica del Río Carrizal. Tesis. M.Sc. Ciencias Ambientales</b:Title>
    <b:Year>2013</b:Year>
    <b:Publisher>ESPAM MFL</b:Publisher>
    <b:City>Calceta-Manabí, EC</b:City>
    <b:RefOrder>5</b:RefOrder>
  </b:Source>
  <b:Source>
    <b:Tag>Jul151</b:Tag>
    <b:SourceType>Book</b:SourceType>
    <b:Guid>{7AEF840B-96FB-4CAB-A55E-235C17C257F4}</b:Guid>
    <b:Title>La Segua, el humedal de agua dulce más grande de la cuenca del estuario del río Chone</b:Title>
    <b:Year>2015</b:Year>
    <b:City>Guayaquil, EC</b:City>
    <b:Edition>Novena</b:Edition>
    <b:Author>
      <b:Author>
        <b:NameList>
          <b:Person>
            <b:Last>Calero</b:Last>
            <b:First>Julio</b:First>
          </b:Person>
        </b:NameList>
      </b:Author>
    </b:Author>
    <b:RefOrder>6</b:RefOrder>
  </b:Source>
  <b:Source>
    <b:Tag>OMS08</b:Tag>
    <b:SourceType>Report</b:SourceType>
    <b:Guid>{ABA70711-7F3E-4102-9B11-C05A2E351ABF}</b:Guid>
    <b:Title>Guías para la calidad del agua potable</b:Title>
    <b:Year>2008</b:Year>
    <b:Publisher>Organización Mundial de la Salud</b:Publisher>
    <b:Author>
      <b:Author>
        <b:Corporate>OMS</b:Corporate>
      </b:Author>
    </b:Author>
    <b:Edition>Tercera</b:Edition>
    <b:RefOrder>7</b:RefOrder>
  </b:Source>
  <b:Source>
    <b:Tag>Bar10</b:Tag>
    <b:SourceType>Report</b:SourceType>
    <b:Guid>{1602CF3D-6A03-4763-8514-95EFD98421FC}</b:Guid>
    <b:Author>
      <b:Author>
        <b:NameList>
          <b:Person>
            <b:Last>Barahona</b:Last>
            <b:First>M.</b:First>
          </b:Person>
          <b:Person>
            <b:Last>Tapia</b:Last>
            <b:First>R.</b:First>
          </b:Person>
        </b:NameList>
      </b:Author>
    </b:Author>
    <b:Title>Calidad y tratabilidad de aguas provenientes de ríos de llanura y embalses eutrofizados, caso de estudio: Carrizal – Chone La Esperanza. Tesis tercer nivel</b:Title>
    <b:Year>2010</b:Year>
    <b:Publisher>Escuela Politécnica del Ejército</b:Publisher>
    <b:City>Sangolquí</b:City>
    <b:RefOrder>8</b:RefOrder>
  </b:Source>
  <b:Source>
    <b:Tag>Acu152</b:Tag>
    <b:SourceType>Report</b:SourceType>
    <b:Guid>{BE588CD7-3058-4EFE-90A4-121657F77BA4}</b:Guid>
    <b:Author>
      <b:Author>
        <b:Corporate>Acuerdo Ministerial N° 061. Registro Oficial Edición Especial N° 316.</b:Corporate>
      </b:Author>
    </b:Author>
    <b:Title>Reforma del Libro IV. De Calidad Ambiental</b:Title>
    <b:Year>2015</b:Year>
    <b:Publisher>Texto Unificado de Legislación Secundaria del Ministerio del Ambiente</b:Publisher>
    <b:RefOrder>9</b:RefOrder>
  </b:Source>
  <b:Source>
    <b:Tag>ONU14</b:Tag>
    <b:SourceType>Report</b:SourceType>
    <b:Guid>{EFDF7D8F-9854-4585-BBD5-11370BCD5CBC}</b:Guid>
    <b:Author>
      <b:Author>
        <b:NameList>
          <b:Person>
            <b:Last>ONU</b:Last>
          </b:Person>
        </b:NameList>
      </b:Author>
    </b:Author>
    <b:Title>Agua y salud. Nota informativa</b:Title>
    <b:Year>2014</b:Year>
    <b:Publisher>Programa de ONU-Agua para la Promoción y la Comunicación en el marco del Decenio (UNW-DPAC) </b:Publisher>
    <b:RefOrder>10</b:RefOrder>
  </b:Source>
  <b:Source>
    <b:Tag>Gon15</b:Tag>
    <b:SourceType>Book</b:SourceType>
    <b:Guid>{3A2EC80F-4957-4309-8F78-DDC1E89D5D94}</b:Guid>
    <b:Author>
      <b:Author>
        <b:NameList>
          <b:Person>
            <b:Last>González</b:Last>
            <b:First>Jorge</b:First>
          </b:Person>
        </b:NameList>
      </b:Author>
    </b:Author>
    <b:Title>El acceso al agua potable como derecho humano</b:Title>
    <b:Year>2015</b:Year>
    <b:Publisher>Editorial Club Universitario</b:Publisher>
    <b:RefOrder>11</b:RefOrder>
  </b:Source>
  <b:Source>
    <b:Tag>NTE14</b:Tag>
    <b:SourceType>Book</b:SourceType>
    <b:Guid>{DCD9D98B-CCE0-41AD-A623-81FE0E8D29E8}</b:Guid>
    <b:Author>
      <b:Author>
        <b:Corporate>NTE INEN 1108</b:Corporate>
      </b:Author>
    </b:Author>
    <b:Title>Agua potable. Requisitos</b:Title>
    <b:Year>2014</b:Year>
    <b:Publisher>Norma Técnica Ecuatoriana</b:Publisher>
    <b:RefOrder>12</b:RefOrder>
  </b:Source>
  <b:Source>
    <b:Tag>NTE17</b:Tag>
    <b:SourceType>Report</b:SourceType>
    <b:Guid>{356FFF58-87FB-4282-9C8D-8B1306D67540}</b:Guid>
    <b:Author>
      <b:Author>
        <b:Corporate>NTE INEN 2200</b:Corporate>
      </b:Author>
    </b:Author>
    <b:Title>Agua purificada envasada. Requisitos</b:Title>
    <b:Year>2017</b:Year>
    <b:Publisher>Norma Técnica Ecuatoriana</b:Publisher>
    <b:RefOrder>13</b:RefOrder>
  </b:Source>
  <b:Source>
    <b:Tag>Pla18</b:Tag>
    <b:SourceType>Book</b:SourceType>
    <b:Guid>{71182151-F965-4B75-B34C-57E7277D1253}</b:Guid>
    <b:Title>Plan Nacional del Buen Vivir</b:Title>
    <b:Year>2013-2018</b:Year>
    <b:City>Quito</b:City>
    <b:Author>
      <b:Author>
        <b:Corporate>Secretaría Nacional de Planificación y Desarrollo</b:Corporate>
      </b:Author>
    </b:Author>
    <b:RefOrder>14</b:RefOrder>
  </b:Source>
  <b:Source>
    <b:Tag>Elí12</b:Tag>
    <b:SourceType>Book</b:SourceType>
    <b:Guid>{E341FFDC-B51E-4692-993F-7721F4A1FD3F}</b:Guid>
    <b:Author>
      <b:Author>
        <b:NameList>
          <b:Person>
            <b:Last>Elías</b:Last>
            <b:First>Xavier</b:First>
          </b:Person>
        </b:NameList>
      </b:Author>
    </b:Author>
    <b:Title>Reciclaje de residuos industriales</b:Title>
    <b:Year>2012</b:Year>
    <b:City>Barcelona, España</b:City>
    <b:Publisher>Ediciones Díaz de Santos, S.A.</b:Publisher>
    <b:Edition>Segunda</b:Edition>
    <b:RefOrder>15</b:RefOrder>
  </b:Source>
  <b:Source>
    <b:Tag>Wad10</b:Tag>
    <b:SourceType>JournalArticle</b:SourceType>
    <b:Guid>{A9738F5D-7558-4D78-9FD6-2CE8F3AB45B3}</b:Guid>
    <b:Author>
      <b:Author>
        <b:NameList>
          <b:Person>
            <b:Last>Wada</b:Last>
            <b:First>Yoshihide</b:First>
          </b:Person>
          <b:Person>
            <b:Last>Beek</b:Last>
            <b:First>Ludovicus</b:First>
          </b:Person>
          <b:Person>
            <b:Last>Kempen</b:Last>
            <b:First>Cheryl</b:First>
          </b:Person>
          <b:Person>
            <b:Last>Reckman</b:Last>
            <b:First>Josef</b:First>
          </b:Person>
          <b:Person>
            <b:Last>Vasak</b:Last>
            <b:First>Slavek</b:First>
          </b:Person>
          <b:Person>
            <b:Last>Bierkens</b:Last>
            <b:First>Marc</b:First>
          </b:Person>
        </b:NameList>
      </b:Author>
    </b:Author>
    <b:Title>Global depletion of groundwater resources</b:Title>
    <b:Year>2010</b:Year>
    <b:JournalName>Geophysical Research Letters</b:JournalName>
    <b:Pages>L20402</b:Pages>
    <b:Volume>37</b:Volume>
    <b:RefOrder>16</b:RefOrder>
  </b:Source>
  <b:Source>
    <b:Tag>Con08</b:Tag>
    <b:SourceType>Book</b:SourceType>
    <b:Guid>{BDAFDB89-740A-4C02-9A96-E59F138ADCAF}</b:Guid>
    <b:Title>Constitución de la República del Ecuador</b:Title>
    <b:Year>2008</b:Year>
    <b:City>Quito</b:City>
    <b:RefOrder>17</b:RefOrder>
  </b:Source>
  <b:Source>
    <b:Tag>Mor161</b:Tag>
    <b:SourceType>JournalArticle</b:SourceType>
    <b:Guid>{BCAA36AA-B787-49C9-9BEC-75F367F0F890}</b:Guid>
    <b:Author>
      <b:Author>
        <b:NameList>
          <b:Person>
            <b:Last>Morais</b:Last>
            <b:First>P.</b:First>
          </b:Person>
          <b:Person>
            <b:Last>Resende</b:Last>
            <b:First>B.</b:First>
          </b:Person>
          <b:Person>
            <b:Last>Palau</b:Last>
            <b:First>P.</b:First>
          </b:Person>
          <b:Person>
            <b:Last>Tiago</b:Last>
            <b:First>G</b:First>
          </b:Person>
        </b:NameList>
      </b:Author>
    </b:Author>
    <b:Title>Estudo da qualidade da água por meio de bioindicadores bentônicos em córregos da área rural e urbana</b:Title>
    <b:JournalName>Tabauté</b:JournalName>
    <b:Year>2016</b:Year>
    <b:Pages>33-52</b:Pages>
    <b:Volume>11</b:Volume>
    <b:Issue>1</b:Issue>
    <b:RefOrder>18</b:RefOrder>
  </b:Source>
  <b:Source>
    <b:Tag>PNU12</b:Tag>
    <b:SourceType>Report</b:SourceType>
    <b:Guid>{60851184-BB26-48E3-AAE3-18832C21E9A1}</b:Guid>
    <b:Author>
      <b:Author>
        <b:NameList>
          <b:Person>
            <b:Last>PNUMA</b:Last>
          </b:Person>
        </b:NameList>
      </b:Author>
    </b:Author>
    <b:Title>GEO-5: Perspectivas del Medio Ambiente Mundial. Medio ambiente para el futuro que queremos</b:Title>
    <b:Year>2012</b:Year>
    <b:Publisher>Programa de Naciones Unidas para el Medio Ambiente</b:Publisher>
    <b:RefOrder>19</b:RefOrder>
  </b:Source>
  <b:Source>
    <b:Tag>Pra09</b:Tag>
    <b:SourceType>JournalArticle</b:SourceType>
    <b:Guid>{5B8250FB-E8A9-4B4B-AA8B-B44D133AF75E}</b:Guid>
    <b:Author>
      <b:Author>
        <b:NameList>
          <b:Person>
            <b:Last>Prada</b:Last>
            <b:First>Abelardo</b:First>
          </b:Person>
          <b:Person>
            <b:Last>Velásquez</b:Last>
            <b:First>Lilia</b:First>
          </b:Person>
          <b:Person>
            <b:Last>Matta</b:Last>
            <b:First>Laurentino</b:First>
          </b:Person>
        </b:NameList>
      </b:Author>
    </b:Author>
    <b:Title>Identificación de elementos que impactan laconsolidación de procesos de potabilización delagua en planteles educativos suburbanos yrurales de Villavicencio y Acacias, Meta, Colombia</b:Title>
    <b:Year>2009</b:Year>
    <b:Pages>147-160</b:Pages>
    <b:JournalName>Orinoquia</b:JournalName>
    <b:Volume>13</b:Volume>
    <b:Issue>2</b:Issue>
    <b:RefOrder>20</b:RefOrder>
  </b:Source>
  <b:Source>
    <b:Tag>OPS05</b:Tag>
    <b:SourceType>Book</b:SourceType>
    <b:Guid>{58CEE315-6ED0-42AD-AC7D-CC2595996DEF}</b:Guid>
    <b:Author>
      <b:Author>
        <b:NameList>
          <b:Person>
            <b:Last>OPS</b:Last>
          </b:Person>
        </b:NameList>
      </b:Author>
    </b:Author>
    <b:Title>Guía para diseño de sistemas de tratamiento de filtración en múltiples etapas</b:Title>
    <b:Year>2005</b:Year>
    <b:Publisher>Organización Paramericana de la Salud</b:Publisher>
    <b:City>Lima</b:City>
    <b:RefOrder>21</b:RefOrder>
  </b:Source>
  <b:Source>
    <b:Tag>Mor021</b:Tag>
    <b:SourceType>JournalArticle</b:SourceType>
    <b:Guid>{57F349ED-AE8F-480E-B29B-CCCCC4F8BC45}</b:Guid>
    <b:Author>
      <b:Author>
        <b:NameList>
          <b:Person>
            <b:Last>Morag</b:Last>
            <b:First>L.</b:First>
          </b:Person>
        </b:NameList>
      </b:Author>
    </b:Author>
    <b:Title>Mechanims of Arsenic Uptake from Aqueous Solution by Interaction with Goethite</b:Title>
    <b:Year>2002</b:Year>
    <b:JournalName>Environ. Sci. Technol.</b:JournalName>
    <b:Pages>1757-1762</b:Pages>
    <b:Volume>36</b:Volume>
    <b:RefOrder>22</b:RefOrder>
  </b:Source>
  <b:Source>
    <b:Tag>Mis12</b:Tag>
    <b:SourceType>Report</b:SourceType>
    <b:Guid>{0130CE81-63C9-43CE-AA99-EBD52CA4049F}</b:Guid>
    <b:Author>
      <b:Author>
        <b:NameList>
          <b:Person>
            <b:Last>Mishué</b:Last>
            <b:First>Edith</b:First>
          </b:Person>
          <b:Person>
            <b:Last>Hernández</b:Last>
            <b:First>Miguel</b:First>
          </b:Person>
          <b:Person>
            <b:Last>González</b:Last>
            <b:First>Jesís</b:First>
          </b:Person>
        </b:NameList>
      </b:Author>
    </b:Author>
    <b:Title>Remoción de arsénico de agua para uso y consumo humano empleando arcillas y zeolitas mediante diferentes materiales de adsorción. Tesis Maestría en Ingeniería Ambiental</b:Title>
    <b:Year>2012</b:Year>
    <b:City>México</b:City>
    <b:Publisher>Universidad Nacional Autónoma De México</b:Publisher>
    <b:RefOrder>23</b:RefOrder>
  </b:Source>
  <b:Source>
    <b:Tag>Fra14</b:Tag>
    <b:SourceType>JournalArticle</b:SourceType>
    <b:Guid>{D308B2C2-DB82-4EB8-A978-49AE9AD30722}</b:Guid>
    <b:Title>Remoción de arsénico en agua mediante procesos de coagulación-floculación</b:Title>
    <b:Year>2014</b:Year>
    <b:Author>
      <b:Author>
        <b:NameList>
          <b:Person>
            <b:Last>Francisca</b:Last>
            <b:First>Franco</b:First>
          </b:Person>
          <b:Person>
            <b:Last>Carro</b:Last>
            <b:First>Magalí</b:First>
            <b:Middle>Evelín</b:Middle>
          </b:Person>
        </b:NameList>
      </b:Author>
    </b:Author>
    <b:JournalName>Rev. Int. Contam. Ambie</b:JournalName>
    <b:Pages>177-190</b:Pages>
    <b:Volume>30</b:Volume>
    <b:Issue>2</b:Issue>
    <b:RefOrder>24</b:RefOrder>
  </b:Source>
  <b:Source>
    <b:Tag>Wan10</b:Tag>
    <b:SourceType>JournalArticle</b:SourceType>
    <b:Guid>{3DCED92C-B5E1-4709-B550-D547AF4E08A6}</b:Guid>
    <b:Author>
      <b:Author>
        <b:NameList>
          <b:Person>
            <b:Last>Wang</b:Last>
            <b:First>S.</b:First>
          </b:Person>
          <b:Person>
            <b:Last>Peng</b:Last>
            <b:First>Y.</b:First>
          </b:Person>
        </b:NameList>
      </b:Author>
    </b:Author>
    <b:Title>Natural zeolites as effective adsorbents in water and wastewater treatment</b:Title>
    <b:JournalName>Chemical Engineering Journal</b:JournalName>
    <b:Year>2010</b:Year>
    <b:Pages>11-24</b:Pages>
    <b:Volume>156</b:Volume>
    <b:RefOrder>25</b:RefOrder>
  </b:Source>
  <b:Source>
    <b:Tag>Ver15</b:Tag>
    <b:SourceType>JournalArticle</b:SourceType>
    <b:Guid>{CC1CC592-3981-4369-8327-1936D817C654}</b:Guid>
    <b:Author>
      <b:Author>
        <b:NameList>
          <b:Person>
            <b:Last>Vera</b:Last>
            <b:First>Ismael</b:First>
          </b:Person>
          <b:Person>
            <b:Last>Rojas</b:Last>
            <b:First>Mauricio</b:First>
          </b:Person>
          <b:Person>
            <b:Last>Chávez</b:Last>
            <b:First>Wladimir</b:First>
          </b:Person>
          <b:Person>
            <b:Last>Arriaza</b:Last>
            <b:First>Bernardo</b:First>
          </b:Person>
        </b:NameList>
      </b:Author>
    </b:Author>
    <b:Title>Evaluación de materiales filtrantes para el reúso en agricultura de aguas residuales tratadas provenientes de zonas áridas</b:Title>
    <b:JournalName>Torres Cien. Ing. Neogranadina</b:JournalName>
    <b:Year>2015</b:Year>
    <b:Pages>5-19</b:Pages>
    <b:Volume>26</b:Volume>
    <b:Issue>1</b:Issue>
    <b:RefOrder>26</b:RefOrder>
  </b:Source>
  <b:Source>
    <b:Tag>Gut06</b:Tag>
    <b:SourceType>JournalArticle</b:SourceType>
    <b:Guid>{ED906183-844F-4470-802E-6FF1B290F940}</b:Guid>
    <b:Author>
      <b:Author>
        <b:NameList>
          <b:Person>
            <b:Last>Gutiérrez</b:Last>
            <b:First>Odilia</b:First>
          </b:Person>
          <b:Person>
            <b:Last>Scull</b:Last>
            <b:First>Idania</b:First>
          </b:Person>
          <b:Person>
            <b:Last>Oramas</b:Last>
            <b:First>A.</b:First>
          </b:Person>
        </b:NameList>
      </b:Author>
    </b:Author>
    <b:Title>Zeolita natural para la reducción de la dureza del agua</b:Title>
    <b:JournalName>Revista Cubana de Ciencia Agrícola</b:JournalName>
    <b:Year>2006</b:Year>
    <b:Pages>191-192</b:Pages>
    <b:Volume>40</b:Volume>
    <b:Issue>2</b:Issue>
    <b:RefOrder>27</b:RefOrder>
  </b:Source>
  <b:Source>
    <b:Tag>Cuc13</b:Tag>
    <b:SourceType>JournalArticle</b:SourceType>
    <b:Guid>{5B00DC70-9695-46DD-9A28-14A37757C820}</b:Guid>
    <b:Author>
      <b:Author>
        <b:NameList>
          <b:Person>
            <b:Last>Cuchimaque</b:Last>
            <b:First>Carolina</b:First>
          </b:Person>
          <b:Person>
            <b:Last>Vargas</b:Last>
            <b:First>Luz</b:First>
            <b:Middle>Yolanda</b:Middle>
          </b:Person>
          <b:Person>
            <b:Last>Ríos</b:Last>
            <b:First>Carlos</b:First>
          </b:Person>
        </b:NameList>
      </b:Author>
    </b:Author>
    <b:Title>Remoción de Fe y Mn en aguas naturales por adsorción-oxidación sobre clinoptilolita</b:Title>
    <b:JournalName>Revista Facultad de Ingeniería Universidad de Antioquia</b:JournalName>
    <b:Year>2013</b:Year>
    <b:Pages>24-44</b:Pages>
    <b:Issue>66</b:Issue>
    <b:RefOrder>28</b:RefOrder>
  </b:Source>
  <b:Source>
    <b:Tag>May16</b:Tag>
    <b:SourceType>JournalArticle</b:SourceType>
    <b:Guid>{9ADBCF96-9910-4849-BCE4-009F8B21CEA9}</b:Guid>
    <b:Author>
      <b:Author>
        <b:NameList>
          <b:Person>
            <b:Last>Mayorga</b:Last>
            <b:First>Omar</b:First>
          </b:Person>
          <b:Person>
            <b:Last>Mayorga</b:Last>
            <b:First>José</b:First>
          </b:Person>
        </b:NameList>
      </b:Author>
    </b:Author>
    <b:Title>Propuesta de tratamiento del agua de consumo humano en pequeñas comunidades. Caso: sector Santa Rosa-La Hechicera (Mérida, Venezuela)</b:Title>
    <b:JournalName>Revista INGENIERÍA UC</b:JournalName>
    <b:Year>2016</b:Year>
    <b:Pages>376-380</b:Pages>
    <b:Volume>23</b:Volume>
    <b:Issue>3</b:Issue>
    <b:RefOrder>29</b:RefOrder>
  </b:Source>
  <b:Source>
    <b:Tag>Fem01</b:Tag>
    <b:SourceType>Book</b:SourceType>
    <b:Guid>{94753BA3-AEE0-461A-901D-EC1E80C84557}</b:Guid>
    <b:Author>
      <b:Author>
        <b:NameList>
          <b:Person>
            <b:Last>Morante</b:Last>
            <b:First>Femando</b:First>
          </b:Person>
        </b:NameList>
      </b:Author>
    </b:Author>
    <b:Year>2004</b:Year>
    <b:Title>Las zeolitas de la costa de ecuador (Guayaquil): geología, caracterización y aplicaciones. Tesis de doctorado</b:Title>
    <b:City>Madrid</b:City>
    <b:Publisher>Universidad Politécnica de Madrid</b:Publisher>
    <b:RefOrder>30</b:RefOrder>
  </b:Source>
  <b:Source>
    <b:Tag>Oli13</b:Tag>
    <b:SourceType>JournalArticle</b:SourceType>
    <b:Guid>{D3C8FD1B-B999-4DD4-AC78-06452C4968F1}</b:Guid>
    <b:Author>
      <b:Author>
        <b:NameList>
          <b:Person>
            <b:Last>Olivas</b:Last>
            <b:First>Evangelina</b:First>
          </b:Person>
          <b:Person>
            <b:Last>Flores</b:Last>
            <b:First>Juan</b:First>
          </b:Person>
          <b:Person>
            <b:Last>Di Giovanni</b:Last>
            <b:First>George</b:First>
          </b:Person>
          <b:Person>
            <b:Last>Corral</b:Last>
            <b:First>Baltazar</b:First>
          </b:Person>
          <b:Person>
            <b:Last>Osuna</b:Last>
            <b:First>Pedro</b:First>
          </b:Person>
        </b:NameList>
      </b:Author>
    </b:Author>
    <b:Title>Contaminación fecal en agua potable del Valle de Juárez</b:Title>
    <b:Year>2013</b:Year>
    <b:JournalName>Terra Latinoamericana</b:JournalName>
    <b:Pages>135-143</b:Pages>
    <b:Volume>31</b:Volume>
    <b:Issue>2</b:Issue>
    <b:RefOrder>31</b:RefOrder>
  </b:Source>
  <b:Source>
    <b:Tag>Chu111</b:Tag>
    <b:SourceType>JournalArticle</b:SourceType>
    <b:Guid>{8ABF16A2-F9B1-40D6-A46A-3A054E3E07C9}</b:Guid>
    <b:Author>
      <b:Author>
        <b:NameList>
          <b:Person>
            <b:Last>Chulluncuy</b:Last>
            <b:First>Nadia</b:First>
            <b:Middle>Cristina</b:Middle>
          </b:Person>
        </b:NameList>
      </b:Author>
    </b:Author>
    <b:Title>Tratamiento de agua para consumo humano</b:Title>
    <b:JournalName>Ingeniería Industria</b:JournalName>
    <b:Year>2011</b:Year>
    <b:Pages>153-170</b:Pages>
    <b:Issue>29.</b:Issue>
    <b:RefOrder>32</b:RefOrder>
  </b:Source>
  <b:Source>
    <b:Tag>Coh00</b:Tag>
    <b:SourceType>Book</b:SourceType>
    <b:Guid>{74211B30-0CD9-4B4B-B00A-9BC23438873A}</b:Guid>
    <b:Author>
      <b:Author>
        <b:NameList>
          <b:Person>
            <b:Last>Cohn</b:Last>
            <b:First>D.</b:First>
          </b:Person>
          <b:Person>
            <b:Last>Cox</b:Last>
            <b:First>M.</b:First>
          </b:Person>
          <b:Person>
            <b:Last>Beger</b:Last>
            <b:First>P.</b:First>
          </b:Person>
        </b:NameList>
      </b:Author>
    </b:Author>
    <b:Title>Aspectos de la calidad del agua, salud y estetica</b:Title>
    <b:Year>2002</b:Year>
    <b:City>Madrid, España</b:City>
    <b:Publisher>Mc Graw-Hill</b:Publisher>
    <b:RefOrder>33</b:RefOrder>
  </b:Source>
  <b:Source>
    <b:Tag>Car031</b:Tag>
    <b:SourceType>BookSection</b:SourceType>
    <b:Guid>{07B89F06-D4E5-4F6C-B76C-D32B444BF78F}</b:Guid>
    <b:Title>Riesgo de enfermedades transmitidas por el agua en zonas rurales</b:Title>
    <b:Year>2003</b:Year>
    <b:Publisher>Red Iberoamericana de Potabilización y Depuración del Agua</b:Publisher>
    <b:Author>
      <b:Author>
        <b:NameList>
          <b:Person>
            <b:Last>Díaz</b:Last>
            <b:First>Carlos</b:First>
          </b:Person>
        </b:NameList>
      </b:Author>
    </b:Author>
    <b:BookTitle>Agua potable para comunidades rurales, reuso y tratamientos avanzados de aguas residuales domésticas</b:BookTitle>
    <b:Pages>155-167</b:Pages>
    <b:RefOrder>34</b:RefOrder>
  </b:Source>
  <b:Source>
    <b:Tag>Mén12</b:Tag>
    <b:SourceType>JournalArticle</b:SourceType>
    <b:Guid>{5919FF5D-22E6-48C2-A215-452D00A346C2}</b:Guid>
    <b:Author>
      <b:Author>
        <b:NameList>
          <b:Person>
            <b:Last>Méndez</b:Last>
            <b:First>I.</b:First>
          </b:Person>
        </b:NameList>
      </b:Author>
    </b:Author>
    <b:Title>Método científico, aspectos epistemológico y metodológicos para el uso de la estadística.</b:Title>
    <b:Year>2012</b:Year>
    <b:JournalName>Saberes (Revista de Ciencias Económicas y Estadística)</b:JournalName>
    <b:Issue>4</b:Issue>
    <b:RefOrder>35</b:RefOrder>
  </b:Source>
  <b:Source>
    <b:Tag>Guz16</b:Tag>
    <b:SourceType>JournalArticle</b:SourceType>
    <b:Guid>{5AE278F0-A9E0-4F78-A7D0-C790D8899F97}</b:Guid>
    <b:Title>Vigilancia de la calidad del agua para consumo humano en Colombia: desafíos para la salud ambiental</b:Title>
    <b:Year>2016</b:Year>
    <b:Author>
      <b:Author>
        <b:NameList>
          <b:Person>
            <b:Last>Guzmán</b:Last>
            <b:First>Blanca</b:First>
          </b:Person>
          <b:Person>
            <b:Last>Nava</b:Last>
            <b:First>Gerardo</b:First>
          </b:Person>
          <b:Person>
            <b:Last>Bevilacqua</b:Last>
            <b:First>Paula</b:First>
            <b:Middle>D</b:Middle>
          </b:Person>
        </b:NameList>
      </b:Author>
    </b:Author>
    <b:JournalName>Revista Facultad Nacional de Salud Pública</b:JournalName>
    <b:Pages>175-183</b:Pages>
    <b:Volume>34</b:Volume>
    <b:Issue>2</b:Issue>
    <b:RefOrder>36</b:RefOrder>
  </b:Source>
  <b:Source>
    <b:Tag>Prü14</b:Tag>
    <b:SourceType>JournalArticle</b:SourceType>
    <b:Guid>{8E96ABFF-2C83-4A7B-BF57-6A01D90AC1EC}</b:Guid>
    <b:Author>
      <b:Author>
        <b:NameList>
          <b:Person>
            <b:Last>Prüss</b:Last>
          </b:Person>
          <b:Person>
            <b:Last>Bartram</b:Last>
            <b:First>Clasen</b:First>
          </b:Person>
          <b:Person>
            <b:Last>Colford</b:Last>
            <b:First>J</b:First>
          </b:Person>
          <b:Person>
            <b:Last>Cumming</b:Last>
            <b:First>O</b:First>
          </b:Person>
          <b:Person>
            <b:Last>Curtis</b:Last>
            <b:First>V</b:First>
          </b:Person>
          <b:Person>
            <b:Last>M.</b:Last>
            <b:First>Freeman</b:First>
          </b:Person>
        </b:NameList>
      </b:Author>
    </b:Author>
    <b:Title>Burden of disease from inadequate water, sanitation and hygiene in low-and middle-income settings: a retrospective analysis of data from 145 countries</b:Title>
    <b:JournalName>Tropical Medicine &amp; International Health</b:JournalName>
    <b:Year>2014</b:Year>
    <b:Pages>894-905</b:Pages>
    <b:Volume>19</b:Volume>
    <b:Issue>8</b:Issue>
    <b:RefOrder>37</b:RefOrder>
  </b:Source>
  <b:Source>
    <b:Tag>Few05</b:Tag>
    <b:SourceType>JournalArticle</b:SourceType>
    <b:Guid>{1B4D322D-3CC3-40F8-8085-FAC659A76123}</b:Guid>
    <b:Author>
      <b:Author>
        <b:NameList>
          <b:Person>
            <b:Last>Fewtrell</b:Last>
            <b:First>L</b:First>
          </b:Person>
          <b:Person>
            <b:Last>Kaufmann</b:Last>
            <b:First>R</b:First>
          </b:Person>
          <b:Person>
            <b:Last>Kay</b:Last>
            <b:First>D</b:First>
          </b:Person>
          <b:Person>
            <b:Last>Enanoria</b:Last>
            <b:First>W</b:First>
          </b:Person>
          <b:Person>
            <b:Last>Haller</b:Last>
            <b:First>L</b:First>
          </b:Person>
          <b:Person>
            <b:Last>Colford</b:Last>
            <b:First>JMJ</b:First>
          </b:Person>
        </b:NameList>
      </b:Author>
    </b:Author>
    <b:Title>Water, sanitation, and hygiene interventions to reduce diarrhea in less developed countries: a systematic review and metaanalysis</b:Title>
    <b:JournalName>Lancet Infectious Diseases</b:JournalName>
    <b:Year>2005</b:Year>
    <b:Pages>42–52</b:Pages>
    <b:Volume>5</b:Volume>
    <b:Issue>1</b:Issue>
    <b:RefOrder>38</b:RefOrder>
  </b:Source>
  <b:Source>
    <b:Tag>Cai10</b:Tag>
    <b:SourceType>JournalArticle</b:SourceType>
    <b:Guid>{2F30E0E0-573A-4FDA-81C8-CCB7377E6BDC}</b:Guid>
    <b:Author>
      <b:Author>
        <b:NameList>
          <b:Person>
            <b:Last>Cairncross</b:Last>
            <b:First>S</b:First>
          </b:Person>
          <b:Person>
            <b:Last>Hunt</b:Last>
            <b:First>C</b:First>
          </b:Person>
          <b:Person>
            <b:Last>Boisson</b:Last>
            <b:First>S</b:First>
          </b:Person>
          <b:Person>
            <b:Last>Bostoen</b:Last>
            <b:First>K</b:First>
          </b:Person>
          <b:Person>
            <b:Last>Curtis</b:Last>
            <b:First>V</b:First>
          </b:Person>
          <b:Person>
            <b:Last>Fung</b:Last>
            <b:First>ICH</b:First>
          </b:Person>
          <b:Person>
            <b:Last>Chmidt</b:Last>
            <b:First>WP.</b:First>
          </b:Person>
        </b:NameList>
      </b:Author>
    </b:Author>
    <b:Title>Water, sanitation and hygiene for the prevention of diarrhea. International</b:Title>
    <b:JournalName>Journal of Epidemiology</b:JournalName>
    <b:Year>2010</b:Year>
    <b:Pages>193-205</b:Pages>
    <b:Volume>39</b:Volume>
    <b:Issue>1</b:Issue>
    <b:RefOrder>39</b:RefOrder>
  </b:Source>
  <b:Source>
    <b:Tag>How03</b:Tag>
    <b:SourceType>Report</b:SourceType>
    <b:Guid>{C00343F0-237B-4A02-9441-3C8CC740D6AA}</b:Guid>
    <b:Author>
      <b:Author>
        <b:NameList>
          <b:Person>
            <b:Last>OMS</b:Last>
          </b:Person>
        </b:NameList>
      </b:Author>
    </b:Author>
    <b:Title>La cantidad de agua domiciliaria, el nivel del servicio y la salud</b:Title>
    <b:Year>2003</b:Year>
    <b:Publisher>Organización Mundial de la Salud</b:Publisher>
    <b:City>Ginebra</b:City>
    <b:RefOrder>40</b:RefOrder>
  </b:Source>
  <b:Source>
    <b:Tag>EPA13</b:Tag>
    <b:SourceType>Report</b:SourceType>
    <b:Guid>{8786FC4F-79F6-4B7A-868E-F904E2187678}</b:Guid>
    <b:Author>
      <b:Author>
        <b:Corporate>EPA-US</b:Corporate>
      </b:Author>
    </b:Author>
    <b:Title>Environmental Protection Agency – USEPA. Rapid bioassessment protocols for use in streams and wadeable rivers: Periphyton, Benthic Macroinvertebrates and Fish</b:Title>
    <b:Year>2013</b:Year>
    <b:URL>http://water.epa.gov/scitech/monitoring /rsl/bioassessment/</b:URL>
    <b:RefOrder>41</b:RefOrder>
  </b:Source>
  <b:Source>
    <b:Tag>Baq16</b:Tag>
    <b:SourceType>JournalArticle</b:SourceType>
    <b:Guid>{D289FCB6-2814-4D00-A2D9-0E8AF57E737B}</b:Guid>
    <b:Author>
      <b:Author>
        <b:NameList>
          <b:Person>
            <b:Last>Baque</b:Last>
            <b:First>Renato</b:First>
          </b:Person>
          <b:Person>
            <b:Last>Simba</b:Last>
            <b:First>Luis</b:First>
          </b:Person>
          <b:Person>
            <b:Last>González</b:Last>
            <b:First>Betty</b:First>
          </b:Person>
          <b:Person>
            <b:Last>Suatunce</b:Last>
            <b:First>Pedro</b:First>
          </b:Person>
          <b:Person>
            <b:Last>Diaz</b:Last>
            <b:First>Eduardo</b:First>
          </b:Person>
          <b:Person>
            <b:Last>Cadme</b:Last>
            <b:First>Lorena</b:First>
          </b:Person>
        </b:NameList>
      </b:Author>
    </b:Author>
    <b:Title>Calidad del agua destinada al consumo humano en un cantón de Ecuador</b:Title>
    <b:Year>2016</b:Year>
    <b:JournalName>Revista Ciencia UNEMI</b:JournalName>
    <b:Pages>109 - 117</b:Pages>
    <b:Volume>9</b:Volume>
    <b:Issue>20</b:Issue>
    <b:RefOrder>42</b:RefOrder>
  </b:Source>
  <b:Source>
    <b:Tag>Val15</b:Tag>
    <b:SourceType>ArticleInAPeriodical</b:SourceType>
    <b:Guid>{9FBBE08F-B872-44DC-83D2-ACC76BF06830}</b:Guid>
    <b:Title>Ecuador consume más agua en la región</b:Title>
    <b:Year>2015</b:Year>
    <b:Author>
      <b:Author>
        <b:NameList>
          <b:Person>
            <b:Last>Sorgato</b:Last>
            <b:First>Valeria</b:First>
          </b:Person>
        </b:NameList>
      </b:Author>
    </b:Author>
    <b:PeriodicalTitle>El comercio</b:PeriodicalTitle>
    <b:Month>Noviembre</b:Month>
    <b:Day>14</b:Day>
    <b:RefOrder>43</b:RefOrder>
  </b:Source>
  <b:Source>
    <b:Tag>OMS15</b:Tag>
    <b:SourceType>Report</b:SourceType>
    <b:Guid>{EC746607-93B7-49FB-B2EA-930B4B8F899D}</b:Guid>
    <b:Author>
      <b:Author>
        <b:NameList>
          <b:Person>
            <b:Last>OMS</b:Last>
          </b:Person>
        </b:NameList>
      </b:Author>
    </b:Author>
    <b:Title>Agua y salud</b:Title>
    <b:Year>2015</b:Year>
    <b:Publisher>Oficina de Naciones Unidas de apoyo al Decenio Internacional para la Acción “El agua, fuente de vida”. </b:Publisher>
    <b:RefOrder>44</b:RefOrder>
  </b:Source>
  <b:Source>
    <b:Tag>Ser05</b:Tag>
    <b:SourceType>Book</b:SourceType>
    <b:Guid>{AB3F2D05-270C-4432-9411-3B4FB6F1804C}</b:Guid>
    <b:Author>
      <b:Author>
        <b:Corporate>Servicio Nacional de Estudios Territoriales</b:Corporate>
      </b:Author>
    </b:Author>
    <b:Title>Índice de la Calidad del Agua</b:Title>
    <b:Year>2005</b:Year>
    <b:City>San Salvado, El Salvador</b:City>
    <b:Publisher>Ministerio de Medio Ambiente y Recursos Naturales</b:Publisher>
    <b:RefOrder>45</b:RefOrder>
  </b:Source>
  <b:Source>
    <b:Tag>Cha10</b:Tag>
    <b:SourceType>Book</b:SourceType>
    <b:Guid>{5CE6669E-0E58-403C-88B0-5866529E01DA}</b:Guid>
    <b:Author>
      <b:Author>
        <b:NameList>
          <b:Person>
            <b:Last>Chang</b:Last>
            <b:First>José</b:First>
          </b:Person>
        </b:NameList>
      </b:Author>
    </b:Author>
    <b:Title>Calidad de agua</b:Title>
    <b:Year>2010</b:Year>
    <b:City>Guayaquil, Ecuador</b:City>
    <b:Publisher>Escuela Superior Politécnica del Litoral</b:Publisher>
    <b:RefOrder>46</b:RefOrder>
  </b:Source>
  <b:Source>
    <b:Tag>Jul13</b:Tag>
    <b:SourceType>JournalArticle</b:SourceType>
    <b:Guid>{BDFD44B5-6C93-4244-AAB6-DB9514CD0525}</b:Guid>
    <b:Author>
      <b:Author>
        <b:NameList>
          <b:Person>
            <b:Last>Coello</b:Last>
            <b:First>Julio</b:First>
          </b:Person>
          <b:Person>
            <b:Last>Ormaza</b:Last>
            <b:First>Rosa</b:First>
          </b:Person>
          <b:Person>
            <b:Last>Déley</b:Last>
            <b:First>Ángel</b:First>
          </b:Person>
          <b:Person>
            <b:Last>Recalde</b:Last>
            <b:First>Celso</b:First>
            <b:Middle>G.</b:Middle>
          </b:Person>
          <b:Person>
            <b:Last>Rios</b:Last>
            <b:First>Anita</b:First>
            <b:Middle>C.</b:Middle>
          </b:Person>
        </b:NameList>
      </b:Author>
    </b:Author>
    <b:Title>Aplicación del ICA-NSF para determinar la calidad del agua de los ríos Ozogoche, Pichahuiña y Pomacocho – Parque Nacional Sangay – Ecuador</b:Title>
    <b:Year>2013</b:Year>
    <b:Pages>66-71</b:Pages>
    <b:JournalName>Revista del Instituto de Investigación (RIIGEO)</b:JournalName>
    <b:Volume>15</b:Volume>
    <b:Issue>30</b:Issue>
    <b:RefOrder>47</b:RefOrder>
  </b:Source>
  <b:Source>
    <b:Tag>Gal00</b:Tag>
    <b:SourceType>Report</b:SourceType>
    <b:Guid>{F0786647-81D0-4FD2-B4C2-DC5152110D44}</b:Guid>
    <b:Author>
      <b:Author>
        <b:NameList>
          <b:Person>
            <b:Last>Galárraga</b:Last>
            <b:First>Remigio</b:First>
            <b:Middle>H.</b:Middle>
          </b:Person>
        </b:NameList>
      </b:Author>
    </b:Author>
    <b:Title>Informe nacional sobre la gestión del agua en el Ecuador</b:Title>
    <b:Year>2000</b:Year>
    <b:Publisher>CEPAL</b:Publisher>
    <b:RefOrder>48</b:RefOrder>
  </b:Source>
  <b:Source>
    <b:Tag>Gon071</b:Tag>
    <b:SourceType>ConferenceProceedings</b:SourceType>
    <b:Guid>{99AFC417-670D-4CDB-909D-29A95EC91344}</b:Guid>
    <b:Author>
      <b:Author>
        <b:NameList>
          <b:Person>
            <b:Last>González</b:Last>
            <b:First>Vicente</b:First>
          </b:Person>
        </b:NameList>
      </b:Author>
    </b:Author>
    <b:Title>Gestión de los servicios de agua potable y saneamiento en el sector rural.</b:Title>
    <b:Year>2007</b:Year>
    <b:Publisher>ETAPA Cuenca</b:Publisher>
    <b:City>Cuenca</b:City>
    <b:ConferenceName>XXX Congreso de AIDIS</b:ConferenceName>
    <b:RefOrder>49</b:RefOrder>
  </b:Source>
  <b:Source>
    <b:Tag>Ser14</b:Tag>
    <b:SourceType>Book</b:SourceType>
    <b:Guid>{829367A0-4566-48D1-BBA5-BA5ED83E13CD}</b:Guid>
    <b:Title>Estudio Para El Mejoramiento De la La Calidad Del Agua Que Produce La Planta Potabilizadora Aguapen E:P De La Probincia De Santa Elena</b:Title>
    <b:Year>2014</b:Year>
    <b:City>Guayaquil</b:City>
    <b:Publisher>Universidad de Guayaquil</b:Publisher>
    <b:Author>
      <b:Author>
        <b:NameList>
          <b:Person>
            <b:Last>Serrano</b:Last>
            <b:First>Grace</b:First>
            <b:Middle>Patricia</b:Middle>
          </b:Person>
        </b:NameList>
      </b:Author>
    </b:Author>
    <b:RefOrder>50</b:RefOrder>
  </b:Source>
  <b:Source>
    <b:Tag>Man101</b:Tag>
    <b:SourceType>JournalArticle</b:SourceType>
    <b:Guid>{F398CD2B-8FE3-43F9-95CC-AEB586E4ACCF}</b:Guid>
    <b:Author>
      <b:Author>
        <b:NameList>
          <b:Person>
            <b:Last>Mandeville</b:Last>
            <b:First>Peter</b:First>
          </b:Person>
        </b:NameList>
      </b:Author>
    </b:Author>
    <b:Title>Tema 22: Muestreo multietápico</b:Title>
    <b:JournalName>Ciencia UANL</b:JournalName>
    <b:Year>2010</b:Year>
    <b:Pages>102-105</b:Pages>
    <b:Volume>XIII</b:Volume>
    <b:Issue>1</b:Issue>
    <b:RefOrder>51</b:RefOrder>
  </b:Source>
  <b:Source>
    <b:Tag>Jen06</b:Tag>
    <b:SourceType>Book</b:SourceType>
    <b:Guid>{9FBE31A0-F632-495D-850A-9A77F0D28CE5}</b:Guid>
    <b:Author>
      <b:Author>
        <b:NameList>
          <b:Person>
            <b:Last>Lippmann</b:Last>
            <b:First>Jens</b:First>
          </b:Person>
          <b:Person>
            <b:Last>Rouchal</b:Last>
            <b:First>Marek</b:First>
          </b:Person>
          <b:Person>
            <b:Last>Wilck</b:Last>
            <b:First>Martin</b:First>
          </b:Person>
        </b:NameList>
      </b:Author>
    </b:Author>
    <b:Title>El Modelo Digital de Terreno</b:Title>
    <b:Year>2006</b:Year>
    <b:City>Nikos Drakos, CBLU</b:City>
    <b:Publisher>University of Leeds</b:Publisher>
    <b:RefOrder>52</b:RefOrder>
  </b:Source>
  <b:Source>
    <b:Tag>Mar125</b:Tag>
    <b:SourceType>JournalArticle</b:SourceType>
    <b:Guid>{71FCC77C-3BF2-4A35-A3CB-31E57D25E490}</b:Guid>
    <b:Author>
      <b:Author>
        <b:NameList>
          <b:Person>
            <b:Last>Chávez</b:Last>
            <b:First>Mario</b:First>
          </b:Person>
        </b:NameList>
      </b:Author>
    </b:Author>
    <b:Title>Aspectos ambientales de la gestión integral de los recursos hídricos para el municipio de Naucalpan de Juárez, Estado de México</b:Title>
    <b:JournalName>Multidisciplina</b:JournalName>
    <b:Year>2012</b:Year>
    <b:Pages>121-143</b:Pages>
    <b:Issue>13</b:Issue>
    <b:RefOrder>53</b:RefOrder>
  </b:Source>
  <b:Source>
    <b:Tag>Pos00</b:Tag>
    <b:SourceType>Book</b:SourceType>
    <b:Guid>{0D1E0602-65CE-451B-B047-E851138FE24C}</b:Guid>
    <b:Author>
      <b:Author>
        <b:NameList>
          <b:Person>
            <b:Last>Postic</b:Last>
            <b:First>Marcel</b:First>
          </b:Person>
          <b:Person>
            <b:Last>De Ketele</b:Last>
            <b:First>Jean</b:First>
          </b:Person>
        </b:NameList>
      </b:Author>
    </b:Author>
    <b:Title>Observar las situaciones educativas</b:Title>
    <b:Year>2000</b:Year>
    <b:City>Madrid</b:City>
    <b:Publisher>Narcea</b:Publisher>
    <b:Edition>Tercera</b:Edition>
    <b:RefOrder>54</b:RefOrder>
  </b:Source>
  <b:Source>
    <b:Tag>Ign11</b:Tag>
    <b:SourceType>JournalArticle</b:SourceType>
    <b:Guid>{76F616E2-1419-4BD4-BFFE-1A8BF347F4B4}</b:Guid>
    <b:Title>Elementos para el diseño de técnicas de investigación: una propuesta de definiciones y procedimientos en la investigación científica</b:Title>
    <b:Year>2011</b:Year>
    <b:Author>
      <b:Author>
        <b:NameList>
          <b:Person>
            <b:Last>Rojas</b:Last>
            <b:First>Ignacio</b:First>
            <b:Middle>Roberto</b:Middle>
          </b:Person>
        </b:NameList>
      </b:Author>
    </b:Author>
    <b:JournalName>Tiempo de educar</b:JournalName>
    <b:Pages>277-297</b:Pages>
    <b:Volume>12</b:Volume>
    <b:Issue>24</b:Issue>
    <b:RefOrder>55</b:RefOrder>
  </b:Source>
  <b:Source>
    <b:Tag>Bus14</b:Tag>
    <b:SourceType>Report</b:SourceType>
    <b:Guid>{ACDF5E94-4116-4ED7-80BA-231193652840}</b:Guid>
    <b:Author>
      <b:Author>
        <b:NameList>
          <b:Person>
            <b:Last>Bustillos</b:Last>
            <b:First>Ana</b:First>
          </b:Person>
          <b:Person>
            <b:Last>Suin</b:Last>
            <b:First>Mayra</b:First>
          </b:Person>
        </b:NameList>
      </b:Author>
    </b:Author>
    <b:Title>Diseño y construcción de un reactor químico para la obtención de zeolitas sintéticas</b:Title>
    <b:Year>2014</b:Year>
    <b:City>Cuenca</b:City>
    <b:Publisher>Universidad de Cuenca</b:Publisher>
    <b:RefOrder>56</b:RefOrder>
  </b:Source>
  <b:Source>
    <b:Tag>Cla80</b:Tag>
    <b:SourceType>BookSection</b:SourceType>
    <b:Guid>{9C10C67E-EDB5-49C0-9901-CD96EFEC4146}</b:Guid>
    <b:Author>
      <b:Author>
        <b:NameList>
          <b:Person>
            <b:Last>Clarke</b:Last>
            <b:First>C.</b:First>
          </b:Person>
        </b:NameList>
      </b:Author>
    </b:Author>
    <b:Title>Zeolites: Take off for the Tuff Guys</b:Title>
    <b:Year>1980</b:Year>
    <b:BookTitle>Industrial Minerals</b:BookTitle>
    <b:Pages>21-32</b:Pages>
    <b:RefOrder>57</b:RefOrder>
  </b:Source>
  <b:Source>
    <b:Tag>Car131</b:Tag>
    <b:SourceType>Report</b:SourceType>
    <b:Guid>{04D8CE0A-93DE-4E60-97D1-E35A2330A86C}</b:Guid>
    <b:Title>Caracterización mineralógica del depósito de zeolitas naturales en el río Guaraguau (Isidro Ayora, provincia del Guayas) y su aplicación en la remoción de amonio en aguas residuales. Tesis de tercer nível</b:Title>
    <b:Year>2013</b:Year>
    <b:City>Guayaquil</b:City>
    <b:Publisher>Universidad Politécnica del Litoral</b:Publisher>
    <b:Author>
      <b:Author>
        <b:NameList>
          <b:Person>
            <b:Last>Garcés</b:Last>
            <b:First>D.</b:First>
          </b:Person>
        </b:NameList>
      </b:Author>
    </b:Author>
    <b:RefOrder>58</b:RefOrder>
  </b:Source>
  <b:Source>
    <b:Tag>Gon131</b:Tag>
    <b:SourceType>JournalArticle</b:SourceType>
    <b:Guid>{C331C20A-E440-4B7F-917C-A5666E23AC7C}</b:Guid>
    <b:Title>Aplicación de los índices de calidad de agua NSF, DINIUS y BMWP</b:Title>
    <b:Year>2013</b:Year>
    <b:Author>
      <b:Author>
        <b:NameList>
          <b:Person>
            <b:Last>González</b:Last>
            <b:First>V.</b:First>
          </b:Person>
          <b:Person>
            <b:Last>Caicedo</b:Last>
            <b:First>O.</b:First>
          </b:Person>
          <b:Person>
            <b:Last>Aguirre</b:Last>
            <b:First>N.</b:First>
          </b:Person>
        </b:NameList>
      </b:Author>
    </b:Author>
    <b:JournalName>Revista Gestión y Ambiente</b:JournalName>
    <b:Pages>97-108</b:Pages>
    <b:Volume>16</b:Volume>
    <b:Issue>1</b:Issue>
    <b:RefOrder>59</b:RefOrder>
  </b:Source>
  <b:Source>
    <b:Tag>Fer05</b:Tag>
    <b:SourceType>Report</b:SourceType>
    <b:Guid>{9CE5CBDA-8079-470F-914B-74F01808017F}</b:Guid>
    <b:Author>
      <b:Author>
        <b:NameList>
          <b:Person>
            <b:Last>Fernández</b:Last>
            <b:First>N.</b:First>
          </b:Person>
          <b:Person>
            <b:Last>Solano</b:Last>
            <b:First>F.</b:First>
          </b:Person>
        </b:NameList>
      </b:Author>
    </b:Author>
    <b:Title>Índices de calidad y de contaminación del agua</b:Title>
    <b:Year>2005</b:Year>
    <b:Publisher>Universidad de Pamplona</b:Publisher>
    <b:RefOrder>60</b:RefOrder>
  </b:Source>
  <b:Source>
    <b:Tag>Nel07</b:Tag>
    <b:SourceType>BookSection</b:SourceType>
    <b:Guid>{EFF3866E-6028-4B84-970B-90371D390A61}</b:Guid>
    <b:Author>
      <b:Author>
        <b:NameList>
          <b:Person>
            <b:Last>Fernández</b:Last>
            <b:First>Nelson</b:First>
            <b:Middle>J.</b:Middle>
          </b:Person>
        </b:NameList>
      </b:Author>
    </b:Author>
    <b:Title>Capitulo. III. ICAs e ICOs de Importancia Mundial</b:Title>
    <b:BookTitle>Índices de Calidad del Agua</b:BookTitle>
    <b:Year>2007</b:Year>
    <b:Pages>39-116</b:Pages>
    <b:City>Pamplona</b:City>
    <b:Publisher>Universidad de Pamplona</b:Publisher>
    <b:RefOrder>61</b:RefOrder>
  </b:Source>
  <b:Source>
    <b:Tag>Cas072</b:Tag>
    <b:SourceType>Book</b:SourceType>
    <b:Guid>{778BAED0-0AC7-44CF-9DBE-BA20EBF7AA85}</b:Guid>
    <b:Title>Procesos e instalaciones de tratamiento de aguas</b:Title>
    <b:Year>2007</b:Year>
    <b:City>España</b:City>
    <b:Publisher>Escuela de negocios</b:Publisher>
    <b:Author>
      <b:Author>
        <b:NameList>
          <b:Person>
            <b:Last>Casero</b:Last>
            <b:First>David</b:First>
          </b:Person>
        </b:NameList>
      </b:Author>
    </b:Author>
    <b:RefOrder>62</b:RefOrder>
  </b:Source>
  <b:Source>
    <b:Tag>Arb00</b:Tag>
    <b:SourceType>Book</b:SourceType>
    <b:Guid>{84305E53-4EE2-4F8E-8A7D-F7488C0F5682}</b:Guid>
    <b:Author>
      <b:Author>
        <b:NameList>
          <b:Person>
            <b:Last>Arboleda</b:Last>
            <b:First>Jorge</b:First>
          </b:Person>
        </b:NameList>
      </b:Author>
    </b:Author>
    <b:Title>Teoría y práctica de la purificación del agua </b:Title>
    <b:Year>2000</b:Year>
    <b:City>Santa Fe de Bogotá</b:City>
    <b:Publisher>McGraw-Hill Interamericana</b:Publisher>
    <b:Edition>Tercera</b:Edition>
    <b:RefOrder>63</b:RefOrder>
  </b:Source>
  <b:Source>
    <b:Tag>NOM11</b:Tag>
    <b:SourceType>Book</b:SourceType>
    <b:Guid>{D2BF2642-18F5-440E-B8F9-D53C49EF5BF0}</b:Guid>
    <b:Author>
      <b:Author>
        <b:Corporate>NOM 127</b:Corporate>
      </b:Author>
    </b:Author>
    <b:Title>Lineamientos contemplados en las normas oficiales mexicanas en materia ambiental para la potabilización del agua </b:Title>
    <b:Year>2011</b:Year>
    <b:City>Mexico</b:City>
    <b:RefOrder>64</b:RefOrder>
  </b:Source>
  <b:Source>
    <b:Tag>Roj08</b:Tag>
    <b:SourceType>Report</b:SourceType>
    <b:Guid>{3C2ACC30-DCA8-4115-B396-9D2D03CC61C6}</b:Guid>
    <b:Author>
      <b:Author>
        <b:NameList>
          <b:Person>
            <b:Last>Rojas</b:Last>
            <b:First>J.</b:First>
          </b:Person>
        </b:NameList>
      </b:Author>
    </b:Author>
    <b:Title>Potabilización de aguas superficiales mediante el proceso de ultrafiltración con membranas arroladas en espiral</b:Title>
    <b:Year>2008</b:Year>
    <b:City>Granada</b:City>
    <b:Publisher>Editorial de la Universidad de Granada</b:Publisher>
    <b:RefOrder>65</b:RefOrder>
  </b:Source>
  <b:Source>
    <b:Tag>Glo09</b:Tag>
    <b:SourceType>Report</b:SourceType>
    <b:Guid>{558553BA-0EE5-4618-93CF-6783BB43D77B}</b:Guid>
    <b:Author>
      <b:Author>
        <b:Corporate>Global Water Partnership</b:Corporate>
      </b:Author>
    </b:Author>
    <b:Title>Manual para la Gestión Integrada de Recursos Hídricos en Cuencas</b:Title>
    <b:Year>2009</b:Year>
    <b:Publisher>Empresa Gráfica Mosca</b:Publisher>
    <b:City>Francia</b:City>
    <b:RefOrder>66</b:RefOrder>
  </b:Source>
  <b:Source>
    <b:Tag>Acu151</b:Tag>
    <b:SourceType>Report</b:SourceType>
    <b:Guid>{26916B00-1379-4936-8E67-6A2956D0871A}</b:Guid>
    <b:Author>
      <b:Author>
        <b:Corporate>Acuerdo Ministerial 097-A</b:Corporate>
      </b:Author>
    </b:Author>
    <b:Title>Texto Unificado de Legislación Secundaria publicado</b:Title>
    <b:Year>miércoles 4 de noviembre de 2015 </b:Year>
    <b:Publisher>Registro Oficial Nº 387. Edición Especial</b:Publisher>
    <b:RefOrder>67</b:RefOrder>
  </b:Source>
  <b:Source>
    <b:Tag>Vir10</b:Tag>
    <b:SourceType>JournalArticle</b:SourceType>
    <b:Guid>{41458C38-1EAA-4521-AAA9-0612AD9FFBE2}</b:Guid>
    <b:Title>Infraestructura sustentable: las plantas de tratamiento de aguas residuales</b:Title>
    <b:Year>2010</b:Year>
    <b:Author>
      <b:Author>
        <b:NameList>
          <b:Person>
            <b:Last>Lahera</b:Last>
            <b:First>Virginia</b:First>
          </b:Person>
        </b:NameList>
      </b:Author>
    </b:Author>
    <b:JournalName>Quivera</b:JournalName>
    <b:Pages>58-69</b:Pages>
    <b:Volume>12</b:Volume>
    <b:Issue>2</b:Issue>
    <b:RefOrder>68</b:RefOrder>
  </b:Source>
  <b:Source>
    <b:Tag>Met04</b:Tag>
    <b:SourceType>Book</b:SourceType>
    <b:Guid>{8985ECBC-3E7E-43DD-8796-EA6506942177}</b:Guid>
    <b:Title>Ingeniería de Aguas Residuales, Tratamiento y Reuso de Aguas Residuales</b:Title>
    <b:Year>2004</b:Year>
    <b:Author>
      <b:Author>
        <b:Corporate>Metcalf y Eddy, Inc.</b:Corporate>
      </b:Author>
    </b:Author>
    <b:City>New York, USA</b:City>
    <b:Publisher>Ed. McGraw – Hill </b:Publisher>
    <b:RefOrder>69</b:RefOrder>
  </b:Source>
  <b:Source>
    <b:Tag>Val14</b:Tag>
    <b:SourceType>JournalArticle</b:SourceType>
    <b:Guid>{628F8B10-C66B-4178-8D94-C6A7A911BAAD}</b:Guid>
    <b:Title>Caracterización de la zeolita natural de Palmarito de Cauto y su valoración como intercambiador iónico. </b:Title>
    <b:Year>2014</b:Year>
    <b:Author>
      <b:Author>
        <b:NameList>
          <b:Person>
            <b:Last>Córdova</b:Last>
            <b:First>Valduvina</b:First>
          </b:Person>
          <b:Person>
            <b:Last>Tito</b:Last>
            <b:First>Daria</b:First>
          </b:Person>
          <b:Person>
            <b:Last>Rodríguez</b:Last>
            <b:First>Inocente</b:First>
          </b:Person>
          <b:Person>
            <b:Last>Acosta</b:Last>
            <b:First>Raquel</b:First>
            <b:Middle>M.</b:Middle>
          </b:Person>
          <b:Person>
            <b:Last>Quintana</b:Last>
            <b:First>Rafael</b:First>
          </b:Person>
        </b:NameList>
      </b:Author>
    </b:Author>
    <b:JournalName>Minería y Geología</b:JournalName>
    <b:Pages>1-20</b:Pages>
    <b:Volume>30</b:Volume>
    <b:Issue>4</b:Issue>
    <b:RefOrder>70</b:RefOrder>
  </b:Source>
  <b:Source>
    <b:Tag>Mig11</b:Tag>
    <b:SourceType>JournalArticle</b:SourceType>
    <b:Guid>{A46EA7DE-33AB-47EB-8B72-4F4260D48BC1}</b:Guid>
    <b:Author>
      <b:Author>
        <b:NameList>
          <b:Person>
            <b:Last>Autie</b:Last>
            <b:First>Miguel</b:First>
            <b:Middle>A.</b:Middle>
          </b:Person>
          <b:Person>
            <b:Last>Blanco</b:Last>
            <b:First>Alien</b:First>
          </b:Person>
          <b:Person>
            <b:Last>Autie</b:Last>
            <b:First>Giselle</b:First>
          </b:Person>
          <b:Person>
            <b:Last>Serafín</b:Last>
            <b:First>Ricardo</b:First>
          </b:Person>
        </b:NameList>
      </b:Author>
    </b:Author>
    <b:Title>Carbones activados a partir de anamú (Petiveria alliacea L.). Sus Características como adsorbente. Parte I. Adsorción de CO2 y NH3</b:Title>
    <b:JournalName>Revista CENIC Ciencias Químicas</b:JournalName>
    <b:Year>2011</b:Year>
    <b:Pages>17-23</b:Pages>
    <b:Volume>42</b:Volume>
    <b:Issue>1</b:Issue>
    <b:RefOrder>71</b:RefOrder>
  </b:Source>
  <b:Source>
    <b:Tag>Met96</b:Tag>
    <b:SourceType>Book</b:SourceType>
    <b:Guid>{28753415-D033-4B3A-8B3C-EBE3F37FB82C}</b:Guid>
    <b:Author>
      <b:Author>
        <b:Corporate>Metcalf y Eddy, Inc.</b:Corporate>
      </b:Author>
    </b:Author>
    <b:Title>Ingeniería de Aguas Residuales. Tratamiento, vertido y reutilización</b:Title>
    <b:Year>1996</b:Year>
    <b:City>Madrid, España</b:City>
    <b:Publisher>Ed. McGraw Hill</b:Publisher>
    <b:RefOrder>72</b:RefOrder>
  </b:Source>
  <b:Source>
    <b:Tag>Rus15</b:Tag>
    <b:SourceType>Book</b:SourceType>
    <b:Guid>{F5758ED4-BD63-440A-ACBB-B25BC6B2A125}</b:Guid>
    <b:Author>
      <b:Author>
        <b:NameList>
          <b:Person>
            <b:Last>Russell</b:Last>
            <b:First>D.</b:First>
          </b:Person>
        </b:NameList>
      </b:Author>
    </b:Author>
    <b:Title>Tratamiento de Aguas Residuales </b:Title>
    <b:Year>2015</b:Year>
    <b:City>México D.F.</b:City>
    <b:Publisher>Ed. McGraw – Hill Interamericana</b:Publisher>
    <b:RefOrder>73</b:RefOrder>
  </b:Source>
  <b:Source>
    <b:Tag>Lob11</b:Tag>
    <b:SourceType>JournalArticle</b:SourceType>
    <b:Guid>{7BBD467B-F7F3-494C-9BD6-DF6E46E4AA2C}</b:Guid>
    <b:Author>
      <b:Author>
        <b:NameList>
          <b:Person>
            <b:Last>Loboa</b:Last>
            <b:First>Julián</b:First>
          </b:Person>
          <b:Person>
            <b:Last>Ramírez</b:Last>
            <b:First>Sara</b:First>
          </b:Person>
          <b:Person>
            <b:Last>Díaz</b:Last>
            <b:First>Jaime</b:First>
            <b:Middle>E.</b:Middle>
          </b:Person>
        </b:NameList>
      </b:Author>
    </b:Author>
    <b:Title>Evaluación del coeficiente de uniformidad en cuatro emisores de riego usando filtración gruesa de flujo ascendente en capas </b:Title>
    <b:Year>2011</b:Year>
    <b:JournalName>Revista EIA</b:JournalName>
    <b:Pages>29-41</b:Pages>
    <b:Issue>16</b:Issue>
    <b:RefOrder>74</b:RefOrder>
  </b:Source>
  <b:Source>
    <b:Tag>Sán092</b:Tag>
    <b:SourceType>JournalArticle</b:SourceType>
    <b:Guid>{7165AE04-B2D1-43BC-93D1-F521DBD60007}</b:Guid>
    <b:Author>
      <b:Author>
        <b:NameList>
          <b:Person>
            <b:Last>Sánchez</b:Last>
            <b:First>Luis</b:First>
          </b:Person>
          <b:Person>
            <b:Last>Latorre</b:Last>
            <b:First>Jorge</b:First>
          </b:Person>
          <b:Person>
            <b:Last>Valencia</b:Last>
            <b:First>Viviana</b:First>
          </b:Person>
        </b:NameList>
      </b:Author>
    </b:Author>
    <b:Title>Mejoramiento de la calidad del agua de riego por filtración en múltiples etapas (FiME)</b:Title>
    <b:JournalName>Agronomía Colombiana</b:JournalName>
    <b:Year>2009</b:Year>
    <b:Pages>107-415</b:Pages>
    <b:Volume>3</b:Volume>
    <b:Issue>27</b:Issue>
    <b:RefOrder>75</b:RefOrder>
  </b:Source>
  <b:Source>
    <b:Tag>Per13</b:Tag>
    <b:SourceType>JournalArticle</b:SourceType>
    <b:Guid>{DB5E2C7B-C3C5-4408-981E-B50225C7529E}</b:Guid>
    <b:Author>
      <b:Author>
        <b:NameList>
          <b:Person>
            <b:Last>Pereira</b:Last>
            <b:First>Edson</b:First>
          </b:Person>
          <b:Person>
            <b:Last>Rosa</b:Last>
            <b:First>Laryssa</b:First>
          </b:Person>
          <b:Person>
            <b:Last>Medri</b:Last>
            <b:First>Rívea</b:First>
          </b:Person>
          <b:Person>
            <b:Last>Sánchez</b:Last>
            <b:First>I.</b:First>
          </b:Person>
        </b:NameList>
      </b:Author>
    </b:Author>
    <b:Title>Evaluación del desempeño de filtración en múltiples etapas usando carbón activado granular y mantas sintéticas no tejidas</b:Title>
    <b:JournalName>Interciencia</b:JournalName>
    <b:Year>2013</b:Year>
    <b:Pages>726-732</b:Pages>
    <b:Volume>38</b:Volume>
    <b:Issue>10</b:Issue>
    <b:RefOrder>76</b:RefOrder>
  </b:Source>
  <b:Source>
    <b:Tag>Gui10</b:Tag>
    <b:SourceType>Report</b:SourceType>
    <b:Guid>{74582EBB-4DA8-4FBD-A4F5-E5ADD1926BE3}</b:Guid>
    <b:Author>
      <b:Author>
        <b:NameList>
          <b:Person>
            <b:Last>Guiracocha</b:Last>
            <b:First>F.</b:First>
          </b:Person>
          <b:Person>
            <b:Last>Sucuzhañay</b:Last>
            <b:First>J.</b:First>
          </b:Person>
        </b:NameList>
      </b:Author>
    </b:Author>
    <b:Title>Propuesta de un plan de gestión administrativa para el sistema de agua potable de la comunidad de Chiquintad</b:Title>
    <b:Year>2010</b:Year>
    <b:Publisher>Universidad Politécnica Salesiana</b:Publisher>
    <b:City>Sede Cuenca</b:City>
    <b:RefOrder>77</b:RefOrder>
  </b:Source>
  <b:Source>
    <b:Tag>Ser17</b:Tag>
    <b:SourceType>Report</b:SourceType>
    <b:Guid>{2A6512ED-A895-41C9-B2D1-5AAAA8388AAD}</b:Guid>
    <b:Author>
      <b:Author>
        <b:NameList>
          <b:Person>
            <b:Last>Serrano</b:Last>
            <b:First>Patricia</b:First>
          </b:Person>
        </b:NameList>
      </b:Author>
    </b:Author>
    <b:Title>Estudio para el mejoramiento de la calidad del agua que produce la planta potabilizadora aguapen E.P. de la provincia de Santa Elena</b:Title>
    <b:Year>2017</b:Year>
    <b:Publisher>Universidad de Guayaquil Facultad de Ingeniería Industrial</b:Publisher>
    <b:City>Santa Elena</b:City>
    <b:RefOrder>78</b:RefOrder>
  </b:Source>
  <b:Source>
    <b:Tag>Val091</b:Tag>
    <b:SourceType>JournalArticle</b:SourceType>
    <b:Guid>{B8F8B58E-5CFD-4C13-A610-044C4A5A0F43}</b:Guid>
    <b:Title>Evaluación de la filtración lenta en arena como tratamiento terciario de agua residual doméstica con fines de reuso agropecuario y piscícola</b:Title>
    <b:Year>2009</b:Year>
    <b:Author>
      <b:Author>
        <b:NameList>
          <b:Person>
            <b:Last>Valencia</b:Last>
            <b:First>Viviana</b:First>
          </b:Person>
          <b:Person>
            <b:Last>Sánchez</b:Last>
            <b:First>Luis</b:First>
          </b:Person>
          <b:Person>
            <b:Last>Aponte</b:Last>
            <b:First>Alexánder</b:First>
          </b:Person>
        </b:NameList>
      </b:Author>
    </b:Author>
    <b:JournalName>Ingeniería de Recursos Naturales y del Ambiente</b:JournalName>
    <b:Pages>39-49</b:Pages>
    <b:Issue>8</b:Issue>
    <b:RefOrder>79</b:RefOrder>
  </b:Source>
  <b:Source>
    <b:Tag>Vel16</b:Tag>
    <b:SourceType>JournalArticle</b:SourceType>
    <b:Guid>{F387E8E8-8E78-4969-B54C-D0C2CA45B78E}</b:Guid>
    <b:Author>
      <b:Author>
        <b:NameList>
          <b:Person>
            <b:Last>Veliz</b:Last>
            <b:First>Eliet</b:First>
          </b:Person>
          <b:Person>
            <b:Last>Llanes</b:Last>
            <b:First>José</b:First>
            <b:Middle>Guadalupe</b:Middle>
          </b:Person>
          <b:Person>
            <b:Last>Fernández</b:Last>
            <b:First>Lidia</b:First>
            <b:Middle>Asela</b:Middle>
          </b:Person>
          <b:Person>
            <b:Last>Bataller</b:Last>
            <b:First>Mayra</b:First>
          </b:Person>
        </b:NameList>
      </b:Author>
    </b:Author>
    <b:Title>Coagulación-floculación, filtración y ozonización de agua residual para reutilización en riego agrícola</b:Title>
    <b:JournalName>Tecnología y Ciencias del Agua</b:JournalName>
    <b:Year>2016</b:Year>
    <b:Pages>17-34</b:Pages>
    <b:Volume>7</b:Volume>
    <b:Issue>1</b:Issue>
    <b:RefOrder>80</b:RefOrder>
  </b:Source>
  <b:Source>
    <b:Tag>Mar101</b:Tag>
    <b:SourceType>Report</b:SourceType>
    <b:Guid>{F590B287-3049-4894-ACBC-3B4D0CAB398E}</b:Guid>
    <b:Author>
      <b:Author>
        <b:NameList>
          <b:Person>
            <b:Last>Barahona</b:Last>
            <b:First>María</b:First>
            <b:Middle>Cristina</b:Middle>
          </b:Person>
          <b:Person>
            <b:Last>Tapia</b:Last>
            <b:First>Ruth</b:First>
            <b:Middle>Susana</b:Middle>
          </b:Person>
        </b:NameList>
      </b:Author>
    </b:Author>
    <b:Title>Calidad y tratabilidad de aguas provenientes de rios de llanura y embalses eutrofizados, caso de estudio: Carrizal – Chone la esperanza </b:Title>
    <b:Year>2010</b:Year>
    <b:Publisher>Escuela Politécnica del ejército</b:Publisher>
    <b:City>Sangolquí</b:City>
    <b:RefOrder>81</b:RefOrder>
  </b:Source>
</b:Sources>
</file>

<file path=customXml/itemProps1.xml><?xml version="1.0" encoding="utf-8"?>
<ds:datastoreItem xmlns:ds="http://schemas.openxmlformats.org/officeDocument/2006/customXml" ds:itemID="{BC873DB8-17F8-4AFF-A7D9-A4723D6E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6276</Words>
  <Characters>34524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CUBÍCULO-015</cp:lastModifiedBy>
  <cp:revision>2</cp:revision>
  <dcterms:created xsi:type="dcterms:W3CDTF">2020-02-20T12:42:00Z</dcterms:created>
  <dcterms:modified xsi:type="dcterms:W3CDTF">2020-02-20T12:42:00Z</dcterms:modified>
</cp:coreProperties>
</file>