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D6" w:rsidRPr="00EC0A59" w:rsidRDefault="002E45D6" w:rsidP="002E45D6">
      <w:pPr>
        <w:spacing w:afterLines="50" w:after="120" w:line="240" w:lineRule="auto"/>
        <w:jc w:val="center"/>
        <w:rPr>
          <w:rFonts w:ascii="Verdana" w:eastAsia="Times New Roman" w:hAnsi="Verdana" w:cs="Arial"/>
          <w:b/>
          <w:color w:val="000000"/>
          <w:sz w:val="28"/>
          <w:szCs w:val="28"/>
          <w:lang w:eastAsia="es-MX"/>
        </w:rPr>
      </w:pPr>
      <w:r>
        <w:rPr>
          <w:rFonts w:ascii="Verdana" w:eastAsia="Times New Roman" w:hAnsi="Verdana" w:cs="Arial"/>
          <w:b/>
          <w:color w:val="000000"/>
          <w:sz w:val="28"/>
          <w:szCs w:val="28"/>
          <w:lang w:eastAsia="es-MX"/>
        </w:rPr>
        <w:t>Huella hídrica de los cultivos de cebolla (</w:t>
      </w:r>
      <w:proofErr w:type="spellStart"/>
      <w:r w:rsidRPr="00672491">
        <w:rPr>
          <w:rFonts w:ascii="Verdana" w:eastAsia="Times New Roman" w:hAnsi="Verdana" w:cs="Arial"/>
          <w:b/>
          <w:i/>
          <w:color w:val="000000"/>
          <w:sz w:val="28"/>
          <w:szCs w:val="28"/>
          <w:lang w:eastAsia="es-MX"/>
        </w:rPr>
        <w:t>Alliun</w:t>
      </w:r>
      <w:proofErr w:type="spellEnd"/>
      <w:r w:rsidRPr="00672491">
        <w:rPr>
          <w:rFonts w:ascii="Verdana" w:eastAsia="Times New Roman" w:hAnsi="Verdana" w:cs="Arial"/>
          <w:b/>
          <w:i/>
          <w:color w:val="000000"/>
          <w:sz w:val="28"/>
          <w:szCs w:val="28"/>
          <w:lang w:eastAsia="es-MX"/>
        </w:rPr>
        <w:t xml:space="preserve"> cepa</w:t>
      </w:r>
      <w:r>
        <w:rPr>
          <w:rFonts w:ascii="Verdana" w:eastAsia="Times New Roman" w:hAnsi="Verdana" w:cs="Arial"/>
          <w:b/>
          <w:color w:val="000000"/>
          <w:sz w:val="28"/>
          <w:szCs w:val="28"/>
          <w:lang w:eastAsia="es-MX"/>
        </w:rPr>
        <w:t xml:space="preserve"> L.) y tomate de cáscara (</w:t>
      </w:r>
      <w:proofErr w:type="spellStart"/>
      <w:r w:rsidRPr="00672491">
        <w:rPr>
          <w:rFonts w:ascii="Verdana" w:eastAsia="Times New Roman" w:hAnsi="Verdana" w:cs="Arial"/>
          <w:b/>
          <w:i/>
          <w:color w:val="000000"/>
          <w:sz w:val="28"/>
          <w:szCs w:val="28"/>
          <w:lang w:eastAsia="es-MX"/>
        </w:rPr>
        <w:t>Physalis</w:t>
      </w:r>
      <w:proofErr w:type="spellEnd"/>
      <w:r w:rsidRPr="00672491">
        <w:rPr>
          <w:rFonts w:ascii="Verdana" w:eastAsia="Times New Roman" w:hAnsi="Verdana" w:cs="Arial"/>
          <w:b/>
          <w:i/>
          <w:color w:val="000000"/>
          <w:sz w:val="28"/>
          <w:szCs w:val="28"/>
          <w:lang w:eastAsia="es-MX"/>
        </w:rPr>
        <w:t xml:space="preserve"> </w:t>
      </w:r>
      <w:proofErr w:type="spellStart"/>
      <w:r w:rsidRPr="00672491">
        <w:rPr>
          <w:rFonts w:ascii="Verdana" w:eastAsia="Times New Roman" w:hAnsi="Verdana" w:cs="Arial"/>
          <w:b/>
          <w:i/>
          <w:color w:val="000000"/>
          <w:sz w:val="28"/>
          <w:szCs w:val="28"/>
          <w:lang w:eastAsia="es-MX"/>
        </w:rPr>
        <w:t>ixocarpa</w:t>
      </w:r>
      <w:proofErr w:type="spellEnd"/>
      <w:r>
        <w:rPr>
          <w:rFonts w:ascii="Verdana" w:eastAsia="Times New Roman" w:hAnsi="Verdana" w:cs="Arial"/>
          <w:b/>
          <w:color w:val="000000"/>
          <w:sz w:val="28"/>
          <w:szCs w:val="28"/>
          <w:lang w:eastAsia="es-MX"/>
        </w:rPr>
        <w:t xml:space="preserve"> </w:t>
      </w:r>
      <w:proofErr w:type="spellStart"/>
      <w:r>
        <w:rPr>
          <w:rFonts w:ascii="Verdana" w:eastAsia="Times New Roman" w:hAnsi="Verdana" w:cs="Arial"/>
          <w:b/>
          <w:color w:val="000000"/>
          <w:sz w:val="28"/>
          <w:szCs w:val="28"/>
          <w:lang w:eastAsia="es-MX"/>
        </w:rPr>
        <w:t>Brot</w:t>
      </w:r>
      <w:proofErr w:type="spellEnd"/>
      <w:r>
        <w:rPr>
          <w:rFonts w:ascii="Verdana" w:eastAsia="Times New Roman" w:hAnsi="Verdana" w:cs="Arial"/>
          <w:b/>
          <w:color w:val="000000"/>
          <w:sz w:val="28"/>
          <w:szCs w:val="28"/>
          <w:lang w:eastAsia="es-MX"/>
        </w:rPr>
        <w:t>.) en la región de Atlixco, Puebla, México</w:t>
      </w:r>
    </w:p>
    <w:p w:rsidR="001476E7" w:rsidRDefault="002E45D6">
      <w:pPr>
        <w:rPr>
          <w:rFonts w:ascii="Verdana" w:hAnsi="Verdana"/>
          <w:sz w:val="24"/>
          <w:szCs w:val="24"/>
        </w:rPr>
      </w:pPr>
      <w:r w:rsidRPr="002E45D6">
        <w:rPr>
          <w:rFonts w:ascii="Verdana" w:hAnsi="Verdana"/>
          <w:sz w:val="24"/>
          <w:szCs w:val="24"/>
        </w:rPr>
        <w:t>Respuesta a observaciones:</w:t>
      </w:r>
    </w:p>
    <w:p w:rsidR="0065559B" w:rsidRDefault="0065559B">
      <w:pPr>
        <w:rPr>
          <w:rFonts w:ascii="Verdana" w:hAnsi="Verdana"/>
          <w:sz w:val="24"/>
          <w:szCs w:val="24"/>
        </w:rPr>
      </w:pPr>
    </w:p>
    <w:p w:rsidR="0065559B" w:rsidRDefault="0065559B" w:rsidP="00754DBD">
      <w:pPr>
        <w:jc w:val="both"/>
        <w:rPr>
          <w:rFonts w:ascii="Verdana" w:hAnsi="Verdana"/>
          <w:sz w:val="24"/>
          <w:szCs w:val="24"/>
        </w:rPr>
      </w:pPr>
      <w:r>
        <w:rPr>
          <w:rFonts w:ascii="Verdana" w:hAnsi="Verdana"/>
          <w:sz w:val="24"/>
          <w:szCs w:val="24"/>
        </w:rPr>
        <w:t xml:space="preserve">1. Homogeneidad de la presentación de cifras en tabla 1 (decimales muy disparejas y </w:t>
      </w:r>
      <w:proofErr w:type="spellStart"/>
      <w:r>
        <w:rPr>
          <w:rFonts w:ascii="Verdana" w:hAnsi="Verdana"/>
          <w:sz w:val="24"/>
          <w:szCs w:val="24"/>
        </w:rPr>
        <w:t>pseudo</w:t>
      </w:r>
      <w:proofErr w:type="spellEnd"/>
      <w:r>
        <w:rPr>
          <w:rFonts w:ascii="Verdana" w:hAnsi="Verdana"/>
          <w:sz w:val="24"/>
          <w:szCs w:val="24"/>
        </w:rPr>
        <w:t>-precisión irrelevante y estorbosa)</w:t>
      </w:r>
      <w:r w:rsidR="002C00EA">
        <w:rPr>
          <w:rFonts w:ascii="Verdana" w:hAnsi="Verdana"/>
          <w:sz w:val="24"/>
          <w:szCs w:val="24"/>
        </w:rPr>
        <w:t>.</w:t>
      </w:r>
    </w:p>
    <w:p w:rsidR="0065559B" w:rsidRDefault="0065559B" w:rsidP="00754DBD">
      <w:pPr>
        <w:jc w:val="both"/>
        <w:rPr>
          <w:rFonts w:ascii="Verdana" w:hAnsi="Verdana"/>
          <w:sz w:val="24"/>
          <w:szCs w:val="24"/>
        </w:rPr>
      </w:pPr>
      <w:r>
        <w:rPr>
          <w:rFonts w:ascii="Verdana" w:hAnsi="Verdana"/>
          <w:sz w:val="24"/>
          <w:szCs w:val="24"/>
        </w:rPr>
        <w:t>Respuesta: Se corrigió y se utilizó una precisión de un solo decimal</w:t>
      </w:r>
      <w:r w:rsidR="002C00EA">
        <w:rPr>
          <w:rFonts w:ascii="Verdana" w:hAnsi="Verdana"/>
          <w:sz w:val="24"/>
          <w:szCs w:val="24"/>
        </w:rPr>
        <w:t>.</w:t>
      </w:r>
    </w:p>
    <w:p w:rsidR="0065559B" w:rsidRDefault="0065559B" w:rsidP="00754DBD">
      <w:pPr>
        <w:jc w:val="both"/>
        <w:rPr>
          <w:rFonts w:ascii="Verdana" w:hAnsi="Verdana"/>
          <w:sz w:val="24"/>
          <w:szCs w:val="24"/>
        </w:rPr>
      </w:pPr>
      <w:r>
        <w:rPr>
          <w:rFonts w:ascii="Verdana" w:hAnsi="Verdana"/>
          <w:sz w:val="24"/>
          <w:szCs w:val="24"/>
        </w:rPr>
        <w:t>2. Mejor orden de discusión</w:t>
      </w:r>
      <w:r w:rsidR="002C00EA">
        <w:rPr>
          <w:rFonts w:ascii="Verdana" w:hAnsi="Verdana"/>
          <w:sz w:val="24"/>
          <w:szCs w:val="24"/>
        </w:rPr>
        <w:t>.</w:t>
      </w:r>
    </w:p>
    <w:p w:rsidR="0065559B" w:rsidRDefault="0065559B" w:rsidP="00754DBD">
      <w:pPr>
        <w:jc w:val="both"/>
        <w:rPr>
          <w:rFonts w:ascii="Verdana" w:hAnsi="Verdana"/>
          <w:sz w:val="24"/>
          <w:szCs w:val="24"/>
        </w:rPr>
      </w:pPr>
      <w:r>
        <w:rPr>
          <w:rFonts w:ascii="Verdana" w:hAnsi="Verdana"/>
          <w:sz w:val="24"/>
          <w:szCs w:val="24"/>
        </w:rPr>
        <w:t>Respuesta: Se reorganizó el orden de la discusión, modificando la redacción de la misma</w:t>
      </w:r>
      <w:r w:rsidR="002C00EA">
        <w:rPr>
          <w:rFonts w:ascii="Verdana" w:hAnsi="Verdana"/>
          <w:sz w:val="24"/>
          <w:szCs w:val="24"/>
        </w:rPr>
        <w:t>.</w:t>
      </w:r>
    </w:p>
    <w:p w:rsidR="0065559B" w:rsidRDefault="0065559B" w:rsidP="00754DBD">
      <w:pPr>
        <w:jc w:val="both"/>
        <w:rPr>
          <w:rFonts w:ascii="Verdana" w:hAnsi="Verdana"/>
          <w:sz w:val="24"/>
          <w:szCs w:val="24"/>
        </w:rPr>
      </w:pPr>
      <w:r>
        <w:rPr>
          <w:rFonts w:ascii="Verdana" w:hAnsi="Verdana"/>
          <w:sz w:val="24"/>
          <w:szCs w:val="24"/>
        </w:rPr>
        <w:t>3. Mejor el orden de redacción de algunos párrafos:</w:t>
      </w:r>
    </w:p>
    <w:p w:rsidR="0065559B" w:rsidRDefault="0065559B" w:rsidP="00754DBD">
      <w:pPr>
        <w:jc w:val="both"/>
        <w:rPr>
          <w:rFonts w:ascii="Verdana" w:hAnsi="Verdana"/>
          <w:sz w:val="24"/>
          <w:szCs w:val="24"/>
        </w:rPr>
      </w:pPr>
      <w:r>
        <w:rPr>
          <w:rFonts w:ascii="Verdana" w:hAnsi="Verdana"/>
          <w:sz w:val="24"/>
          <w:szCs w:val="24"/>
        </w:rPr>
        <w:t>Respuesta: se realizó una revisión exhaustiva del manuscrito para mejorar su redacción, considerando la redacción de oraciones y transiciones de párrafos</w:t>
      </w:r>
      <w:r w:rsidR="002C00EA">
        <w:rPr>
          <w:rFonts w:ascii="Verdana" w:hAnsi="Verdana"/>
          <w:sz w:val="24"/>
          <w:szCs w:val="24"/>
        </w:rPr>
        <w:t>.</w:t>
      </w:r>
    </w:p>
    <w:p w:rsidR="002F619A" w:rsidRDefault="0065559B" w:rsidP="00754DBD">
      <w:pPr>
        <w:jc w:val="both"/>
        <w:rPr>
          <w:rFonts w:ascii="Verdana" w:hAnsi="Verdana"/>
          <w:sz w:val="24"/>
          <w:szCs w:val="24"/>
        </w:rPr>
      </w:pPr>
      <w:r>
        <w:rPr>
          <w:rFonts w:ascii="Verdana" w:hAnsi="Verdana"/>
          <w:sz w:val="24"/>
          <w:szCs w:val="24"/>
        </w:rPr>
        <w:t xml:space="preserve">4. </w:t>
      </w:r>
      <w:r w:rsidR="002F619A">
        <w:rPr>
          <w:rFonts w:ascii="Verdana" w:hAnsi="Verdana"/>
          <w:sz w:val="24"/>
          <w:szCs w:val="24"/>
        </w:rPr>
        <w:t>Especular como podrían cambiar los valores de huella hídrica verde, ante los cambios de patrones de lluvia (cambio climático)</w:t>
      </w:r>
      <w:r w:rsidR="002C00EA">
        <w:rPr>
          <w:rFonts w:ascii="Verdana" w:hAnsi="Verdana"/>
          <w:sz w:val="24"/>
          <w:szCs w:val="24"/>
        </w:rPr>
        <w:t>.</w:t>
      </w:r>
    </w:p>
    <w:p w:rsidR="005B7420" w:rsidRPr="00A06C9E" w:rsidRDefault="002F619A" w:rsidP="00754DBD">
      <w:pPr>
        <w:spacing w:after="100" w:line="240" w:lineRule="auto"/>
        <w:jc w:val="both"/>
        <w:rPr>
          <w:rFonts w:ascii="Verdana" w:hAnsi="Verdana" w:cs="Arial"/>
          <w:sz w:val="24"/>
          <w:szCs w:val="24"/>
        </w:rPr>
      </w:pPr>
      <w:r>
        <w:rPr>
          <w:rFonts w:ascii="Verdana" w:hAnsi="Verdana"/>
          <w:sz w:val="24"/>
          <w:szCs w:val="24"/>
        </w:rPr>
        <w:t xml:space="preserve">Respuesta: </w:t>
      </w:r>
      <w:r w:rsidR="002C00EA">
        <w:rPr>
          <w:rFonts w:ascii="Verdana" w:hAnsi="Verdana"/>
          <w:sz w:val="24"/>
          <w:szCs w:val="24"/>
        </w:rPr>
        <w:t>E</w:t>
      </w:r>
      <w:r>
        <w:rPr>
          <w:rFonts w:ascii="Verdana" w:hAnsi="Verdana"/>
          <w:sz w:val="24"/>
          <w:szCs w:val="24"/>
        </w:rPr>
        <w:t>ste tema es sumamente importante y un cambio en el patrón de temperatura, precipitación y evapotranspiración tienen podría tener un alto impacto en la huella hídrica verde estimada (como se observó en la diferencia de huellas para los ciclos de primavera-verano y otoño-invierno, que tienen diferente patrón de esas variables climáticas)</w:t>
      </w:r>
      <w:r w:rsidR="005B7420">
        <w:rPr>
          <w:rFonts w:ascii="Verdana" w:hAnsi="Verdana"/>
          <w:sz w:val="24"/>
          <w:szCs w:val="24"/>
        </w:rPr>
        <w:t>. D</w:t>
      </w:r>
      <w:r>
        <w:rPr>
          <w:rFonts w:ascii="Verdana" w:hAnsi="Verdana"/>
          <w:sz w:val="24"/>
          <w:szCs w:val="24"/>
        </w:rPr>
        <w:t xml:space="preserve">ebido a que el tema de cambio climático no fue abordado en el estudio, </w:t>
      </w:r>
      <w:r w:rsidR="005B7420">
        <w:rPr>
          <w:rFonts w:ascii="Verdana" w:hAnsi="Verdana"/>
          <w:sz w:val="24"/>
          <w:szCs w:val="24"/>
        </w:rPr>
        <w:t>solo inferencias generales son posibles</w:t>
      </w:r>
      <w:r w:rsidR="002C00EA">
        <w:rPr>
          <w:rFonts w:ascii="Verdana" w:hAnsi="Verdana"/>
          <w:sz w:val="24"/>
          <w:szCs w:val="24"/>
        </w:rPr>
        <w:t>.</w:t>
      </w:r>
      <w:r w:rsidR="005B7420">
        <w:rPr>
          <w:rFonts w:ascii="Verdana" w:hAnsi="Verdana"/>
          <w:sz w:val="24"/>
          <w:szCs w:val="24"/>
        </w:rPr>
        <w:t xml:space="preserve"> En la discusión de resultados se incorporó lo siguiente: </w:t>
      </w:r>
      <w:r w:rsidR="005B7420">
        <w:rPr>
          <w:rFonts w:ascii="Verdana" w:eastAsia="Times New Roman" w:hAnsi="Verdana" w:cs="Arial"/>
          <w:color w:val="000000"/>
          <w:sz w:val="24"/>
          <w:szCs w:val="24"/>
          <w:lang w:eastAsia="es-MX"/>
        </w:rPr>
        <w:t xml:space="preserve">La diferencia notable en la huella hídrica del cultivo de cebolla para los dos ciclos de cultivos, para los cuales la temperatura y la precipitación son variables climáticas determinantes de la diferencia de condiciones del crecimiento del cultivo, puede dar una idea de que una condición de cambio climático, con temperaturas </w:t>
      </w:r>
      <w:r w:rsidR="000D21F7">
        <w:rPr>
          <w:rFonts w:ascii="Verdana" w:eastAsia="Times New Roman" w:hAnsi="Verdana" w:cs="Arial"/>
          <w:color w:val="000000"/>
          <w:sz w:val="24"/>
          <w:szCs w:val="24"/>
          <w:lang w:eastAsia="es-MX"/>
        </w:rPr>
        <w:t>mayores</w:t>
      </w:r>
      <w:r w:rsidR="000D21F7">
        <w:rPr>
          <w:rFonts w:ascii="Verdana" w:eastAsia="Times New Roman" w:hAnsi="Verdana" w:cs="Arial"/>
          <w:color w:val="000000"/>
          <w:sz w:val="24"/>
          <w:szCs w:val="24"/>
          <w:lang w:eastAsia="es-MX"/>
        </w:rPr>
        <w:t xml:space="preserve"> </w:t>
      </w:r>
      <w:r w:rsidR="005B7420">
        <w:rPr>
          <w:rFonts w:ascii="Verdana" w:eastAsia="Times New Roman" w:hAnsi="Verdana" w:cs="Arial"/>
          <w:color w:val="000000"/>
          <w:sz w:val="24"/>
          <w:szCs w:val="24"/>
          <w:lang w:eastAsia="es-MX"/>
        </w:rPr>
        <w:t>y precipitaciones</w:t>
      </w:r>
      <w:r w:rsidR="000D21F7" w:rsidRPr="000D21F7">
        <w:rPr>
          <w:rFonts w:ascii="Verdana" w:eastAsia="Times New Roman" w:hAnsi="Verdana" w:cs="Arial"/>
          <w:color w:val="000000"/>
          <w:sz w:val="24"/>
          <w:szCs w:val="24"/>
          <w:lang w:eastAsia="es-MX"/>
        </w:rPr>
        <w:t xml:space="preserve"> </w:t>
      </w:r>
      <w:bookmarkStart w:id="0" w:name="_GoBack"/>
      <w:bookmarkEnd w:id="0"/>
      <w:r w:rsidR="000D21F7">
        <w:rPr>
          <w:rFonts w:ascii="Verdana" w:eastAsia="Times New Roman" w:hAnsi="Verdana" w:cs="Arial"/>
          <w:color w:val="000000"/>
          <w:sz w:val="24"/>
          <w:szCs w:val="24"/>
          <w:lang w:eastAsia="es-MX"/>
        </w:rPr>
        <w:t>menores</w:t>
      </w:r>
      <w:r w:rsidR="005B7420">
        <w:rPr>
          <w:rFonts w:ascii="Verdana" w:eastAsia="Times New Roman" w:hAnsi="Verdana" w:cs="Arial"/>
          <w:color w:val="000000"/>
          <w:sz w:val="24"/>
          <w:szCs w:val="24"/>
          <w:lang w:eastAsia="es-MX"/>
        </w:rPr>
        <w:t xml:space="preserve">, llevaría a una huella hídrica verde menor del cultivo y a aumentar la necesidad de agua de riego, aumentando su huella hídrica azul. </w:t>
      </w:r>
    </w:p>
    <w:p w:rsidR="002F619A" w:rsidRDefault="002F619A" w:rsidP="00754DBD">
      <w:pPr>
        <w:jc w:val="both"/>
        <w:rPr>
          <w:rFonts w:ascii="Verdana" w:hAnsi="Verdana"/>
          <w:sz w:val="24"/>
          <w:szCs w:val="24"/>
        </w:rPr>
      </w:pPr>
    </w:p>
    <w:p w:rsidR="00CF5A22" w:rsidRDefault="002F619A" w:rsidP="00754DBD">
      <w:pPr>
        <w:jc w:val="both"/>
        <w:rPr>
          <w:rFonts w:ascii="Verdana" w:hAnsi="Verdana"/>
          <w:sz w:val="24"/>
          <w:szCs w:val="24"/>
        </w:rPr>
      </w:pPr>
      <w:r>
        <w:rPr>
          <w:rFonts w:ascii="Verdana" w:hAnsi="Verdana"/>
          <w:sz w:val="24"/>
          <w:szCs w:val="24"/>
        </w:rPr>
        <w:t xml:space="preserve">5. </w:t>
      </w:r>
      <w:r w:rsidR="00CF5A22">
        <w:rPr>
          <w:rFonts w:ascii="Verdana" w:hAnsi="Verdana"/>
          <w:sz w:val="24"/>
          <w:szCs w:val="24"/>
        </w:rPr>
        <w:t>Mencionar la aportación y estado del arte del trabajo</w:t>
      </w:r>
    </w:p>
    <w:p w:rsidR="00CF5A22" w:rsidRDefault="00CF5A22" w:rsidP="00754DBD">
      <w:pPr>
        <w:jc w:val="both"/>
        <w:rPr>
          <w:rFonts w:ascii="Verdana" w:hAnsi="Verdana"/>
          <w:sz w:val="24"/>
          <w:szCs w:val="24"/>
        </w:rPr>
      </w:pPr>
      <w:r>
        <w:rPr>
          <w:rFonts w:ascii="Verdana" w:hAnsi="Verdana"/>
          <w:sz w:val="24"/>
          <w:szCs w:val="24"/>
        </w:rPr>
        <w:lastRenderedPageBreak/>
        <w:t>Respuesta: en la introducción incorporamos la aportación y utilidad de los resultados del estudio. En cuanto al estado del arte, se revisó en la introducción y en la discusión de resultados. Particularmente, se hace énfasis en que para los cultivos estudiados se tiene muy poca información nacional e internacional, y nula para la región de estudio.</w:t>
      </w:r>
    </w:p>
    <w:p w:rsidR="009D7AB8" w:rsidRDefault="00CF5A22" w:rsidP="00754DBD">
      <w:pPr>
        <w:jc w:val="both"/>
        <w:rPr>
          <w:rFonts w:ascii="Verdana" w:hAnsi="Verdana"/>
          <w:sz w:val="24"/>
          <w:szCs w:val="24"/>
        </w:rPr>
      </w:pPr>
      <w:r>
        <w:rPr>
          <w:rFonts w:ascii="Verdana" w:hAnsi="Verdana"/>
          <w:sz w:val="24"/>
          <w:szCs w:val="24"/>
        </w:rPr>
        <w:t xml:space="preserve">6. </w:t>
      </w:r>
      <w:r w:rsidR="009D7AB8">
        <w:rPr>
          <w:rFonts w:ascii="Verdana" w:hAnsi="Verdana"/>
          <w:sz w:val="24"/>
          <w:szCs w:val="24"/>
        </w:rPr>
        <w:t>Tiene problemas por los supuestos usados en el trabajo y falta información para contrastarlos con resultados de otros investigadores. Se presentan resultados muy contrastantes y no se explica ni se discute con claridad dichas diferencias</w:t>
      </w:r>
    </w:p>
    <w:p w:rsidR="0065559B" w:rsidRDefault="009D7AB8" w:rsidP="00754DBD">
      <w:pPr>
        <w:jc w:val="both"/>
        <w:rPr>
          <w:rFonts w:ascii="Verdana" w:hAnsi="Verdana"/>
          <w:sz w:val="24"/>
          <w:szCs w:val="24"/>
        </w:rPr>
      </w:pPr>
      <w:r>
        <w:rPr>
          <w:rFonts w:ascii="Verdana" w:hAnsi="Verdana"/>
          <w:sz w:val="24"/>
          <w:szCs w:val="24"/>
        </w:rPr>
        <w:t xml:space="preserve">Respuesta: </w:t>
      </w:r>
      <w:r w:rsidR="002F619A">
        <w:rPr>
          <w:rFonts w:ascii="Verdana" w:hAnsi="Verdana"/>
          <w:sz w:val="24"/>
          <w:szCs w:val="24"/>
        </w:rPr>
        <w:t xml:space="preserve"> </w:t>
      </w:r>
      <w:r w:rsidR="0065559B">
        <w:rPr>
          <w:rFonts w:ascii="Verdana" w:hAnsi="Verdana"/>
          <w:sz w:val="24"/>
          <w:szCs w:val="24"/>
        </w:rPr>
        <w:t xml:space="preserve"> </w:t>
      </w:r>
      <w:r w:rsidR="00812DBA">
        <w:rPr>
          <w:rFonts w:ascii="Verdana" w:hAnsi="Verdana"/>
          <w:sz w:val="24"/>
          <w:szCs w:val="24"/>
        </w:rPr>
        <w:t>Se realizó una nueva búsqueda de información de estudios de la huella hídrica para los cultivos de la investigación. Se corroboró que la disponibilidad de información es muy limitada. En la discusión, además de reorganizarla, se abordó las diferencias de los resultados y los factores que explican ese contraste</w:t>
      </w:r>
    </w:p>
    <w:p w:rsidR="000C7CAF" w:rsidRDefault="000C7CAF" w:rsidP="00754DBD">
      <w:pPr>
        <w:jc w:val="both"/>
        <w:rPr>
          <w:rFonts w:ascii="Verdana" w:hAnsi="Verdana"/>
          <w:sz w:val="24"/>
          <w:szCs w:val="24"/>
        </w:rPr>
      </w:pPr>
      <w:r>
        <w:rPr>
          <w:rFonts w:ascii="Verdana" w:hAnsi="Verdana"/>
          <w:sz w:val="24"/>
          <w:szCs w:val="24"/>
        </w:rPr>
        <w:t>7. Se requiere estructurar mejor el resumen en donde vengan ordenadas las partes del artículo. No tienen antecedentes e importancia del trabajo</w:t>
      </w:r>
    </w:p>
    <w:p w:rsidR="000C7CAF" w:rsidRDefault="000C7CAF" w:rsidP="00754DBD">
      <w:pPr>
        <w:jc w:val="both"/>
        <w:rPr>
          <w:rFonts w:ascii="Verdana" w:hAnsi="Verdana"/>
          <w:sz w:val="24"/>
          <w:szCs w:val="24"/>
        </w:rPr>
      </w:pPr>
      <w:r>
        <w:rPr>
          <w:rFonts w:ascii="Verdana" w:hAnsi="Verdana"/>
          <w:sz w:val="24"/>
          <w:szCs w:val="24"/>
        </w:rPr>
        <w:t xml:space="preserve">Respuesta: </w:t>
      </w:r>
      <w:r w:rsidR="00E54AE4">
        <w:rPr>
          <w:rFonts w:ascii="Verdana" w:hAnsi="Verdana"/>
          <w:sz w:val="24"/>
          <w:szCs w:val="24"/>
        </w:rPr>
        <w:t>Se anexo al inicio del re</w:t>
      </w:r>
      <w:r w:rsidR="00A2566D">
        <w:rPr>
          <w:rFonts w:ascii="Verdana" w:hAnsi="Verdana"/>
          <w:sz w:val="24"/>
          <w:szCs w:val="24"/>
        </w:rPr>
        <w:t>sumen lo solicitado</w:t>
      </w:r>
      <w:r w:rsidR="00DC35E8">
        <w:rPr>
          <w:rFonts w:ascii="Verdana" w:hAnsi="Verdana"/>
          <w:sz w:val="24"/>
          <w:szCs w:val="24"/>
        </w:rPr>
        <w:t>. Se incorporaron las oraciones:</w:t>
      </w:r>
      <w:r w:rsidR="00DC35E8" w:rsidRPr="00DC35E8">
        <w:rPr>
          <w:rFonts w:ascii="Verdana" w:eastAsia="Times New Roman" w:hAnsi="Verdana" w:cs="Arial"/>
          <w:color w:val="000000"/>
          <w:sz w:val="24"/>
          <w:szCs w:val="24"/>
          <w:lang w:eastAsia="es-MX"/>
        </w:rPr>
        <w:t xml:space="preserve"> </w:t>
      </w:r>
      <w:r w:rsidR="00DC35E8">
        <w:rPr>
          <w:rFonts w:ascii="Verdana" w:eastAsia="Times New Roman" w:hAnsi="Verdana" w:cs="Arial"/>
          <w:color w:val="000000"/>
          <w:sz w:val="24"/>
          <w:szCs w:val="24"/>
          <w:lang w:eastAsia="es-MX"/>
        </w:rPr>
        <w:t>La producción de hortalizas y flores bajo riego en la región de Atlixco, Puebla, demanda altas cantidades de agua. Un indicador de su demanda de agua es su huella hídrica.</w:t>
      </w:r>
    </w:p>
    <w:p w:rsidR="00A2566D" w:rsidRDefault="00A2566D" w:rsidP="00754DBD">
      <w:pPr>
        <w:jc w:val="both"/>
        <w:rPr>
          <w:rFonts w:ascii="Verdana" w:hAnsi="Verdana"/>
          <w:sz w:val="24"/>
          <w:szCs w:val="24"/>
        </w:rPr>
      </w:pPr>
      <w:r>
        <w:rPr>
          <w:rFonts w:ascii="Verdana" w:hAnsi="Verdana"/>
          <w:sz w:val="24"/>
          <w:szCs w:val="24"/>
        </w:rPr>
        <w:t xml:space="preserve">8. </w:t>
      </w:r>
      <w:r w:rsidR="00E54AE4">
        <w:rPr>
          <w:rFonts w:ascii="Verdana" w:hAnsi="Verdana"/>
          <w:sz w:val="24"/>
          <w:szCs w:val="24"/>
        </w:rPr>
        <w:t>Falta especificar la duración del ciclo (=I y PV) y periodos de siembra y cosecha. Esta información es muy útil para analizar los resultados obtenidos</w:t>
      </w:r>
    </w:p>
    <w:p w:rsidR="00002361" w:rsidRDefault="00002361" w:rsidP="00754DBD">
      <w:pPr>
        <w:jc w:val="both"/>
        <w:rPr>
          <w:rFonts w:ascii="Verdana" w:hAnsi="Verdana"/>
          <w:sz w:val="24"/>
          <w:szCs w:val="24"/>
        </w:rPr>
      </w:pPr>
      <w:r>
        <w:rPr>
          <w:rFonts w:ascii="Verdana" w:hAnsi="Verdana"/>
          <w:sz w:val="24"/>
          <w:szCs w:val="24"/>
        </w:rPr>
        <w:t>Respuesta: se incorporó en materiales y métodos</w:t>
      </w:r>
      <w:r w:rsidR="00A916E7">
        <w:rPr>
          <w:rFonts w:ascii="Verdana" w:hAnsi="Verdana"/>
          <w:sz w:val="24"/>
          <w:szCs w:val="24"/>
        </w:rPr>
        <w:t xml:space="preserve"> el número de días del ciclo de cada cultivo y </w:t>
      </w:r>
      <w:r w:rsidR="007F3E74">
        <w:rPr>
          <w:rFonts w:ascii="Verdana" w:hAnsi="Verdana"/>
          <w:sz w:val="24"/>
          <w:szCs w:val="24"/>
        </w:rPr>
        <w:t>fechas d</w:t>
      </w:r>
      <w:r w:rsidR="00A916E7">
        <w:rPr>
          <w:rFonts w:ascii="Verdana" w:hAnsi="Verdana"/>
          <w:sz w:val="24"/>
          <w:szCs w:val="24"/>
        </w:rPr>
        <w:t xml:space="preserve">e siembra y </w:t>
      </w:r>
      <w:r w:rsidR="007F3E74">
        <w:rPr>
          <w:rFonts w:ascii="Verdana" w:hAnsi="Verdana"/>
          <w:sz w:val="24"/>
          <w:szCs w:val="24"/>
        </w:rPr>
        <w:t xml:space="preserve">de </w:t>
      </w:r>
      <w:r w:rsidR="00A916E7">
        <w:rPr>
          <w:rFonts w:ascii="Verdana" w:hAnsi="Verdana"/>
          <w:sz w:val="24"/>
          <w:szCs w:val="24"/>
        </w:rPr>
        <w:t>cosecha</w:t>
      </w:r>
      <w:r w:rsidR="007F3E74">
        <w:rPr>
          <w:rFonts w:ascii="Verdana" w:hAnsi="Verdana"/>
          <w:sz w:val="24"/>
          <w:szCs w:val="24"/>
        </w:rPr>
        <w:t xml:space="preserve"> consideras en la estimación de la huella hídrica</w:t>
      </w:r>
      <w:r w:rsidR="00A916E7">
        <w:rPr>
          <w:rFonts w:ascii="Verdana" w:hAnsi="Verdana"/>
          <w:sz w:val="24"/>
          <w:szCs w:val="24"/>
        </w:rPr>
        <w:t>.</w:t>
      </w:r>
    </w:p>
    <w:p w:rsidR="00A916E7" w:rsidRDefault="00A916E7" w:rsidP="00754DBD">
      <w:pPr>
        <w:jc w:val="both"/>
        <w:rPr>
          <w:rFonts w:ascii="Verdana" w:hAnsi="Verdana"/>
          <w:sz w:val="24"/>
          <w:szCs w:val="24"/>
        </w:rPr>
      </w:pPr>
      <w:r>
        <w:rPr>
          <w:rFonts w:ascii="Verdana" w:hAnsi="Verdana"/>
          <w:sz w:val="24"/>
          <w:szCs w:val="24"/>
        </w:rPr>
        <w:t>9. Justificar por qué usar una estación que está muy lejos y diferente climatología de la zona de estudio. Esto es muy importante ya que la distancia entre la zona de estudio y la Cd. de Puebla es de más de 30 km</w:t>
      </w:r>
    </w:p>
    <w:p w:rsidR="00A916E7" w:rsidRDefault="00A916E7" w:rsidP="00754DBD">
      <w:pPr>
        <w:jc w:val="both"/>
        <w:rPr>
          <w:rFonts w:ascii="Verdana" w:hAnsi="Verdana"/>
          <w:sz w:val="24"/>
          <w:szCs w:val="24"/>
        </w:rPr>
      </w:pPr>
      <w:r>
        <w:rPr>
          <w:rFonts w:ascii="Verdana" w:hAnsi="Verdana"/>
          <w:sz w:val="24"/>
          <w:szCs w:val="24"/>
        </w:rPr>
        <w:t xml:space="preserve">Respuesta: En materiales y métodos se incorporó la explicación solicitada. La misma se refiere a que </w:t>
      </w:r>
      <w:r w:rsidR="002A0499">
        <w:rPr>
          <w:rFonts w:ascii="Verdana" w:hAnsi="Verdana"/>
          <w:sz w:val="24"/>
          <w:szCs w:val="24"/>
        </w:rPr>
        <w:t>fue la estación de la base de CLIMWAT más cercana al área de estudio</w:t>
      </w:r>
      <w:r w:rsidR="009E045F">
        <w:rPr>
          <w:rFonts w:ascii="Verdana" w:hAnsi="Verdana"/>
          <w:sz w:val="24"/>
          <w:szCs w:val="24"/>
        </w:rPr>
        <w:t xml:space="preserve"> (se consideró el uso de la base de CLINWAT, con fines de comparación global)</w:t>
      </w:r>
      <w:r w:rsidR="001408E6">
        <w:rPr>
          <w:rFonts w:ascii="Verdana" w:hAnsi="Verdana"/>
          <w:sz w:val="24"/>
          <w:szCs w:val="24"/>
        </w:rPr>
        <w:t>.</w:t>
      </w:r>
    </w:p>
    <w:p w:rsidR="001408E6" w:rsidRDefault="001408E6" w:rsidP="00754DBD">
      <w:pPr>
        <w:jc w:val="both"/>
        <w:rPr>
          <w:rFonts w:ascii="Verdana" w:hAnsi="Verdana"/>
          <w:sz w:val="24"/>
          <w:szCs w:val="24"/>
        </w:rPr>
      </w:pPr>
      <w:r>
        <w:rPr>
          <w:rFonts w:ascii="Verdana" w:hAnsi="Verdana"/>
          <w:sz w:val="24"/>
          <w:szCs w:val="24"/>
        </w:rPr>
        <w:t>10. En el objetivo debe mencionar que es obtener y comparar la huella hídrica de los cultivos y los ciclos de producción y su relación con la huella hídrica de los mismos cultivos en otras localidades.</w:t>
      </w:r>
    </w:p>
    <w:p w:rsidR="001408E6" w:rsidRDefault="001408E6" w:rsidP="00754DBD">
      <w:pPr>
        <w:jc w:val="both"/>
        <w:rPr>
          <w:rFonts w:ascii="Verdana" w:hAnsi="Verdana"/>
          <w:sz w:val="24"/>
          <w:szCs w:val="24"/>
        </w:rPr>
      </w:pPr>
      <w:r>
        <w:rPr>
          <w:rFonts w:ascii="Verdana" w:hAnsi="Verdana"/>
          <w:sz w:val="24"/>
          <w:szCs w:val="24"/>
        </w:rPr>
        <w:lastRenderedPageBreak/>
        <w:t xml:space="preserve">Respuesta: </w:t>
      </w:r>
      <w:r w:rsidR="004145BF">
        <w:rPr>
          <w:rFonts w:ascii="Verdana" w:hAnsi="Verdana"/>
          <w:sz w:val="24"/>
          <w:szCs w:val="24"/>
        </w:rPr>
        <w:t>Se hizo en el párrafo final de la introducción</w:t>
      </w:r>
    </w:p>
    <w:p w:rsidR="004145BF" w:rsidRPr="002E45D6" w:rsidRDefault="004145BF">
      <w:pPr>
        <w:rPr>
          <w:rFonts w:ascii="Verdana" w:hAnsi="Verdana"/>
          <w:sz w:val="24"/>
          <w:szCs w:val="24"/>
        </w:rPr>
      </w:pPr>
    </w:p>
    <w:sectPr w:rsidR="004145BF" w:rsidRPr="002E45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AC"/>
    <w:rsid w:val="00002361"/>
    <w:rsid w:val="000C7CAF"/>
    <w:rsid w:val="000D21F7"/>
    <w:rsid w:val="001408E6"/>
    <w:rsid w:val="001476E7"/>
    <w:rsid w:val="002A0499"/>
    <w:rsid w:val="002C00EA"/>
    <w:rsid w:val="002E45D6"/>
    <w:rsid w:val="002F619A"/>
    <w:rsid w:val="004145BF"/>
    <w:rsid w:val="005B7420"/>
    <w:rsid w:val="0065559B"/>
    <w:rsid w:val="00754DBD"/>
    <w:rsid w:val="007F3E74"/>
    <w:rsid w:val="00812DBA"/>
    <w:rsid w:val="009D7AB8"/>
    <w:rsid w:val="009E045F"/>
    <w:rsid w:val="00A2566D"/>
    <w:rsid w:val="00A916E7"/>
    <w:rsid w:val="00CF5A22"/>
    <w:rsid w:val="00DC35E8"/>
    <w:rsid w:val="00E10BAC"/>
    <w:rsid w:val="00E54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00575-38BD-4D52-9A40-8D245F6E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D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dc:creator>
  <cp:keywords/>
  <dc:description/>
  <cp:lastModifiedBy>sn</cp:lastModifiedBy>
  <cp:revision>19</cp:revision>
  <dcterms:created xsi:type="dcterms:W3CDTF">2019-10-27T05:20:00Z</dcterms:created>
  <dcterms:modified xsi:type="dcterms:W3CDTF">2019-11-02T02:09:00Z</dcterms:modified>
</cp:coreProperties>
</file>